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ayout w:type="fixed"/>
        <w:tblLook w:val="04A0" w:firstRow="1" w:lastRow="0" w:firstColumn="1" w:lastColumn="0" w:noHBand="0" w:noVBand="1"/>
      </w:tblPr>
      <w:tblGrid>
        <w:gridCol w:w="4432"/>
        <w:gridCol w:w="3780"/>
        <w:gridCol w:w="798"/>
      </w:tblGrid>
      <w:tr w:rsidR="0010499F" w:rsidRPr="00CF6E77" w14:paraId="57CCF1C3" w14:textId="77777777" w:rsidTr="17DAFAD6">
        <w:tc>
          <w:tcPr>
            <w:tcW w:w="4432" w:type="dxa"/>
          </w:tcPr>
          <w:p w14:paraId="5212B3E8" w14:textId="2A1B16EC" w:rsidR="0010499F" w:rsidRPr="00CF6E77" w:rsidRDefault="0010499F" w:rsidP="009E5DDD">
            <w:pPr>
              <w:bidi/>
              <w:jc w:val="center"/>
              <w:rPr>
                <w:rFonts w:cs="Sakkal Majalla"/>
                <w:b/>
                <w:bCs/>
                <w:sz w:val="20"/>
                <w:szCs w:val="20"/>
                <w:u w:val="single"/>
                <w:lang w:bidi="ar-EG"/>
              </w:rPr>
            </w:pPr>
            <w:r w:rsidRPr="007D4B79">
              <w:rPr>
                <w:rFonts w:cs="Sakkal Majalla"/>
                <w:b/>
                <w:bCs/>
                <w:sz w:val="20"/>
                <w:szCs w:val="20"/>
                <w:u w:val="single"/>
                <w:rtl/>
                <w:lang w:bidi="ar-EG"/>
              </w:rPr>
              <w:t>الشروط</w:t>
            </w:r>
            <w:r w:rsidRPr="00CF6E77">
              <w:rPr>
                <w:rFonts w:cs="Sakkal Majalla"/>
                <w:b/>
                <w:bCs/>
                <w:sz w:val="20"/>
                <w:szCs w:val="20"/>
                <w:u w:val="single"/>
                <w:rtl/>
                <w:lang w:bidi="ar-EG"/>
              </w:rPr>
              <w:t xml:space="preserve"> والأحكام العامة</w:t>
            </w:r>
          </w:p>
        </w:tc>
        <w:tc>
          <w:tcPr>
            <w:tcW w:w="4578" w:type="dxa"/>
            <w:gridSpan w:val="2"/>
          </w:tcPr>
          <w:p w14:paraId="328C9F6D" w14:textId="77777777" w:rsidR="0010499F" w:rsidRPr="00CF6E77" w:rsidRDefault="0010499F" w:rsidP="009E5DDD">
            <w:pPr>
              <w:bidi/>
              <w:jc w:val="center"/>
              <w:rPr>
                <w:sz w:val="20"/>
                <w:szCs w:val="20"/>
                <w:rtl/>
              </w:rPr>
            </w:pPr>
            <w:r w:rsidRPr="00CF6E77">
              <w:rPr>
                <w:b/>
                <w:bCs/>
                <w:sz w:val="20"/>
                <w:szCs w:val="20"/>
                <w:u w:val="single"/>
              </w:rPr>
              <w:t>GENERAL TERMS AND CONDITIONS</w:t>
            </w:r>
          </w:p>
        </w:tc>
      </w:tr>
      <w:tr w:rsidR="0010499F" w:rsidRPr="00CF6E77" w14:paraId="1F36A5F7" w14:textId="77777777" w:rsidTr="17DAFAD6">
        <w:tc>
          <w:tcPr>
            <w:tcW w:w="4432" w:type="dxa"/>
          </w:tcPr>
          <w:p w14:paraId="6C63A585" w14:textId="55A5B6B1" w:rsidR="0010499F" w:rsidRPr="00CF6E77" w:rsidRDefault="0010499F" w:rsidP="009E5DDD">
            <w:pPr>
              <w:bidi/>
              <w:jc w:val="both"/>
              <w:rPr>
                <w:rFonts w:cs="Sakkal Majalla"/>
                <w:sz w:val="20"/>
                <w:szCs w:val="20"/>
              </w:rPr>
            </w:pPr>
            <w:r w:rsidRPr="00CF6E77">
              <w:rPr>
                <w:rFonts w:cs="Sakkal Majalla"/>
                <w:sz w:val="20"/>
                <w:szCs w:val="20"/>
                <w:rtl/>
                <w:lang w:bidi="ar-EG"/>
              </w:rPr>
              <w:t xml:space="preserve">تُعد هذه الاتفاقية (كما هي معرفة أدناه) اتفاقية ملزمة قانونًا بين </w:t>
            </w:r>
            <w:r w:rsidRPr="00CF6E77">
              <w:rPr>
                <w:rFonts w:cs="Sakkal Majalla"/>
                <w:b/>
                <w:bCs/>
                <w:sz w:val="20"/>
                <w:szCs w:val="20"/>
                <w:rtl/>
                <w:lang w:bidi="ar-EG"/>
              </w:rPr>
              <w:t xml:space="preserve">شركة نتورك إنترناشونال </w:t>
            </w:r>
            <w:bookmarkStart w:id="0" w:name="_Hlk219222657"/>
            <w:r w:rsidR="009F2763" w:rsidRPr="00991E6B">
              <w:rPr>
                <w:rFonts w:ascii="GE SS Light" w:hAnsi="GE SS Light" w:cs="GE SS Text Light"/>
                <w:sz w:val="19"/>
                <w:szCs w:val="19"/>
                <w:rtl/>
              </w:rPr>
              <w:t>العربية</w:t>
            </w:r>
            <w:r w:rsidR="009F2763" w:rsidRPr="00CF6E77" w:rsidDel="009F2763">
              <w:rPr>
                <w:rFonts w:cs="Sakkal Majalla"/>
                <w:b/>
                <w:bCs/>
                <w:sz w:val="20"/>
                <w:szCs w:val="20"/>
                <w:rtl/>
                <w:lang w:bidi="ar-EG"/>
              </w:rPr>
              <w:t xml:space="preserve"> </w:t>
            </w:r>
            <w:r w:rsidR="0074725E" w:rsidRPr="00CF6E77">
              <w:rPr>
                <w:rFonts w:cs="Sakkal Majalla"/>
                <w:b/>
                <w:bCs/>
                <w:sz w:val="20"/>
                <w:szCs w:val="20"/>
                <w:rtl/>
                <w:lang w:bidi="ar-EG"/>
              </w:rPr>
              <w:t xml:space="preserve">- شركة مساهمة </w:t>
            </w:r>
            <w:r w:rsidR="00396027">
              <w:rPr>
                <w:rFonts w:ascii="GE SS Light" w:hAnsi="GE SS Light" w:cs="GE SS Text Light" w:hint="cs"/>
                <w:sz w:val="19"/>
                <w:szCs w:val="19"/>
                <w:rtl/>
              </w:rPr>
              <w:t>مغلقة</w:t>
            </w:r>
            <w:r w:rsidR="00BB61CD">
              <w:rPr>
                <w:rFonts w:ascii="GE SS Light" w:hAnsi="GE SS Light" w:cs="GE SS Text Light" w:hint="cs"/>
                <w:sz w:val="19"/>
                <w:szCs w:val="19"/>
                <w:rtl/>
              </w:rPr>
              <w:t xml:space="preserve"> من شخص واحد</w:t>
            </w:r>
            <w:r w:rsidR="00BB61CD" w:rsidRPr="00991E6B">
              <w:rPr>
                <w:rFonts w:ascii="GE SS Light" w:hAnsi="GE SS Light" w:cs="GE SS Text Light"/>
                <w:sz w:val="19"/>
                <w:szCs w:val="19"/>
                <w:rtl/>
                <w:lang w:bidi="ar-EG"/>
              </w:rPr>
              <w:t>،</w:t>
            </w:r>
            <w:r w:rsidR="00BB61CD">
              <w:rPr>
                <w:rFonts w:ascii="GE SS Light" w:hAnsi="GE SS Light" w:cs="GE SS Text Light" w:hint="cs"/>
                <w:sz w:val="19"/>
                <w:szCs w:val="19"/>
                <w:rtl/>
                <w:lang w:bidi="ar-EG"/>
              </w:rPr>
              <w:t xml:space="preserve"> وهي شركة ذات مسؤولية محدودة</w:t>
            </w:r>
            <w:r w:rsidR="0074725E" w:rsidRPr="00CF6E77">
              <w:rPr>
                <w:rFonts w:cs="Sakkal Majalla"/>
                <w:b/>
                <w:bCs/>
                <w:sz w:val="20"/>
                <w:szCs w:val="20"/>
                <w:rtl/>
                <w:lang w:bidi="ar-EG"/>
              </w:rPr>
              <w:t xml:space="preserve"> </w:t>
            </w:r>
            <w:bookmarkEnd w:id="0"/>
            <w:r w:rsidRPr="00CF6E77">
              <w:rPr>
                <w:rFonts w:cs="Sakkal Majalla"/>
                <w:sz w:val="20"/>
                <w:szCs w:val="20"/>
                <w:rtl/>
                <w:lang w:bidi="ar-EG"/>
              </w:rPr>
              <w:t>("نتورك" أو "نحن" أو "لنا") والكيان المذكور في الصفحة الأولى من نموذج الطلب ("أنت" أو "الخاص بك" أو "المستخدم" أو "التاجر") وتحكم الخدمات المقدمة من قبلنا و/أو الشركات التابعة لنا إليك أو إلى الشركة (الشركات) التابعة لك التي وقعت نموذج الشركة التابعة.</w:t>
            </w:r>
          </w:p>
        </w:tc>
        <w:tc>
          <w:tcPr>
            <w:tcW w:w="4578" w:type="dxa"/>
            <w:gridSpan w:val="2"/>
          </w:tcPr>
          <w:p w14:paraId="45D1DDCC" w14:textId="2A06B4A2" w:rsidR="0010499F" w:rsidRPr="00CF6E77" w:rsidRDefault="0010499F" w:rsidP="00B36C10">
            <w:pPr>
              <w:jc w:val="both"/>
              <w:rPr>
                <w:sz w:val="20"/>
                <w:szCs w:val="20"/>
                <w:rtl/>
                <w:lang w:val="en"/>
              </w:rPr>
            </w:pPr>
            <w:r w:rsidRPr="00CF6E77">
              <w:rPr>
                <w:sz w:val="20"/>
                <w:szCs w:val="20"/>
              </w:rPr>
              <w:t xml:space="preserve">This Agreement (as defined below) is a legally binding agreement between </w:t>
            </w:r>
            <w:r w:rsidR="00B36C10" w:rsidRPr="00CF6E77">
              <w:rPr>
                <w:sz w:val="20"/>
                <w:szCs w:val="20"/>
                <w:lang w:val="en"/>
              </w:rPr>
              <w:t xml:space="preserve">Network International Arabia - Single Shareholder Closed JSC </w:t>
            </w:r>
            <w:r w:rsidRPr="00CF6E77">
              <w:rPr>
                <w:sz w:val="20"/>
                <w:szCs w:val="20"/>
              </w:rPr>
              <w:t xml:space="preserve">(“Network”, “us”, “we” or “our”) and the entity mentioned </w:t>
            </w:r>
            <w:r w:rsidR="00822451" w:rsidRPr="00CF6E77">
              <w:rPr>
                <w:sz w:val="20"/>
                <w:szCs w:val="20"/>
              </w:rPr>
              <w:t>on first</w:t>
            </w:r>
            <w:r w:rsidRPr="00CF6E77">
              <w:rPr>
                <w:sz w:val="20"/>
                <w:szCs w:val="20"/>
              </w:rPr>
              <w:t xml:space="preserve"> page of the Application form (“you”, “your”, “user” or, the “Merchant</w:t>
            </w:r>
            <w:r w:rsidR="00822451" w:rsidRPr="00CF6E77">
              <w:rPr>
                <w:sz w:val="20"/>
                <w:szCs w:val="20"/>
              </w:rPr>
              <w:t>”) and</w:t>
            </w:r>
            <w:r w:rsidRPr="00CF6E77">
              <w:rPr>
                <w:sz w:val="20"/>
                <w:szCs w:val="20"/>
              </w:rPr>
              <w:t xml:space="preserve"> govern the Services provided by us and/or  our Affiliates to you or your Affiliate(s) that has signed an Affiliate form.</w:t>
            </w:r>
          </w:p>
        </w:tc>
      </w:tr>
      <w:tr w:rsidR="0010499F" w:rsidRPr="00CF6E77" w14:paraId="51038C49" w14:textId="77777777" w:rsidTr="17DAFAD6">
        <w:tc>
          <w:tcPr>
            <w:tcW w:w="4432" w:type="dxa"/>
          </w:tcPr>
          <w:p w14:paraId="0E89B9D1" w14:textId="77777777" w:rsidR="0010499F" w:rsidRPr="00CF6E77" w:rsidRDefault="0010499F" w:rsidP="009E5DDD">
            <w:pPr>
              <w:bidi/>
              <w:spacing w:after="160"/>
              <w:jc w:val="both"/>
              <w:rPr>
                <w:rFonts w:cs="Sakkal Majalla"/>
                <w:b/>
                <w:bCs/>
                <w:sz w:val="20"/>
                <w:szCs w:val="20"/>
              </w:rPr>
            </w:pPr>
            <w:r w:rsidRPr="00CF6E77">
              <w:rPr>
                <w:rFonts w:cs="Sakkal Majalla"/>
                <w:b/>
                <w:bCs/>
                <w:sz w:val="20"/>
                <w:szCs w:val="20"/>
                <w:rtl/>
                <w:lang w:bidi="ar-EG"/>
              </w:rPr>
              <w:t>1. الخدمات والتزاماتنا</w:t>
            </w:r>
          </w:p>
        </w:tc>
        <w:tc>
          <w:tcPr>
            <w:tcW w:w="3780" w:type="dxa"/>
          </w:tcPr>
          <w:p w14:paraId="54AA4C89" w14:textId="77777777" w:rsidR="0010499F" w:rsidRPr="00CF6E77" w:rsidRDefault="0010499F" w:rsidP="009E5DDD">
            <w:pPr>
              <w:spacing w:after="160"/>
              <w:rPr>
                <w:b/>
                <w:bCs/>
                <w:sz w:val="20"/>
                <w:szCs w:val="20"/>
              </w:rPr>
            </w:pPr>
            <w:r w:rsidRPr="00CF6E77">
              <w:rPr>
                <w:b/>
                <w:bCs/>
                <w:sz w:val="20"/>
                <w:szCs w:val="20"/>
              </w:rPr>
              <w:t>THE SERVICES AND OUR OBLIGATIONS</w:t>
            </w:r>
          </w:p>
        </w:tc>
        <w:tc>
          <w:tcPr>
            <w:tcW w:w="798" w:type="dxa"/>
          </w:tcPr>
          <w:p w14:paraId="2446F3CC" w14:textId="77777777" w:rsidR="0010499F" w:rsidRPr="00CF6E77" w:rsidRDefault="0010499F" w:rsidP="009E5DDD">
            <w:pPr>
              <w:spacing w:after="160"/>
              <w:rPr>
                <w:b/>
                <w:bCs/>
                <w:sz w:val="20"/>
                <w:szCs w:val="20"/>
              </w:rPr>
            </w:pPr>
            <w:r w:rsidRPr="00CF6E77">
              <w:rPr>
                <w:b/>
                <w:bCs/>
                <w:sz w:val="20"/>
                <w:szCs w:val="20"/>
              </w:rPr>
              <w:t>1.</w:t>
            </w:r>
          </w:p>
        </w:tc>
      </w:tr>
      <w:tr w:rsidR="0010499F" w:rsidRPr="00CF6E77" w14:paraId="050711B0" w14:textId="77777777" w:rsidTr="17DAFAD6">
        <w:tc>
          <w:tcPr>
            <w:tcW w:w="4432" w:type="dxa"/>
          </w:tcPr>
          <w:p w14:paraId="1029A8AF" w14:textId="515E87F4" w:rsidR="0010499F" w:rsidRPr="00CF6E77" w:rsidRDefault="0010499F" w:rsidP="009E5DDD">
            <w:pPr>
              <w:bidi/>
              <w:spacing w:after="160"/>
              <w:jc w:val="both"/>
              <w:rPr>
                <w:rFonts w:cs="Sakkal Majalla"/>
                <w:sz w:val="20"/>
                <w:szCs w:val="20"/>
                <w:rtl/>
              </w:rPr>
            </w:pPr>
            <w:r w:rsidRPr="00CF6E77">
              <w:rPr>
                <w:rFonts w:cs="Sakkal Majalla"/>
                <w:sz w:val="20"/>
                <w:szCs w:val="20"/>
                <w:rtl/>
                <w:lang w:bidi="ar-EG"/>
              </w:rPr>
              <w:t xml:space="preserve">1.1 </w:t>
            </w:r>
            <w:r w:rsidR="00312CD7">
              <w:rPr>
                <w:rFonts w:cs="Sakkal Majalla" w:hint="cs"/>
                <w:sz w:val="20"/>
                <w:szCs w:val="20"/>
                <w:rtl/>
              </w:rPr>
              <w:t xml:space="preserve">سنقدم </w:t>
            </w:r>
            <w:r w:rsidR="00F6677F">
              <w:rPr>
                <w:rFonts w:cs="Sakkal Majalla" w:hint="cs"/>
                <w:sz w:val="20"/>
                <w:szCs w:val="20"/>
                <w:rtl/>
              </w:rPr>
              <w:t>جميع الخدمات وفقا لأحكام هذه الاتفاقية</w:t>
            </w:r>
            <w:r w:rsidR="00012AA7">
              <w:rPr>
                <w:rFonts w:cs="Sakkal Majalla" w:hint="cs"/>
                <w:sz w:val="20"/>
                <w:szCs w:val="20"/>
                <w:rtl/>
              </w:rPr>
              <w:t xml:space="preserve"> مقابل الرسوم المتعلقة </w:t>
            </w:r>
            <w:r w:rsidR="0052721F">
              <w:rPr>
                <w:rFonts w:cs="Sakkal Majalla" w:hint="cs"/>
                <w:sz w:val="20"/>
                <w:szCs w:val="20"/>
                <w:rtl/>
              </w:rPr>
              <w:t>بهذه الخدمات.</w:t>
            </w:r>
          </w:p>
        </w:tc>
        <w:tc>
          <w:tcPr>
            <w:tcW w:w="3780" w:type="dxa"/>
          </w:tcPr>
          <w:p w14:paraId="29390516" w14:textId="77777777" w:rsidR="0010499F" w:rsidRPr="00CF6E77" w:rsidRDefault="0010499F" w:rsidP="009E5DDD">
            <w:pPr>
              <w:spacing w:after="160"/>
              <w:jc w:val="both"/>
              <w:rPr>
                <w:sz w:val="20"/>
                <w:szCs w:val="20"/>
              </w:rPr>
            </w:pPr>
            <w:r w:rsidRPr="00CF6E77">
              <w:rPr>
                <w:sz w:val="20"/>
                <w:szCs w:val="20"/>
              </w:rPr>
              <w:t>In consideration of the Fees related to the Services, we shall provide all Services in accordance with the provisions of this Agreement.</w:t>
            </w:r>
          </w:p>
        </w:tc>
        <w:tc>
          <w:tcPr>
            <w:tcW w:w="798" w:type="dxa"/>
          </w:tcPr>
          <w:p w14:paraId="0B84E9B9" w14:textId="77777777" w:rsidR="0010499F" w:rsidRPr="00CF6E77" w:rsidRDefault="0010499F" w:rsidP="009E5DDD">
            <w:pPr>
              <w:spacing w:after="160"/>
              <w:rPr>
                <w:sz w:val="20"/>
                <w:szCs w:val="20"/>
              </w:rPr>
            </w:pPr>
            <w:r w:rsidRPr="00CF6E77">
              <w:rPr>
                <w:sz w:val="20"/>
                <w:szCs w:val="20"/>
              </w:rPr>
              <w:t>1.1</w:t>
            </w:r>
          </w:p>
        </w:tc>
      </w:tr>
      <w:tr w:rsidR="0010499F" w:rsidRPr="00CF6E77" w14:paraId="089A0771" w14:textId="77777777" w:rsidTr="17DAFAD6">
        <w:tc>
          <w:tcPr>
            <w:tcW w:w="4432" w:type="dxa"/>
          </w:tcPr>
          <w:p w14:paraId="7B3E383E" w14:textId="17010894"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1.2 إذا واجهت أي مشكلة فنية أو أي مشكلة أخرى مع الخدمات، يمكنك الاتصال بنا باستخدام تفاصيل الاتصال المذكورة في خطاب الترحيب أو على موقعنا الإلكتروني:</w:t>
            </w:r>
            <w:r w:rsidR="009E5DDD" w:rsidRPr="00CF6E77">
              <w:rPr>
                <w:sz w:val="20"/>
                <w:szCs w:val="20"/>
              </w:rPr>
              <w:t xml:space="preserve"> </w:t>
            </w:r>
            <w:bookmarkStart w:id="1" w:name="_Hlk219222716"/>
            <w:r w:rsidR="00DB19CA">
              <w:rPr>
                <w:rFonts w:cs="Sakkal Majalla"/>
                <w:sz w:val="20"/>
                <w:szCs w:val="20"/>
                <w:lang w:bidi="ar-EG"/>
              </w:rPr>
              <w:fldChar w:fldCharType="begin"/>
            </w:r>
            <w:r w:rsidR="00DB19CA">
              <w:rPr>
                <w:rFonts w:cs="Sakkal Majalla"/>
                <w:sz w:val="20"/>
                <w:szCs w:val="20"/>
                <w:lang w:bidi="ar-EG"/>
              </w:rPr>
              <w:instrText>HYPERLINK "http://</w:instrText>
            </w:r>
            <w:r w:rsidR="00DB19CA" w:rsidRPr="00CF6E77">
              <w:rPr>
                <w:rFonts w:cs="Sakkal Majalla"/>
                <w:sz w:val="20"/>
                <w:szCs w:val="20"/>
                <w:lang w:bidi="ar-EG"/>
              </w:rPr>
              <w:instrText>www.network.global/ar/ksa</w:instrText>
            </w:r>
            <w:r w:rsidR="00DB19CA">
              <w:rPr>
                <w:rFonts w:cs="Sakkal Majalla"/>
                <w:sz w:val="20"/>
                <w:szCs w:val="20"/>
                <w:lang w:bidi="ar-EG"/>
              </w:rPr>
              <w:instrText>"</w:instrText>
            </w:r>
            <w:r w:rsidR="00DB19CA">
              <w:rPr>
                <w:rFonts w:cs="Sakkal Majalla"/>
                <w:sz w:val="20"/>
                <w:szCs w:val="20"/>
                <w:lang w:bidi="ar-EG"/>
              </w:rPr>
            </w:r>
            <w:r w:rsidR="00DB19CA">
              <w:rPr>
                <w:rFonts w:cs="Sakkal Majalla"/>
                <w:sz w:val="20"/>
                <w:szCs w:val="20"/>
                <w:lang w:bidi="ar-EG"/>
              </w:rPr>
              <w:fldChar w:fldCharType="separate"/>
            </w:r>
            <w:r w:rsidR="00DB19CA" w:rsidRPr="007D34D7">
              <w:rPr>
                <w:rStyle w:val="Hyperlink"/>
                <w:rFonts w:cs="Sakkal Majalla"/>
                <w:sz w:val="20"/>
                <w:szCs w:val="20"/>
                <w:lang w:bidi="ar-EG"/>
              </w:rPr>
              <w:t>www.network.global/ar/ksa</w:t>
            </w:r>
            <w:bookmarkEnd w:id="1"/>
            <w:r w:rsidR="00DB19CA">
              <w:rPr>
                <w:rFonts w:cs="Sakkal Majalla"/>
                <w:sz w:val="20"/>
                <w:szCs w:val="20"/>
                <w:lang w:bidi="ar-EG"/>
              </w:rPr>
              <w:fldChar w:fldCharType="end"/>
            </w:r>
          </w:p>
        </w:tc>
        <w:tc>
          <w:tcPr>
            <w:tcW w:w="3780" w:type="dxa"/>
          </w:tcPr>
          <w:p w14:paraId="1D00A247" w14:textId="34219ECC" w:rsidR="0010499F" w:rsidRPr="00CF6E77" w:rsidRDefault="0010499F" w:rsidP="009E5DDD">
            <w:pPr>
              <w:spacing w:after="160"/>
              <w:jc w:val="both"/>
              <w:rPr>
                <w:sz w:val="20"/>
                <w:szCs w:val="20"/>
              </w:rPr>
            </w:pPr>
            <w:r w:rsidRPr="00CF6E77">
              <w:rPr>
                <w:sz w:val="20"/>
                <w:szCs w:val="20"/>
              </w:rPr>
              <w:t xml:space="preserve">If you experience any technical or other issue with the </w:t>
            </w:r>
            <w:r w:rsidR="00822451" w:rsidRPr="00CF6E77">
              <w:rPr>
                <w:sz w:val="20"/>
                <w:szCs w:val="20"/>
              </w:rPr>
              <w:t>Services, you</w:t>
            </w:r>
            <w:r w:rsidRPr="00CF6E77">
              <w:rPr>
                <w:sz w:val="20"/>
                <w:szCs w:val="20"/>
              </w:rPr>
              <w:t xml:space="preserve"> may contact us</w:t>
            </w:r>
            <w:r w:rsidRPr="00CF6E77">
              <w:rPr>
                <w:rFonts w:cstheme="minorHAnsi"/>
                <w:sz w:val="20"/>
                <w:szCs w:val="20"/>
              </w:rPr>
              <w:t xml:space="preserve"> </w:t>
            </w:r>
            <w:r w:rsidRPr="00CF6E77">
              <w:rPr>
                <w:sz w:val="20"/>
                <w:szCs w:val="20"/>
              </w:rPr>
              <w:t>using our contact details mentioned in the Welcome Letter or our website:</w:t>
            </w:r>
            <w:r w:rsidR="00D1205B" w:rsidRPr="00CF6E77">
              <w:rPr>
                <w:sz w:val="20"/>
                <w:szCs w:val="20"/>
              </w:rPr>
              <w:t xml:space="preserve"> www.network.</w:t>
            </w:r>
            <w:r w:rsidR="000F6AB4" w:rsidRPr="00CF6E77">
              <w:rPr>
                <w:sz w:val="20"/>
                <w:szCs w:val="20"/>
              </w:rPr>
              <w:t>global/en/ksa</w:t>
            </w:r>
            <w:r w:rsidRPr="00CF6E77">
              <w:rPr>
                <w:sz w:val="20"/>
                <w:szCs w:val="20"/>
              </w:rPr>
              <w:t>.</w:t>
            </w:r>
          </w:p>
        </w:tc>
        <w:tc>
          <w:tcPr>
            <w:tcW w:w="798" w:type="dxa"/>
          </w:tcPr>
          <w:p w14:paraId="3C5E4C18" w14:textId="77777777" w:rsidR="0010499F" w:rsidRPr="00CF6E77" w:rsidRDefault="0010499F" w:rsidP="009E5DDD">
            <w:pPr>
              <w:spacing w:after="160"/>
              <w:rPr>
                <w:sz w:val="20"/>
                <w:szCs w:val="20"/>
              </w:rPr>
            </w:pPr>
            <w:r w:rsidRPr="00CF6E77">
              <w:rPr>
                <w:sz w:val="20"/>
                <w:szCs w:val="20"/>
              </w:rPr>
              <w:t>1.2</w:t>
            </w:r>
          </w:p>
        </w:tc>
      </w:tr>
      <w:tr w:rsidR="0010499F" w:rsidRPr="00CF6E77" w14:paraId="2DA5CE64" w14:textId="77777777" w:rsidTr="17DAFAD6">
        <w:trPr>
          <w:trHeight w:val="251"/>
        </w:trPr>
        <w:tc>
          <w:tcPr>
            <w:tcW w:w="4432" w:type="dxa"/>
          </w:tcPr>
          <w:p w14:paraId="181C41E9" w14:textId="02F42796" w:rsidR="0010499F" w:rsidRPr="00CF6E77" w:rsidRDefault="4298C00D" w:rsidP="009E5DDD">
            <w:pPr>
              <w:bidi/>
              <w:spacing w:after="160"/>
              <w:jc w:val="both"/>
              <w:rPr>
                <w:rFonts w:cs="Sakkal Majalla"/>
                <w:b/>
                <w:bCs/>
                <w:sz w:val="20"/>
                <w:szCs w:val="20"/>
              </w:rPr>
            </w:pPr>
            <w:r w:rsidRPr="17DAFAD6">
              <w:rPr>
                <w:rFonts w:cs="Sakkal Majalla"/>
                <w:b/>
                <w:bCs/>
                <w:sz w:val="20"/>
                <w:szCs w:val="20"/>
              </w:rPr>
              <w:t>١.٣</w:t>
            </w:r>
            <w:r w:rsidRPr="17DAFAD6">
              <w:rPr>
                <w:rFonts w:cs="Sakkal Majalla"/>
                <w:b/>
                <w:bCs/>
                <w:sz w:val="20"/>
                <w:szCs w:val="20"/>
                <w:rtl/>
              </w:rPr>
              <w:t xml:space="preserve"> ستنعكس جميع المعاملاتالتي تتم معالجتها من قبلنا في كشف المعاملة المقدم لك. سيتم إصدار كشف حساب يومي مقابل رسوم على النحو المنصوص عليه في </w:t>
            </w:r>
            <w:r w:rsidR="00A64C65">
              <w:rPr>
                <w:rFonts w:cs="Sakkal Majalla" w:hint="cs"/>
                <w:b/>
                <w:bCs/>
                <w:sz w:val="20"/>
                <w:szCs w:val="20"/>
                <w:rtl/>
              </w:rPr>
              <w:t>طلب الخدمة</w:t>
            </w:r>
            <w:r w:rsidR="00F55C08" w:rsidRPr="17DAFAD6">
              <w:rPr>
                <w:rFonts w:cs="Sakkal Majalla"/>
                <w:b/>
                <w:bCs/>
                <w:sz w:val="20"/>
                <w:szCs w:val="20"/>
                <w:rtl/>
              </w:rPr>
              <w:t xml:space="preserve"> </w:t>
            </w:r>
            <w:r w:rsidRPr="17DAFAD6">
              <w:rPr>
                <w:rFonts w:cs="Sakkal Majalla"/>
                <w:b/>
                <w:bCs/>
                <w:sz w:val="20"/>
                <w:szCs w:val="20"/>
                <w:rtl/>
              </w:rPr>
              <w:t>أو إبلاغك من وقت لآخر. يمكن تقديم كشوف المعاملات الشهرية دون أي رسوم إضافية بناء على طلبك الكتابي.</w:t>
            </w:r>
            <w:r w:rsidR="034B16A5" w:rsidRPr="17DAFAD6">
              <w:rPr>
                <w:rFonts w:cs="Sakkal Majalla"/>
                <w:b/>
                <w:bCs/>
                <w:sz w:val="20"/>
                <w:szCs w:val="20"/>
                <w:rtl/>
              </w:rPr>
              <w:t xml:space="preserve"> </w:t>
            </w:r>
          </w:p>
        </w:tc>
        <w:tc>
          <w:tcPr>
            <w:tcW w:w="3780" w:type="dxa"/>
          </w:tcPr>
          <w:p w14:paraId="0F19428B" w14:textId="77777777" w:rsidR="0010499F" w:rsidRPr="00CF6E77" w:rsidRDefault="0010499F" w:rsidP="009E5DDD">
            <w:pPr>
              <w:spacing w:after="160"/>
              <w:jc w:val="both"/>
              <w:rPr>
                <w:sz w:val="20"/>
                <w:szCs w:val="20"/>
              </w:rPr>
            </w:pPr>
            <w:r w:rsidRPr="00CF6E77">
              <w:rPr>
                <w:sz w:val="20"/>
                <w:szCs w:val="20"/>
              </w:rPr>
              <w:t xml:space="preserve">All Transactions processed by us will be reflected in the Transaction statement provided to you. Daily statement will be generated at a fee as set forth in the Application or informed to you from time to time. On your written request, monthly Transaction statements can be provided at no additional Fees. </w:t>
            </w:r>
          </w:p>
        </w:tc>
        <w:tc>
          <w:tcPr>
            <w:tcW w:w="798" w:type="dxa"/>
          </w:tcPr>
          <w:p w14:paraId="571A7921" w14:textId="77777777" w:rsidR="0010499F" w:rsidRPr="00CF6E77" w:rsidRDefault="0010499F" w:rsidP="009E5DDD">
            <w:pPr>
              <w:spacing w:after="160"/>
              <w:rPr>
                <w:sz w:val="20"/>
                <w:szCs w:val="20"/>
              </w:rPr>
            </w:pPr>
            <w:r w:rsidRPr="00CF6E77">
              <w:rPr>
                <w:sz w:val="20"/>
                <w:szCs w:val="20"/>
              </w:rPr>
              <w:t>1.3</w:t>
            </w:r>
          </w:p>
        </w:tc>
      </w:tr>
      <w:tr w:rsidR="0010499F" w:rsidRPr="00CF6E77" w14:paraId="29744D91" w14:textId="77777777" w:rsidTr="17DAFAD6">
        <w:tc>
          <w:tcPr>
            <w:tcW w:w="4432" w:type="dxa"/>
          </w:tcPr>
          <w:p w14:paraId="4CEB9F47" w14:textId="77777777" w:rsidR="0010499F" w:rsidRPr="00CF6E77" w:rsidRDefault="0010499F" w:rsidP="009E5DDD">
            <w:pPr>
              <w:bidi/>
              <w:spacing w:after="160"/>
              <w:jc w:val="both"/>
              <w:rPr>
                <w:rFonts w:cs="Sakkal Majalla"/>
                <w:b/>
                <w:bCs/>
                <w:sz w:val="20"/>
                <w:szCs w:val="20"/>
              </w:rPr>
            </w:pPr>
            <w:r w:rsidRPr="00CF6E77">
              <w:rPr>
                <w:rFonts w:cs="Sakkal Majalla"/>
                <w:b/>
                <w:bCs/>
                <w:sz w:val="20"/>
                <w:szCs w:val="20"/>
                <w:rtl/>
                <w:lang w:bidi="ar-EG"/>
              </w:rPr>
              <w:t>2. التزاماتك</w:t>
            </w:r>
          </w:p>
        </w:tc>
        <w:tc>
          <w:tcPr>
            <w:tcW w:w="3780" w:type="dxa"/>
          </w:tcPr>
          <w:p w14:paraId="064A558A" w14:textId="77777777" w:rsidR="0010499F" w:rsidRPr="00CF6E77" w:rsidRDefault="0010499F" w:rsidP="009E5DDD">
            <w:pPr>
              <w:spacing w:after="160"/>
              <w:jc w:val="both"/>
              <w:rPr>
                <w:b/>
                <w:bCs/>
                <w:sz w:val="20"/>
                <w:szCs w:val="20"/>
              </w:rPr>
            </w:pPr>
            <w:r w:rsidRPr="00CF6E77">
              <w:rPr>
                <w:b/>
                <w:bCs/>
                <w:sz w:val="20"/>
                <w:szCs w:val="20"/>
              </w:rPr>
              <w:t>YOUR OBLIGATIONS</w:t>
            </w:r>
          </w:p>
        </w:tc>
        <w:tc>
          <w:tcPr>
            <w:tcW w:w="798" w:type="dxa"/>
          </w:tcPr>
          <w:p w14:paraId="6CC05470" w14:textId="77777777" w:rsidR="0010499F" w:rsidRPr="00CF6E77" w:rsidRDefault="0010499F" w:rsidP="009E5DDD">
            <w:pPr>
              <w:spacing w:after="160"/>
              <w:rPr>
                <w:b/>
                <w:bCs/>
                <w:sz w:val="20"/>
                <w:szCs w:val="20"/>
              </w:rPr>
            </w:pPr>
            <w:r w:rsidRPr="00CF6E77">
              <w:rPr>
                <w:b/>
                <w:bCs/>
                <w:sz w:val="20"/>
                <w:szCs w:val="20"/>
              </w:rPr>
              <w:t>2.</w:t>
            </w:r>
          </w:p>
        </w:tc>
      </w:tr>
      <w:tr w:rsidR="0010499F" w:rsidRPr="00CF6E77" w14:paraId="6D6422F9" w14:textId="77777777" w:rsidTr="17DAFAD6">
        <w:tc>
          <w:tcPr>
            <w:tcW w:w="4432" w:type="dxa"/>
          </w:tcPr>
          <w:p w14:paraId="6DD07755" w14:textId="6B9F66E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2.1 عليك في جميع الأوقات الامتثال لأحكام هذه الاتفاقية</w:t>
            </w:r>
            <w:r w:rsidR="001A5323">
              <w:rPr>
                <w:rFonts w:cs="Sakkal Majalla" w:hint="cs"/>
                <w:sz w:val="20"/>
                <w:szCs w:val="20"/>
                <w:rtl/>
                <w:lang w:bidi="ar-EG"/>
              </w:rPr>
              <w:t xml:space="preserve"> </w:t>
            </w:r>
            <w:r w:rsidR="001A5323" w:rsidRPr="00CF6E77">
              <w:rPr>
                <w:rFonts w:cs="Sakkal Majalla"/>
                <w:sz w:val="20"/>
                <w:szCs w:val="20"/>
                <w:rtl/>
                <w:lang w:bidi="ar-EG"/>
              </w:rPr>
              <w:t>وقواعد نظام البطاقات والقوانين المعمول بها</w:t>
            </w:r>
            <w:r w:rsidR="001A5323">
              <w:rPr>
                <w:rFonts w:cs="Sakkal Majalla" w:hint="cs"/>
                <w:sz w:val="20"/>
                <w:szCs w:val="20"/>
                <w:rtl/>
                <w:lang w:bidi="ar-EG"/>
              </w:rPr>
              <w:t>،</w:t>
            </w:r>
            <w:r w:rsidRPr="00CF6E77">
              <w:rPr>
                <w:rFonts w:cs="Sakkal Majalla"/>
                <w:sz w:val="20"/>
                <w:szCs w:val="20"/>
                <w:rtl/>
                <w:lang w:bidi="ar-EG"/>
              </w:rPr>
              <w:t xml:space="preserve"> كما قد يتم تحديثها من وقت لآخر من قبلنا،.</w:t>
            </w:r>
          </w:p>
        </w:tc>
        <w:tc>
          <w:tcPr>
            <w:tcW w:w="3780" w:type="dxa"/>
          </w:tcPr>
          <w:p w14:paraId="717EF8E7" w14:textId="77777777" w:rsidR="0010499F" w:rsidRPr="00CF6E77" w:rsidRDefault="0010499F" w:rsidP="009E5DDD">
            <w:pPr>
              <w:spacing w:after="160"/>
              <w:jc w:val="both"/>
              <w:rPr>
                <w:sz w:val="20"/>
                <w:szCs w:val="20"/>
              </w:rPr>
            </w:pPr>
            <w:r w:rsidRPr="00CF6E77">
              <w:rPr>
                <w:sz w:val="20"/>
                <w:szCs w:val="20"/>
              </w:rPr>
              <w:t xml:space="preserve">You shall at all times comply with the provisions of this Agreement as may be updated from time to time by us, the Card Scheme Rules and the Applicable Laws. </w:t>
            </w:r>
          </w:p>
        </w:tc>
        <w:tc>
          <w:tcPr>
            <w:tcW w:w="798" w:type="dxa"/>
          </w:tcPr>
          <w:p w14:paraId="2F1FAE08" w14:textId="77777777" w:rsidR="0010499F" w:rsidRPr="00CF6E77" w:rsidRDefault="0010499F" w:rsidP="009E5DDD">
            <w:pPr>
              <w:spacing w:after="160"/>
              <w:rPr>
                <w:sz w:val="20"/>
                <w:szCs w:val="20"/>
              </w:rPr>
            </w:pPr>
            <w:r w:rsidRPr="00CF6E77">
              <w:rPr>
                <w:sz w:val="20"/>
                <w:szCs w:val="20"/>
              </w:rPr>
              <w:t>2.1</w:t>
            </w:r>
          </w:p>
        </w:tc>
      </w:tr>
      <w:tr w:rsidR="0010499F" w:rsidRPr="00CF6E77" w14:paraId="4791C4F5" w14:textId="77777777" w:rsidTr="17DAFAD6">
        <w:tc>
          <w:tcPr>
            <w:tcW w:w="4432" w:type="dxa"/>
          </w:tcPr>
          <w:p w14:paraId="359EA1E5"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2.2 أنت توافق على أننا سنكون المزود الحصري للخدمات لك طوال مدة الاتفاقية.</w:t>
            </w:r>
          </w:p>
        </w:tc>
        <w:tc>
          <w:tcPr>
            <w:tcW w:w="3780" w:type="dxa"/>
          </w:tcPr>
          <w:p w14:paraId="21B59659" w14:textId="77777777" w:rsidR="0010499F" w:rsidRPr="00CF6E77" w:rsidRDefault="0010499F" w:rsidP="009E5DDD">
            <w:pPr>
              <w:spacing w:after="160"/>
              <w:jc w:val="both"/>
              <w:rPr>
                <w:sz w:val="20"/>
                <w:szCs w:val="20"/>
              </w:rPr>
            </w:pPr>
            <w:r w:rsidRPr="00CF6E77">
              <w:rPr>
                <w:sz w:val="20"/>
                <w:szCs w:val="20"/>
              </w:rPr>
              <w:t>You agree that we shall be your exclusive provider of the Services for the Term of the Agreement.</w:t>
            </w:r>
          </w:p>
        </w:tc>
        <w:tc>
          <w:tcPr>
            <w:tcW w:w="798" w:type="dxa"/>
          </w:tcPr>
          <w:p w14:paraId="4E55AB19" w14:textId="77777777" w:rsidR="0010499F" w:rsidRPr="00CF6E77" w:rsidRDefault="0010499F" w:rsidP="009E5DDD">
            <w:pPr>
              <w:spacing w:after="160"/>
              <w:rPr>
                <w:sz w:val="20"/>
                <w:szCs w:val="20"/>
              </w:rPr>
            </w:pPr>
            <w:r w:rsidRPr="00CF6E77">
              <w:rPr>
                <w:sz w:val="20"/>
                <w:szCs w:val="20"/>
              </w:rPr>
              <w:t>2.2</w:t>
            </w:r>
          </w:p>
        </w:tc>
      </w:tr>
      <w:tr w:rsidR="0010499F" w:rsidRPr="00CF6E77" w14:paraId="441DCC93" w14:textId="77777777" w:rsidTr="17DAFAD6">
        <w:tc>
          <w:tcPr>
            <w:tcW w:w="4432" w:type="dxa"/>
          </w:tcPr>
          <w:p w14:paraId="3E3DD3E7" w14:textId="52D18655"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2.3 عليك التأكد من أن المعاملات التي تتم تتعلق ببيع وشراء السلع و/أو الخدمات المرخصة الخاصة بك. يجب عليك إخطارنا خطيًا قبل إجراء أي تغييرات على طبيعة السلع و/أو الخدمات المرخصة الخاصة بك.</w:t>
            </w:r>
          </w:p>
        </w:tc>
        <w:tc>
          <w:tcPr>
            <w:tcW w:w="3780" w:type="dxa"/>
          </w:tcPr>
          <w:p w14:paraId="64F72A25" w14:textId="77777777" w:rsidR="0010499F" w:rsidRPr="00CF6E77" w:rsidRDefault="0010499F" w:rsidP="009E5DDD">
            <w:pPr>
              <w:spacing w:after="160"/>
              <w:jc w:val="both"/>
              <w:rPr>
                <w:sz w:val="20"/>
                <w:szCs w:val="20"/>
              </w:rPr>
            </w:pPr>
            <w:r w:rsidRPr="00CF6E77">
              <w:rPr>
                <w:sz w:val="20"/>
                <w:szCs w:val="20"/>
              </w:rPr>
              <w:t xml:space="preserve">You shall ensure that the Transactions carried out are relating to sale and purchase of your licensed good and/or services. You shall notify to us in writing before you make any changes to the </w:t>
            </w:r>
            <w:r w:rsidRPr="00CF6E77">
              <w:rPr>
                <w:sz w:val="20"/>
                <w:szCs w:val="20"/>
              </w:rPr>
              <w:lastRenderedPageBreak/>
              <w:t xml:space="preserve">nature of your licensed goods and/or services. </w:t>
            </w:r>
          </w:p>
        </w:tc>
        <w:tc>
          <w:tcPr>
            <w:tcW w:w="798" w:type="dxa"/>
          </w:tcPr>
          <w:p w14:paraId="7918B67D" w14:textId="77777777" w:rsidR="0010499F" w:rsidRPr="00CF6E77" w:rsidRDefault="0010499F" w:rsidP="009E5DDD">
            <w:pPr>
              <w:spacing w:after="160"/>
              <w:rPr>
                <w:sz w:val="20"/>
                <w:szCs w:val="20"/>
              </w:rPr>
            </w:pPr>
            <w:r w:rsidRPr="00CF6E77">
              <w:rPr>
                <w:sz w:val="20"/>
                <w:szCs w:val="20"/>
              </w:rPr>
              <w:lastRenderedPageBreak/>
              <w:t>2.3</w:t>
            </w:r>
          </w:p>
        </w:tc>
      </w:tr>
      <w:tr w:rsidR="0010499F" w:rsidRPr="00CF6E77" w14:paraId="7B5B10DE" w14:textId="77777777" w:rsidTr="17DAFAD6">
        <w:tc>
          <w:tcPr>
            <w:tcW w:w="4432" w:type="dxa"/>
          </w:tcPr>
          <w:p w14:paraId="463E0449"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2.4 عليك دفع الرسوم وأي خسائر نتكبدها في الوقت المناسب وفقًا لأحكام الاتفاقية.</w:t>
            </w:r>
          </w:p>
        </w:tc>
        <w:tc>
          <w:tcPr>
            <w:tcW w:w="3780" w:type="dxa"/>
          </w:tcPr>
          <w:p w14:paraId="5437390A" w14:textId="77777777" w:rsidR="0010499F" w:rsidRPr="00CF6E77" w:rsidRDefault="0010499F" w:rsidP="009E5DDD">
            <w:pPr>
              <w:spacing w:after="160"/>
              <w:jc w:val="both"/>
              <w:rPr>
                <w:sz w:val="20"/>
                <w:szCs w:val="20"/>
              </w:rPr>
            </w:pPr>
            <w:r w:rsidRPr="00CF6E77">
              <w:rPr>
                <w:sz w:val="20"/>
                <w:szCs w:val="20"/>
              </w:rPr>
              <w:t xml:space="preserve">You shall pay the Fees and any Losses we incur in a timely manner in accordance with the provisions of the Agreement. </w:t>
            </w:r>
          </w:p>
        </w:tc>
        <w:tc>
          <w:tcPr>
            <w:tcW w:w="798" w:type="dxa"/>
          </w:tcPr>
          <w:p w14:paraId="65940A46" w14:textId="77777777" w:rsidR="0010499F" w:rsidRPr="00CF6E77" w:rsidRDefault="0010499F" w:rsidP="009E5DDD">
            <w:pPr>
              <w:spacing w:after="160"/>
              <w:rPr>
                <w:sz w:val="20"/>
                <w:szCs w:val="20"/>
              </w:rPr>
            </w:pPr>
            <w:r w:rsidRPr="00CF6E77">
              <w:rPr>
                <w:sz w:val="20"/>
                <w:szCs w:val="20"/>
              </w:rPr>
              <w:t>2.4</w:t>
            </w:r>
          </w:p>
        </w:tc>
      </w:tr>
      <w:tr w:rsidR="0010499F" w:rsidRPr="00CF6E77" w14:paraId="4936DE06" w14:textId="77777777" w:rsidTr="17DAFAD6">
        <w:tc>
          <w:tcPr>
            <w:tcW w:w="4432" w:type="dxa"/>
          </w:tcPr>
          <w:p w14:paraId="6FA314FF" w14:textId="77777777" w:rsidR="0010499F" w:rsidRPr="00CF6E77" w:rsidRDefault="0010499F" w:rsidP="009E5DDD">
            <w:pPr>
              <w:bidi/>
              <w:spacing w:after="160"/>
              <w:jc w:val="both"/>
              <w:rPr>
                <w:rFonts w:cs="Sakkal Majalla"/>
                <w:sz w:val="20"/>
                <w:szCs w:val="20"/>
              </w:rPr>
            </w:pPr>
          </w:p>
        </w:tc>
        <w:tc>
          <w:tcPr>
            <w:tcW w:w="3780" w:type="dxa"/>
          </w:tcPr>
          <w:p w14:paraId="5E6980AF" w14:textId="77777777" w:rsidR="0010499F" w:rsidRPr="00CF6E77" w:rsidRDefault="0010499F" w:rsidP="009E5DDD">
            <w:pPr>
              <w:spacing w:after="160"/>
              <w:jc w:val="both"/>
              <w:rPr>
                <w:sz w:val="20"/>
                <w:szCs w:val="20"/>
              </w:rPr>
            </w:pPr>
          </w:p>
        </w:tc>
        <w:tc>
          <w:tcPr>
            <w:tcW w:w="798" w:type="dxa"/>
          </w:tcPr>
          <w:p w14:paraId="107A91C5" w14:textId="77777777" w:rsidR="0010499F" w:rsidRPr="00CF6E77" w:rsidRDefault="0010499F" w:rsidP="009E5DDD">
            <w:pPr>
              <w:spacing w:after="160"/>
              <w:rPr>
                <w:sz w:val="20"/>
                <w:szCs w:val="20"/>
              </w:rPr>
            </w:pPr>
          </w:p>
        </w:tc>
      </w:tr>
      <w:tr w:rsidR="0010499F" w:rsidRPr="00CF6E77" w14:paraId="065A8633" w14:textId="77777777" w:rsidTr="17DAFAD6">
        <w:tc>
          <w:tcPr>
            <w:tcW w:w="4432" w:type="dxa"/>
          </w:tcPr>
          <w:p w14:paraId="58F07381" w14:textId="77777777" w:rsidR="0010499F" w:rsidRPr="00CF6E77" w:rsidRDefault="0010499F" w:rsidP="009E5DDD">
            <w:pPr>
              <w:bidi/>
              <w:spacing w:after="160"/>
              <w:jc w:val="both"/>
              <w:rPr>
                <w:rFonts w:cs="Sakkal Majalla"/>
                <w:b/>
                <w:bCs/>
                <w:sz w:val="20"/>
                <w:szCs w:val="20"/>
              </w:rPr>
            </w:pPr>
            <w:r w:rsidRPr="00CF6E77">
              <w:rPr>
                <w:rFonts w:cs="Sakkal Majalla"/>
                <w:b/>
                <w:bCs/>
                <w:sz w:val="20"/>
                <w:szCs w:val="20"/>
                <w:rtl/>
                <w:lang w:bidi="ar-EG"/>
              </w:rPr>
              <w:t>3. الرسوم والضرائب</w:t>
            </w:r>
          </w:p>
        </w:tc>
        <w:tc>
          <w:tcPr>
            <w:tcW w:w="3780" w:type="dxa"/>
          </w:tcPr>
          <w:p w14:paraId="1B8C0836" w14:textId="77777777" w:rsidR="0010499F" w:rsidRPr="00CF6E77" w:rsidRDefault="0010499F" w:rsidP="009E5DDD">
            <w:pPr>
              <w:spacing w:after="160"/>
              <w:jc w:val="both"/>
              <w:rPr>
                <w:b/>
                <w:bCs/>
                <w:sz w:val="20"/>
                <w:szCs w:val="20"/>
              </w:rPr>
            </w:pPr>
            <w:r w:rsidRPr="00CF6E77">
              <w:rPr>
                <w:b/>
                <w:bCs/>
                <w:sz w:val="20"/>
                <w:szCs w:val="20"/>
              </w:rPr>
              <w:t>FEES AND TAXES</w:t>
            </w:r>
          </w:p>
        </w:tc>
        <w:tc>
          <w:tcPr>
            <w:tcW w:w="798" w:type="dxa"/>
          </w:tcPr>
          <w:p w14:paraId="6623CC1E" w14:textId="77777777" w:rsidR="0010499F" w:rsidRPr="00CF6E77" w:rsidRDefault="0010499F" w:rsidP="009E5DDD">
            <w:pPr>
              <w:spacing w:after="160"/>
              <w:rPr>
                <w:b/>
                <w:bCs/>
                <w:sz w:val="20"/>
                <w:szCs w:val="20"/>
              </w:rPr>
            </w:pPr>
            <w:r w:rsidRPr="00CF6E77">
              <w:rPr>
                <w:b/>
                <w:bCs/>
                <w:sz w:val="20"/>
                <w:szCs w:val="20"/>
              </w:rPr>
              <w:t>3.</w:t>
            </w:r>
          </w:p>
        </w:tc>
      </w:tr>
      <w:tr w:rsidR="0010499F" w:rsidRPr="00CF6E77" w14:paraId="6BA9ACF9" w14:textId="77777777" w:rsidTr="17DAFAD6">
        <w:tc>
          <w:tcPr>
            <w:tcW w:w="4432" w:type="dxa"/>
          </w:tcPr>
          <w:p w14:paraId="59DB0A33" w14:textId="4B1B5653"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 xml:space="preserve">تخضع جميع معاملات الدفع التي </w:t>
            </w:r>
            <w:r w:rsidR="00396F0F">
              <w:rPr>
                <w:rFonts w:cs="Sakkal Majalla" w:hint="cs"/>
                <w:sz w:val="20"/>
                <w:szCs w:val="20"/>
                <w:rtl/>
                <w:lang w:bidi="ar-EG"/>
              </w:rPr>
              <w:t>نقوم بمعالجتها</w:t>
            </w:r>
            <w:r w:rsidR="00396F0F" w:rsidRPr="00CF6E77">
              <w:rPr>
                <w:rFonts w:cs="Sakkal Majalla"/>
                <w:sz w:val="20"/>
                <w:szCs w:val="20"/>
                <w:rtl/>
                <w:lang w:bidi="ar-EG"/>
              </w:rPr>
              <w:t xml:space="preserve"> </w:t>
            </w:r>
            <w:r w:rsidRPr="00CF6E77">
              <w:rPr>
                <w:rFonts w:cs="Sakkal Majalla"/>
                <w:sz w:val="20"/>
                <w:szCs w:val="20"/>
                <w:rtl/>
                <w:lang w:bidi="ar-EG"/>
              </w:rPr>
              <w:t>للرسوم المستحقة الدفع من قبلك لنا وفقًا لهذه الاتفاقية. لن يتم رد الرسوم بمجرد استلامها ما لم يتم استلامها عن طريق الخطأ من قبلنا.</w:t>
            </w:r>
          </w:p>
        </w:tc>
        <w:tc>
          <w:tcPr>
            <w:tcW w:w="3780" w:type="dxa"/>
          </w:tcPr>
          <w:p w14:paraId="43231ECB" w14:textId="77777777" w:rsidR="0010499F" w:rsidRPr="00CF6E77" w:rsidRDefault="0010499F" w:rsidP="009E5DDD">
            <w:pPr>
              <w:spacing w:after="160"/>
              <w:jc w:val="both"/>
              <w:rPr>
                <w:sz w:val="20"/>
                <w:szCs w:val="20"/>
              </w:rPr>
            </w:pPr>
            <w:r w:rsidRPr="00CF6E77">
              <w:rPr>
                <w:sz w:val="20"/>
                <w:szCs w:val="20"/>
              </w:rPr>
              <w:t>All Payment Transactions processed by us shall be subject to Fees payable by you to us in accordance with this Agreement.  Fees once received shall not be refundable unless received in error by us.</w:t>
            </w:r>
          </w:p>
        </w:tc>
        <w:tc>
          <w:tcPr>
            <w:tcW w:w="798" w:type="dxa"/>
          </w:tcPr>
          <w:p w14:paraId="35612A89" w14:textId="77777777" w:rsidR="0010499F" w:rsidRPr="00CF6E77" w:rsidRDefault="0010499F" w:rsidP="009E5DDD">
            <w:pPr>
              <w:spacing w:after="160"/>
              <w:rPr>
                <w:sz w:val="20"/>
                <w:szCs w:val="20"/>
              </w:rPr>
            </w:pPr>
            <w:r w:rsidRPr="00CF6E77">
              <w:rPr>
                <w:sz w:val="20"/>
                <w:szCs w:val="20"/>
              </w:rPr>
              <w:t>3.1</w:t>
            </w:r>
          </w:p>
        </w:tc>
      </w:tr>
      <w:tr w:rsidR="0010499F" w:rsidRPr="00CF6E77" w14:paraId="52F63812" w14:textId="77777777" w:rsidTr="17DAFAD6">
        <w:tc>
          <w:tcPr>
            <w:tcW w:w="4432" w:type="dxa"/>
          </w:tcPr>
          <w:p w14:paraId="675DB92D" w14:textId="72CB9A1F"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3.2 أنت توافق على الدفع وتفوضنا بفرض الرسوم وأي خسائر قد نتكبدها مع أي ضرائب سارية عن طريق تعديل عائدات المبيعات أو أي وسيلة أخرى وفقًا لشروط هذه الاتفاقية. جميع الرسوم والمبالغ الأخرى المستحقة الدفع بموجب هذه الاتفاقية لا تشمل أي ضريبة قيمة مضافة (</w:t>
            </w:r>
            <w:r w:rsidRPr="00CF6E77">
              <w:rPr>
                <w:rFonts w:cs="Sakkal Majalla"/>
                <w:sz w:val="20"/>
                <w:szCs w:val="20"/>
                <w:lang w:bidi="ar-EG"/>
              </w:rPr>
              <w:t>VAT</w:t>
            </w:r>
            <w:r w:rsidRPr="00CF6E77">
              <w:rPr>
                <w:rFonts w:cs="Sakkal Majalla"/>
                <w:sz w:val="20"/>
                <w:szCs w:val="20"/>
                <w:rtl/>
                <w:lang w:bidi="ar-EG"/>
              </w:rPr>
              <w:t xml:space="preserve">) أو أي ضرائب أو رسوم أخرى بموجب القوانين المعمول بها وتكون مستحقة الدفع من قبلك. </w:t>
            </w:r>
            <w:bookmarkStart w:id="2" w:name="_Hlk219222807"/>
            <w:r w:rsidR="009E5DDD" w:rsidRPr="00CF6E77">
              <w:rPr>
                <w:rFonts w:cs="Sakkal Majalla"/>
                <w:sz w:val="20"/>
                <w:szCs w:val="20"/>
                <w:rtl/>
                <w:lang w:bidi="ar-EG"/>
              </w:rPr>
              <w:t>سنقوم، حيثما يقتضي القانون المعمول به، بتقديم فاتورة متوافقة مع قانون ضريبة القيمة المضافة في هيئة الزكاة والضريبة والجمارك فيما يتعلق بضريبة القيمة المضافة بنسبة 15٪ المطبقة على الرسوم أو الضرائب أو الرسوم الأخرى.</w:t>
            </w:r>
            <w:bookmarkEnd w:id="2"/>
          </w:p>
        </w:tc>
        <w:tc>
          <w:tcPr>
            <w:tcW w:w="3780" w:type="dxa"/>
          </w:tcPr>
          <w:p w14:paraId="1195E2C5" w14:textId="07E48DA7" w:rsidR="0010499F" w:rsidRPr="00CF6E77" w:rsidRDefault="0010499F" w:rsidP="00BB043C">
            <w:pPr>
              <w:spacing w:after="160"/>
              <w:jc w:val="both"/>
              <w:rPr>
                <w:sz w:val="20"/>
                <w:szCs w:val="20"/>
              </w:rPr>
            </w:pPr>
            <w:r w:rsidRPr="00CF6E77">
              <w:rPr>
                <w:sz w:val="20"/>
                <w:szCs w:val="20"/>
              </w:rPr>
              <w:t>You agree to pay and authorize us to charge the Fees and any Losses we may incur together with any applicable taxes by adjustment of the Sale Proceeds or any other mode in accordance with terms of this Agreement. All Fees and other amounts payable under this Agreement are exclusive of any Value Added Tax (VAT) or any other taxes or levies under Applicable Laws and are payable by you. We shall</w:t>
            </w:r>
            <w:r w:rsidR="00822451">
              <w:rPr>
                <w:sz w:val="20"/>
                <w:szCs w:val="20"/>
              </w:rPr>
              <w:t>,</w:t>
            </w:r>
            <w:r w:rsidRPr="00CF6E77">
              <w:rPr>
                <w:sz w:val="20"/>
                <w:szCs w:val="20"/>
              </w:rPr>
              <w:t xml:space="preserve"> where required by Applicable Law, provide an invoice</w:t>
            </w:r>
            <w:r w:rsidR="00BB043C" w:rsidRPr="00CF6E77">
              <w:rPr>
                <w:sz w:val="20"/>
                <w:szCs w:val="20"/>
              </w:rPr>
              <w:t xml:space="preserve"> in compliance with ZATCA</w:t>
            </w:r>
            <w:r w:rsidRPr="00CF6E77">
              <w:rPr>
                <w:sz w:val="20"/>
                <w:szCs w:val="20"/>
              </w:rPr>
              <w:t xml:space="preserve"> in respect of </w:t>
            </w:r>
            <w:r w:rsidR="00BB043C" w:rsidRPr="00CF6E77">
              <w:rPr>
                <w:sz w:val="20"/>
                <w:szCs w:val="20"/>
                <w:lang w:val=""/>
              </w:rPr>
              <w:t>15%</w:t>
            </w:r>
            <w:r w:rsidR="00BB043C" w:rsidRPr="00CF6E77">
              <w:rPr>
                <w:sz w:val="20"/>
                <w:szCs w:val="20"/>
              </w:rPr>
              <w:t xml:space="preserve"> </w:t>
            </w:r>
            <w:r w:rsidRPr="00CF6E77">
              <w:rPr>
                <w:sz w:val="20"/>
                <w:szCs w:val="20"/>
              </w:rPr>
              <w:t xml:space="preserve">VAT </w:t>
            </w:r>
            <w:r w:rsidR="00BB043C" w:rsidRPr="00CF6E77">
              <w:rPr>
                <w:sz w:val="20"/>
                <w:szCs w:val="20"/>
              </w:rPr>
              <w:t xml:space="preserve">applicable to the Fees </w:t>
            </w:r>
            <w:r w:rsidRPr="00CF6E77">
              <w:rPr>
                <w:sz w:val="20"/>
                <w:szCs w:val="20"/>
              </w:rPr>
              <w:t>or other taxes or levies.</w:t>
            </w:r>
          </w:p>
        </w:tc>
        <w:tc>
          <w:tcPr>
            <w:tcW w:w="798" w:type="dxa"/>
          </w:tcPr>
          <w:p w14:paraId="3E2956DD" w14:textId="77777777" w:rsidR="0010499F" w:rsidRPr="00CF6E77" w:rsidRDefault="0010499F" w:rsidP="009E5DDD">
            <w:pPr>
              <w:spacing w:after="160"/>
              <w:rPr>
                <w:sz w:val="20"/>
                <w:szCs w:val="20"/>
              </w:rPr>
            </w:pPr>
            <w:r w:rsidRPr="00CF6E77">
              <w:rPr>
                <w:sz w:val="20"/>
                <w:szCs w:val="20"/>
              </w:rPr>
              <w:t>3.2</w:t>
            </w:r>
          </w:p>
        </w:tc>
      </w:tr>
      <w:tr w:rsidR="0010499F" w:rsidRPr="00CF6E77" w14:paraId="6B733E90" w14:textId="77777777" w:rsidTr="17DAFAD6">
        <w:tc>
          <w:tcPr>
            <w:tcW w:w="4432" w:type="dxa"/>
          </w:tcPr>
          <w:p w14:paraId="4AD1F7EF"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3.3 يجب أن تكون جميع المدفوعات التي تقدمها لنا بموجب هذه الاتفاقية خالية من أي ضرائب استقطاع أو أي ضرائب مماثلة أخرى مفروضة بموجب القوانين المعمول بها. إذا كان مطلوبًا منك بموجب القوانين المعمول بها حجب أو خصم أي ضريبة من المدفوعات المستحقة لنا ("ضريبة الاستقطاع")، فيجب زيادة المبلغ المستحق الدفع إلى المبلغ المقابل الضروري، بحيث بعد إجراء جميع الخصومات المطلوبة، نتلقى مبلغًا يساوي المبلغ الذي كنا سنتلقاه لو لم يتم إجراء ضريبة الاستقطاع أو هذا الخصم.</w:t>
            </w:r>
          </w:p>
        </w:tc>
        <w:tc>
          <w:tcPr>
            <w:tcW w:w="3780" w:type="dxa"/>
          </w:tcPr>
          <w:p w14:paraId="74216D27" w14:textId="77777777" w:rsidR="0010499F" w:rsidRPr="00CF6E77" w:rsidRDefault="0010499F" w:rsidP="009E5DDD">
            <w:pPr>
              <w:spacing w:after="160"/>
              <w:jc w:val="both"/>
              <w:rPr>
                <w:sz w:val="20"/>
                <w:szCs w:val="20"/>
              </w:rPr>
            </w:pPr>
            <w:r w:rsidRPr="00CF6E77">
              <w:rPr>
                <w:sz w:val="20"/>
                <w:szCs w:val="20"/>
              </w:rPr>
              <w:t>All payments made by you to us under this Agreement, shall be free from any withholding or any other similar taxes levied under Applicable Laws. If you are required under Applicable Laws to withhold or deduct any tax out of the payments due to us (“WHT”), then the sum payable shall be increased to the corresponding amount as necessary, so that after making all such required deductions we receive an amount equal to the sum we would have received had no WHT or such deduction had been made.</w:t>
            </w:r>
          </w:p>
        </w:tc>
        <w:tc>
          <w:tcPr>
            <w:tcW w:w="798" w:type="dxa"/>
          </w:tcPr>
          <w:p w14:paraId="41656F7F" w14:textId="77777777" w:rsidR="0010499F" w:rsidRPr="00CF6E77" w:rsidRDefault="0010499F" w:rsidP="009E5DDD">
            <w:pPr>
              <w:spacing w:after="160"/>
              <w:rPr>
                <w:sz w:val="20"/>
                <w:szCs w:val="20"/>
              </w:rPr>
            </w:pPr>
            <w:r w:rsidRPr="00CF6E77">
              <w:rPr>
                <w:sz w:val="20"/>
                <w:szCs w:val="20"/>
              </w:rPr>
              <w:t>3.3</w:t>
            </w:r>
          </w:p>
        </w:tc>
      </w:tr>
      <w:tr w:rsidR="0010499F" w:rsidRPr="00CF6E77" w14:paraId="7D4B262C" w14:textId="77777777" w:rsidTr="17DAFAD6">
        <w:tc>
          <w:tcPr>
            <w:tcW w:w="4432" w:type="dxa"/>
          </w:tcPr>
          <w:p w14:paraId="2791ACF5" w14:textId="4F011E5D"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lastRenderedPageBreak/>
              <w:t xml:space="preserve">3.5 يمكن زيادة الرسوم من قبلنا، أو يمكننا تقديم رسوم جديدة من خلال تقديم إشعار خطي مسبق مدته ثلاثون (30) يومًا (إشعار أقصر أو أطول، إذا كان مطلوبًا بموجب القانون المعمول به) إليك، يتم تقديمه وفقًا للبند </w:t>
            </w:r>
            <w:r w:rsidR="00271461">
              <w:rPr>
                <w:rFonts w:cs="Sakkal Majalla" w:hint="cs"/>
                <w:sz w:val="20"/>
                <w:szCs w:val="20"/>
                <w:rtl/>
                <w:lang w:bidi="ar-EG"/>
              </w:rPr>
              <w:t xml:space="preserve"> 25-2</w:t>
            </w:r>
            <w:r w:rsidRPr="00CF6E77">
              <w:rPr>
                <w:rFonts w:cs="Sakkal Majalla"/>
                <w:sz w:val="20"/>
                <w:szCs w:val="20"/>
                <w:rtl/>
                <w:lang w:bidi="ar-EG"/>
              </w:rPr>
              <w:t>.</w:t>
            </w:r>
          </w:p>
        </w:tc>
        <w:tc>
          <w:tcPr>
            <w:tcW w:w="3780" w:type="dxa"/>
          </w:tcPr>
          <w:p w14:paraId="1AA4F71E" w14:textId="568D37FC" w:rsidR="0010499F" w:rsidRPr="00CF6E77" w:rsidRDefault="0010499F" w:rsidP="009E5DDD">
            <w:pPr>
              <w:spacing w:after="160"/>
              <w:jc w:val="both"/>
              <w:rPr>
                <w:sz w:val="20"/>
                <w:szCs w:val="20"/>
              </w:rPr>
            </w:pPr>
            <w:r w:rsidRPr="00CF6E77">
              <w:rPr>
                <w:sz w:val="20"/>
                <w:szCs w:val="20"/>
              </w:rPr>
              <w:t xml:space="preserve">The Fees may be increased by us, or we may introduce new Fees by giving thirty (30) days (a shorter or longer notice, if required by the Applicable Law) advance written notice to you, served in accordance with clause 25.2. </w:t>
            </w:r>
          </w:p>
        </w:tc>
        <w:tc>
          <w:tcPr>
            <w:tcW w:w="798" w:type="dxa"/>
          </w:tcPr>
          <w:p w14:paraId="45A8F1A5" w14:textId="77777777" w:rsidR="0010499F" w:rsidRPr="00CF6E77" w:rsidRDefault="0010499F" w:rsidP="009E5DDD">
            <w:pPr>
              <w:spacing w:after="160"/>
              <w:rPr>
                <w:sz w:val="20"/>
                <w:szCs w:val="20"/>
              </w:rPr>
            </w:pPr>
            <w:r w:rsidRPr="00CF6E77">
              <w:rPr>
                <w:sz w:val="20"/>
                <w:szCs w:val="20"/>
              </w:rPr>
              <w:t>3.5</w:t>
            </w:r>
          </w:p>
        </w:tc>
      </w:tr>
      <w:tr w:rsidR="0010499F" w:rsidRPr="00CF6E77" w14:paraId="0BC823D5" w14:textId="77777777" w:rsidTr="17DAFAD6">
        <w:tc>
          <w:tcPr>
            <w:tcW w:w="4432" w:type="dxa"/>
          </w:tcPr>
          <w:p w14:paraId="7B479FD4" w14:textId="77777777" w:rsidR="0010499F" w:rsidRPr="00CF6E77" w:rsidRDefault="0010499F" w:rsidP="009E5DDD">
            <w:pPr>
              <w:bidi/>
              <w:spacing w:after="160"/>
              <w:jc w:val="both"/>
              <w:rPr>
                <w:rFonts w:cs="Sakkal Majalla"/>
                <w:b/>
                <w:bCs/>
                <w:sz w:val="20"/>
                <w:szCs w:val="20"/>
              </w:rPr>
            </w:pPr>
            <w:r w:rsidRPr="00CF6E77">
              <w:rPr>
                <w:rFonts w:cs="Sakkal Majalla"/>
                <w:b/>
                <w:bCs/>
                <w:sz w:val="20"/>
                <w:szCs w:val="20"/>
                <w:rtl/>
                <w:lang w:bidi="ar-EG"/>
              </w:rPr>
              <w:t>4. حسابك المصرفي</w:t>
            </w:r>
          </w:p>
        </w:tc>
        <w:tc>
          <w:tcPr>
            <w:tcW w:w="3780" w:type="dxa"/>
          </w:tcPr>
          <w:p w14:paraId="05CB75A4" w14:textId="77777777" w:rsidR="0010499F" w:rsidRPr="00CF6E77" w:rsidRDefault="0010499F" w:rsidP="009E5DDD">
            <w:pPr>
              <w:spacing w:after="160"/>
              <w:jc w:val="both"/>
              <w:rPr>
                <w:b/>
                <w:bCs/>
                <w:sz w:val="20"/>
                <w:szCs w:val="20"/>
              </w:rPr>
            </w:pPr>
            <w:r w:rsidRPr="00CF6E77">
              <w:rPr>
                <w:b/>
                <w:bCs/>
                <w:sz w:val="20"/>
                <w:szCs w:val="20"/>
              </w:rPr>
              <w:t>YOUR BANK ACCOUNT</w:t>
            </w:r>
          </w:p>
        </w:tc>
        <w:tc>
          <w:tcPr>
            <w:tcW w:w="798" w:type="dxa"/>
          </w:tcPr>
          <w:p w14:paraId="696CBE29" w14:textId="77777777" w:rsidR="0010499F" w:rsidRPr="00CF6E77" w:rsidRDefault="0010499F" w:rsidP="009E5DDD">
            <w:pPr>
              <w:spacing w:after="160"/>
              <w:rPr>
                <w:b/>
                <w:bCs/>
                <w:sz w:val="20"/>
                <w:szCs w:val="20"/>
              </w:rPr>
            </w:pPr>
            <w:r w:rsidRPr="00CF6E77">
              <w:rPr>
                <w:b/>
                <w:bCs/>
                <w:sz w:val="20"/>
                <w:szCs w:val="20"/>
              </w:rPr>
              <w:t>4</w:t>
            </w:r>
          </w:p>
        </w:tc>
      </w:tr>
      <w:tr w:rsidR="0010499F" w:rsidRPr="00CF6E77" w14:paraId="0CC4F252" w14:textId="77777777" w:rsidTr="17DAFAD6">
        <w:tc>
          <w:tcPr>
            <w:tcW w:w="4432" w:type="dxa"/>
          </w:tcPr>
          <w:p w14:paraId="18135C4D" w14:textId="6BEBB61C"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 xml:space="preserve">٤.١ عليك الاحتفاظ بحساب مصرفي لدى بنك مرخص من قبل </w:t>
            </w:r>
            <w:r w:rsidR="00414F7D" w:rsidRPr="00CF6E77">
              <w:rPr>
                <w:rFonts w:cs="Sakkal Majalla"/>
                <w:sz w:val="20"/>
                <w:szCs w:val="20"/>
                <w:rtl/>
                <w:lang w:bidi="ar-EG"/>
              </w:rPr>
              <w:t xml:space="preserve">البنك المركزي </w:t>
            </w:r>
            <w:r w:rsidR="00822451" w:rsidRPr="00CF6E77">
              <w:rPr>
                <w:rFonts w:cs="Sakkal Majalla" w:hint="cs"/>
                <w:sz w:val="20"/>
                <w:szCs w:val="20"/>
                <w:rtl/>
                <w:lang w:bidi="ar-EG"/>
              </w:rPr>
              <w:t>السعودي</w:t>
            </w:r>
            <w:r w:rsidRPr="00CF6E77">
              <w:rPr>
                <w:rFonts w:cs="Sakkal Majalla"/>
                <w:sz w:val="20"/>
                <w:szCs w:val="20"/>
                <w:rtl/>
                <w:lang w:bidi="ar-EG"/>
              </w:rPr>
              <w:t xml:space="preserve"> ويجب عليك الاحتفاظ بأموال كافية في الحساب المصرفي لضمان الدفع في الوقت المناسب لأي رسوم أو ضرائب أو استرداد مبالغ أو مبالغ مستردة أو عكوسات وأي مبالغ أخرى مستحقة الدفع لنا بموجب هذه الاتفاقية.</w:t>
            </w:r>
          </w:p>
        </w:tc>
        <w:tc>
          <w:tcPr>
            <w:tcW w:w="3780" w:type="dxa"/>
          </w:tcPr>
          <w:p w14:paraId="39C8B91C" w14:textId="3D546CC9" w:rsidR="0010499F" w:rsidRPr="00CF6E77" w:rsidRDefault="0010499F" w:rsidP="009E5DDD">
            <w:pPr>
              <w:spacing w:after="160"/>
              <w:jc w:val="both"/>
              <w:rPr>
                <w:sz w:val="20"/>
                <w:szCs w:val="20"/>
              </w:rPr>
            </w:pPr>
            <w:r w:rsidRPr="00CF6E77">
              <w:rPr>
                <w:sz w:val="20"/>
                <w:szCs w:val="20"/>
              </w:rPr>
              <w:t xml:space="preserve">You shall maintain a Bank Account with a bank licensed by the </w:t>
            </w:r>
            <w:r w:rsidR="00355F91" w:rsidRPr="00CF6E77">
              <w:rPr>
                <w:sz w:val="20"/>
                <w:szCs w:val="20"/>
              </w:rPr>
              <w:t>SAMA</w:t>
            </w:r>
            <w:r w:rsidRPr="00CF6E77">
              <w:rPr>
                <w:sz w:val="20"/>
                <w:szCs w:val="20"/>
              </w:rPr>
              <w:t xml:space="preserve"> and you shall maintain sufficient funds in the Bank Account to ensure timely payment of any Fees, Levies, Chargebacks, Refunds, Reversals and any </w:t>
            </w:r>
            <w:r w:rsidR="00822451" w:rsidRPr="00CF6E77">
              <w:rPr>
                <w:sz w:val="20"/>
                <w:szCs w:val="20"/>
              </w:rPr>
              <w:t>other amounts</w:t>
            </w:r>
            <w:r w:rsidRPr="00CF6E77">
              <w:rPr>
                <w:sz w:val="20"/>
                <w:szCs w:val="20"/>
              </w:rPr>
              <w:t xml:space="preserve"> payable to us under this Agreement.</w:t>
            </w:r>
          </w:p>
        </w:tc>
        <w:tc>
          <w:tcPr>
            <w:tcW w:w="798" w:type="dxa"/>
          </w:tcPr>
          <w:p w14:paraId="6472376B" w14:textId="77777777" w:rsidR="0010499F" w:rsidRPr="00CF6E77" w:rsidRDefault="0010499F" w:rsidP="009E5DDD">
            <w:pPr>
              <w:spacing w:after="160"/>
              <w:rPr>
                <w:sz w:val="20"/>
                <w:szCs w:val="20"/>
              </w:rPr>
            </w:pPr>
            <w:r w:rsidRPr="00CF6E77">
              <w:rPr>
                <w:sz w:val="20"/>
                <w:szCs w:val="20"/>
              </w:rPr>
              <w:t>4.1</w:t>
            </w:r>
          </w:p>
        </w:tc>
      </w:tr>
      <w:tr w:rsidR="0010499F" w:rsidRPr="00CF6E77" w14:paraId="02C8E4C3" w14:textId="77777777" w:rsidTr="17DAFAD6">
        <w:tc>
          <w:tcPr>
            <w:tcW w:w="4432" w:type="dxa"/>
          </w:tcPr>
          <w:p w14:paraId="7A90DD39" w14:textId="5E2F842A"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4.2 أنت توافق على تزويدنا بإشعار خطي مسبق لا يقل عن أربعة عشر (14) يومًا لأي تغيير في الحساب المصرفي. كما توافق على إخطارنا فورًا إذا كانت هناك أي قيود مفروضة على الحساب المصرفي.</w:t>
            </w:r>
          </w:p>
        </w:tc>
        <w:tc>
          <w:tcPr>
            <w:tcW w:w="3780" w:type="dxa"/>
          </w:tcPr>
          <w:p w14:paraId="2283BEB5" w14:textId="30580DB7" w:rsidR="0010499F" w:rsidRPr="00CF6E77" w:rsidRDefault="0010499F" w:rsidP="009E5DDD">
            <w:pPr>
              <w:spacing w:after="160"/>
              <w:jc w:val="both"/>
              <w:rPr>
                <w:sz w:val="20"/>
                <w:szCs w:val="20"/>
              </w:rPr>
            </w:pPr>
            <w:r w:rsidRPr="00CF6E77">
              <w:rPr>
                <w:sz w:val="20"/>
                <w:szCs w:val="20"/>
              </w:rPr>
              <w:t>You agree to provide us with at least fourteen (14) days advance written notice of any change in the Bank Account,. You also agree to notify us immediately if there are any restrictions imposed on the Bank Account.</w:t>
            </w:r>
          </w:p>
        </w:tc>
        <w:tc>
          <w:tcPr>
            <w:tcW w:w="798" w:type="dxa"/>
          </w:tcPr>
          <w:p w14:paraId="3337E7EB" w14:textId="77777777" w:rsidR="0010499F" w:rsidRPr="00CF6E77" w:rsidRDefault="0010499F" w:rsidP="009E5DDD">
            <w:pPr>
              <w:spacing w:after="160"/>
              <w:rPr>
                <w:sz w:val="20"/>
                <w:szCs w:val="20"/>
              </w:rPr>
            </w:pPr>
            <w:r w:rsidRPr="00CF6E77">
              <w:rPr>
                <w:sz w:val="20"/>
                <w:szCs w:val="20"/>
              </w:rPr>
              <w:t>4.2</w:t>
            </w:r>
          </w:p>
        </w:tc>
      </w:tr>
      <w:tr w:rsidR="0010499F" w:rsidRPr="00CF6E77" w14:paraId="5E71F674" w14:textId="77777777" w:rsidTr="17DAFAD6">
        <w:tc>
          <w:tcPr>
            <w:tcW w:w="4432" w:type="dxa"/>
          </w:tcPr>
          <w:p w14:paraId="6FFCBDC4"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4.3 من خلال التوقيع على تفويض الخصم المباشر المرفق مع الطلب وهذه الاتفاقية، فإنك تقر وتتعهد وتضمن أنك قدمت تفويضًا خطيًا للبنك الذي يتم فيه الاحتفاظ بالحساب المصرفي لقبول وتنفيذ تعليمات الخصم المباشر منا.</w:t>
            </w:r>
          </w:p>
        </w:tc>
        <w:tc>
          <w:tcPr>
            <w:tcW w:w="3780" w:type="dxa"/>
          </w:tcPr>
          <w:p w14:paraId="4E08F97F" w14:textId="77777777" w:rsidR="0010499F" w:rsidRPr="00CF6E77" w:rsidRDefault="0010499F" w:rsidP="009E5DDD">
            <w:pPr>
              <w:spacing w:after="160"/>
              <w:jc w:val="both"/>
              <w:rPr>
                <w:sz w:val="20"/>
                <w:szCs w:val="20"/>
              </w:rPr>
            </w:pPr>
            <w:r w:rsidRPr="00CF6E77">
              <w:rPr>
                <w:sz w:val="20"/>
                <w:szCs w:val="20"/>
              </w:rPr>
              <w:t>By signing the direct debit mandate attached with the Application and this Agreement, you represent, undertake and warrant that you have given written authorization to the bank where the Bank Account is being maintained to accept and honor direct debit instructions from us.</w:t>
            </w:r>
          </w:p>
        </w:tc>
        <w:tc>
          <w:tcPr>
            <w:tcW w:w="798" w:type="dxa"/>
          </w:tcPr>
          <w:p w14:paraId="49586044" w14:textId="77777777" w:rsidR="0010499F" w:rsidRPr="00CF6E77" w:rsidRDefault="0010499F" w:rsidP="009E5DDD">
            <w:pPr>
              <w:spacing w:after="160"/>
              <w:rPr>
                <w:sz w:val="20"/>
                <w:szCs w:val="20"/>
              </w:rPr>
            </w:pPr>
            <w:r w:rsidRPr="00CF6E77">
              <w:rPr>
                <w:sz w:val="20"/>
                <w:szCs w:val="20"/>
              </w:rPr>
              <w:t>4.3</w:t>
            </w:r>
          </w:p>
        </w:tc>
      </w:tr>
      <w:tr w:rsidR="0010499F" w:rsidRPr="00CF6E77" w14:paraId="4D787AD9" w14:textId="77777777" w:rsidTr="17DAFAD6">
        <w:tc>
          <w:tcPr>
            <w:tcW w:w="4432" w:type="dxa"/>
          </w:tcPr>
          <w:p w14:paraId="5508B39B"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4.4 نحتفظ بالحق في الخصم من الحساب المصرفي لأي وجميع المبالغ المستحقة عليك لنا بموجب هذه الاتفاقية وهذه المبالغ كما نحددها للوفاء بالتزاماتك بموجب هذه الاتفاقية. إذا كان الرصيد في الحساب المصرفي غير كافٍ للوفاء بالتزاماتك بموجب هذه الاتفاقية بما في ذلك دفع الرسوم واسترداد المبالغ والمبالغ المستردة والعكوسات والضرائب وأي مبالغ أخرى مستحقة الدفع لنا بموجب هذه الاتفاقية، فيجوز لنا استرداد هذه المبالغ والمصاريف ذات الصلة عن طريق خصمها من عائدات المبيعات و/أو من أي ضمان نحتفظ به أو إرسال فاتورة إليك تكون مستحقة الدفع فورًا.</w:t>
            </w:r>
          </w:p>
        </w:tc>
        <w:tc>
          <w:tcPr>
            <w:tcW w:w="3780" w:type="dxa"/>
          </w:tcPr>
          <w:p w14:paraId="49DF17A0" w14:textId="77777777" w:rsidR="0010499F" w:rsidRPr="00CF6E77" w:rsidRDefault="0010499F" w:rsidP="009E5DDD">
            <w:pPr>
              <w:spacing w:after="160"/>
              <w:jc w:val="both"/>
              <w:rPr>
                <w:sz w:val="20"/>
                <w:szCs w:val="20"/>
              </w:rPr>
            </w:pPr>
            <w:r w:rsidRPr="00CF6E77">
              <w:rPr>
                <w:sz w:val="20"/>
                <w:szCs w:val="20"/>
              </w:rPr>
              <w:t xml:space="preserve">We reserve the right to debit the Bank Account for any and all amounts owed by you to us under this Agreement and such amounts as determined by us to meet your obligations under this Agreement. If the balance in the Bank Account is not sufficient to meet your obligations under this Agreement including for payment of Fees, Chargebacks, Refunds, Reversals, Levies and any other amounts payable to us under this Agreement then we may recover such amounts and related expenses by deduction of the same from the Sale Proceeds and/or from any collateral held by us or send you an </w:t>
            </w:r>
            <w:r w:rsidRPr="00CF6E77">
              <w:rPr>
                <w:sz w:val="20"/>
                <w:szCs w:val="20"/>
              </w:rPr>
              <w:lastRenderedPageBreak/>
              <w:t>invoice which shall be payable immediately.</w:t>
            </w:r>
          </w:p>
        </w:tc>
        <w:tc>
          <w:tcPr>
            <w:tcW w:w="798" w:type="dxa"/>
          </w:tcPr>
          <w:p w14:paraId="0E9A388F" w14:textId="77777777" w:rsidR="0010499F" w:rsidRPr="00CF6E77" w:rsidRDefault="0010499F" w:rsidP="009E5DDD">
            <w:pPr>
              <w:spacing w:after="160"/>
              <w:rPr>
                <w:sz w:val="20"/>
                <w:szCs w:val="20"/>
              </w:rPr>
            </w:pPr>
            <w:r w:rsidRPr="00CF6E77">
              <w:rPr>
                <w:sz w:val="20"/>
                <w:szCs w:val="20"/>
              </w:rPr>
              <w:lastRenderedPageBreak/>
              <w:t>4.4</w:t>
            </w:r>
          </w:p>
        </w:tc>
      </w:tr>
      <w:tr w:rsidR="0010499F" w:rsidRPr="00CF6E77" w14:paraId="729A47B2" w14:textId="77777777" w:rsidTr="17DAFAD6">
        <w:tc>
          <w:tcPr>
            <w:tcW w:w="4432" w:type="dxa"/>
          </w:tcPr>
          <w:p w14:paraId="220DB9D1" w14:textId="77777777" w:rsidR="0010499F" w:rsidRPr="00CF6E77" w:rsidRDefault="0010499F" w:rsidP="009E5DDD">
            <w:pPr>
              <w:bidi/>
              <w:spacing w:after="160"/>
              <w:jc w:val="both"/>
              <w:rPr>
                <w:rFonts w:cs="Sakkal Majalla"/>
                <w:sz w:val="20"/>
                <w:szCs w:val="20"/>
              </w:rPr>
            </w:pPr>
          </w:p>
        </w:tc>
        <w:tc>
          <w:tcPr>
            <w:tcW w:w="3780" w:type="dxa"/>
          </w:tcPr>
          <w:p w14:paraId="039E3862" w14:textId="77777777" w:rsidR="0010499F" w:rsidRPr="00CF6E77" w:rsidRDefault="0010499F" w:rsidP="009E5DDD">
            <w:pPr>
              <w:spacing w:after="160"/>
              <w:jc w:val="both"/>
              <w:rPr>
                <w:sz w:val="20"/>
                <w:szCs w:val="20"/>
              </w:rPr>
            </w:pPr>
          </w:p>
        </w:tc>
        <w:tc>
          <w:tcPr>
            <w:tcW w:w="798" w:type="dxa"/>
          </w:tcPr>
          <w:p w14:paraId="67E5B694" w14:textId="77777777" w:rsidR="0010499F" w:rsidRPr="00CF6E77" w:rsidRDefault="0010499F" w:rsidP="009E5DDD">
            <w:pPr>
              <w:spacing w:after="160"/>
              <w:rPr>
                <w:sz w:val="20"/>
                <w:szCs w:val="20"/>
              </w:rPr>
            </w:pPr>
          </w:p>
        </w:tc>
      </w:tr>
      <w:tr w:rsidR="0010499F" w:rsidRPr="00CF6E77" w14:paraId="74539206" w14:textId="77777777" w:rsidTr="17DAFAD6">
        <w:tc>
          <w:tcPr>
            <w:tcW w:w="4432" w:type="dxa"/>
          </w:tcPr>
          <w:p w14:paraId="23BD6224" w14:textId="77777777" w:rsidR="0010499F" w:rsidRPr="00CF6E77" w:rsidRDefault="0010499F" w:rsidP="009E5DDD">
            <w:pPr>
              <w:bidi/>
              <w:spacing w:after="160"/>
              <w:jc w:val="both"/>
              <w:rPr>
                <w:rFonts w:cs="Sakkal Majalla"/>
                <w:b/>
                <w:bCs/>
                <w:sz w:val="20"/>
                <w:szCs w:val="20"/>
              </w:rPr>
            </w:pPr>
            <w:r w:rsidRPr="00CF6E77">
              <w:rPr>
                <w:rFonts w:cs="Sakkal Majalla"/>
                <w:b/>
                <w:bCs/>
                <w:sz w:val="20"/>
                <w:szCs w:val="20"/>
                <w:rtl/>
                <w:lang w:bidi="ar-EG"/>
              </w:rPr>
              <w:t>5. معاملات الدفع والبطاقات</w:t>
            </w:r>
          </w:p>
        </w:tc>
        <w:tc>
          <w:tcPr>
            <w:tcW w:w="3780" w:type="dxa"/>
          </w:tcPr>
          <w:p w14:paraId="336AB6E7" w14:textId="77777777" w:rsidR="0010499F" w:rsidRPr="00CF6E77" w:rsidRDefault="0010499F" w:rsidP="009E5DDD">
            <w:pPr>
              <w:spacing w:after="160"/>
              <w:jc w:val="both"/>
              <w:rPr>
                <w:b/>
                <w:bCs/>
                <w:sz w:val="20"/>
                <w:szCs w:val="20"/>
              </w:rPr>
            </w:pPr>
            <w:r w:rsidRPr="00CF6E77">
              <w:rPr>
                <w:b/>
                <w:bCs/>
                <w:sz w:val="20"/>
                <w:szCs w:val="20"/>
              </w:rPr>
              <w:t>PAYMENT TRANSACTIONS AND CARDS</w:t>
            </w:r>
          </w:p>
        </w:tc>
        <w:tc>
          <w:tcPr>
            <w:tcW w:w="798" w:type="dxa"/>
          </w:tcPr>
          <w:p w14:paraId="1FF77BC2" w14:textId="77777777" w:rsidR="0010499F" w:rsidRPr="00CF6E77" w:rsidRDefault="0010499F" w:rsidP="009E5DDD">
            <w:pPr>
              <w:spacing w:after="160"/>
              <w:rPr>
                <w:b/>
                <w:bCs/>
                <w:sz w:val="20"/>
                <w:szCs w:val="20"/>
              </w:rPr>
            </w:pPr>
            <w:r w:rsidRPr="00CF6E77">
              <w:rPr>
                <w:b/>
                <w:bCs/>
                <w:sz w:val="20"/>
                <w:szCs w:val="20"/>
              </w:rPr>
              <w:t>5.</w:t>
            </w:r>
          </w:p>
        </w:tc>
      </w:tr>
      <w:tr w:rsidR="0010499F" w:rsidRPr="00CF6E77" w14:paraId="0D583502" w14:textId="77777777" w:rsidTr="17DAFAD6">
        <w:tc>
          <w:tcPr>
            <w:tcW w:w="4432" w:type="dxa"/>
          </w:tcPr>
          <w:p w14:paraId="4515D422"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5.1 ما لم نخطرك بخلاف ذلك، عليك قبول أنواع البطاقات الموضحة في الطلب وتلك التي نخطرك بها من وقت لآخر، كوسيلة دفع لمعاملات الدفع.</w:t>
            </w:r>
          </w:p>
        </w:tc>
        <w:tc>
          <w:tcPr>
            <w:tcW w:w="3780" w:type="dxa"/>
          </w:tcPr>
          <w:p w14:paraId="7178022D" w14:textId="77777777" w:rsidR="0010499F" w:rsidRPr="00CF6E77" w:rsidRDefault="0010499F" w:rsidP="009E5DDD">
            <w:pPr>
              <w:spacing w:after="160"/>
              <w:jc w:val="both"/>
              <w:rPr>
                <w:sz w:val="20"/>
                <w:szCs w:val="20"/>
              </w:rPr>
            </w:pPr>
            <w:r w:rsidRPr="00CF6E77">
              <w:rPr>
                <w:sz w:val="20"/>
                <w:szCs w:val="20"/>
              </w:rPr>
              <w:t>Unless otherwise noti</w:t>
            </w:r>
            <w:r w:rsidRPr="00CF6E77">
              <w:rPr>
                <w:rFonts w:ascii="Arial" w:hAnsi="Arial" w:cs="Arial"/>
                <w:sz w:val="20"/>
                <w:szCs w:val="20"/>
              </w:rPr>
              <w:t>ﬁ</w:t>
            </w:r>
            <w:r w:rsidRPr="00CF6E77">
              <w:rPr>
                <w:sz w:val="20"/>
                <w:szCs w:val="20"/>
              </w:rPr>
              <w:t>ed by us, you shall accept the Card types described in the Application and those notified by us from time to time, as a payment method for Payment Transactions.</w:t>
            </w:r>
          </w:p>
        </w:tc>
        <w:tc>
          <w:tcPr>
            <w:tcW w:w="798" w:type="dxa"/>
          </w:tcPr>
          <w:p w14:paraId="23F872C8" w14:textId="77777777" w:rsidR="0010499F" w:rsidRPr="00CF6E77" w:rsidRDefault="0010499F" w:rsidP="009E5DDD">
            <w:pPr>
              <w:spacing w:after="160"/>
              <w:rPr>
                <w:sz w:val="20"/>
                <w:szCs w:val="20"/>
              </w:rPr>
            </w:pPr>
            <w:r w:rsidRPr="00CF6E77">
              <w:rPr>
                <w:sz w:val="20"/>
                <w:szCs w:val="20"/>
              </w:rPr>
              <w:t>5.1</w:t>
            </w:r>
          </w:p>
        </w:tc>
      </w:tr>
      <w:tr w:rsidR="0010499F" w:rsidRPr="00CF6E77" w14:paraId="2640AA7C" w14:textId="77777777" w:rsidTr="17DAFAD6">
        <w:tc>
          <w:tcPr>
            <w:tcW w:w="4432" w:type="dxa"/>
          </w:tcPr>
          <w:p w14:paraId="0BF632BF"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5.2 يجب عليك:</w:t>
            </w:r>
          </w:p>
        </w:tc>
        <w:tc>
          <w:tcPr>
            <w:tcW w:w="3780" w:type="dxa"/>
          </w:tcPr>
          <w:p w14:paraId="7F057285" w14:textId="77777777" w:rsidR="0010499F" w:rsidRPr="00CF6E77" w:rsidRDefault="0010499F" w:rsidP="009E5DDD">
            <w:pPr>
              <w:spacing w:after="160"/>
              <w:jc w:val="both"/>
              <w:rPr>
                <w:sz w:val="20"/>
                <w:szCs w:val="20"/>
              </w:rPr>
            </w:pPr>
            <w:r w:rsidRPr="00CF6E77">
              <w:rPr>
                <w:sz w:val="20"/>
                <w:szCs w:val="20"/>
              </w:rPr>
              <w:t>You shall:</w:t>
            </w:r>
          </w:p>
        </w:tc>
        <w:tc>
          <w:tcPr>
            <w:tcW w:w="798" w:type="dxa"/>
          </w:tcPr>
          <w:p w14:paraId="0F074DCF" w14:textId="77777777" w:rsidR="0010499F" w:rsidRPr="00CF6E77" w:rsidRDefault="0010499F" w:rsidP="009E5DDD">
            <w:pPr>
              <w:spacing w:after="160"/>
              <w:rPr>
                <w:sz w:val="20"/>
                <w:szCs w:val="20"/>
              </w:rPr>
            </w:pPr>
            <w:r w:rsidRPr="00CF6E77">
              <w:rPr>
                <w:sz w:val="20"/>
                <w:szCs w:val="20"/>
              </w:rPr>
              <w:t>5.2</w:t>
            </w:r>
          </w:p>
        </w:tc>
      </w:tr>
      <w:tr w:rsidR="0010499F" w:rsidRPr="00CF6E77" w14:paraId="2A713484" w14:textId="77777777" w:rsidTr="17DAFAD6">
        <w:tc>
          <w:tcPr>
            <w:tcW w:w="4432" w:type="dxa"/>
          </w:tcPr>
          <w:p w14:paraId="19D917F0"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(1) قبول البطاقات التي لم تنتهِ صلاحيتها في وقت التقديم فقط، كدفعة مقابل السلع والخدمات التي تبيعها؛ و</w:t>
            </w:r>
          </w:p>
        </w:tc>
        <w:tc>
          <w:tcPr>
            <w:tcW w:w="3780" w:type="dxa"/>
          </w:tcPr>
          <w:p w14:paraId="38781134" w14:textId="77777777" w:rsidR="0010499F" w:rsidRPr="00CF6E77" w:rsidRDefault="0010499F" w:rsidP="009E5DDD">
            <w:pPr>
              <w:spacing w:after="160"/>
              <w:jc w:val="both"/>
              <w:rPr>
                <w:sz w:val="20"/>
                <w:szCs w:val="20"/>
              </w:rPr>
            </w:pPr>
            <w:r w:rsidRPr="00CF6E77">
              <w:rPr>
                <w:sz w:val="20"/>
                <w:szCs w:val="20"/>
              </w:rPr>
              <w:t>only accept Cards that have not expired at the time of presentation, as payment for goods and services sold by you; and</w:t>
            </w:r>
          </w:p>
        </w:tc>
        <w:tc>
          <w:tcPr>
            <w:tcW w:w="798" w:type="dxa"/>
          </w:tcPr>
          <w:p w14:paraId="7138C883" w14:textId="77777777" w:rsidR="0010499F" w:rsidRPr="00CF6E77" w:rsidRDefault="0010499F" w:rsidP="009E5DDD">
            <w:pPr>
              <w:spacing w:after="160"/>
              <w:rPr>
                <w:sz w:val="20"/>
                <w:szCs w:val="20"/>
              </w:rPr>
            </w:pPr>
            <w:r w:rsidRPr="00CF6E77">
              <w:rPr>
                <w:sz w:val="20"/>
                <w:szCs w:val="20"/>
              </w:rPr>
              <w:t>(i)</w:t>
            </w:r>
          </w:p>
        </w:tc>
      </w:tr>
      <w:tr w:rsidR="0010499F" w:rsidRPr="00CF6E77" w14:paraId="2B3F9DEA" w14:textId="77777777" w:rsidTr="17DAFAD6">
        <w:tc>
          <w:tcPr>
            <w:tcW w:w="4432" w:type="dxa"/>
          </w:tcPr>
          <w:p w14:paraId="53F86738" w14:textId="77777777" w:rsidR="0010499F" w:rsidRPr="00CF6E77" w:rsidDel="00B6106C" w:rsidRDefault="0010499F" w:rsidP="009E5DDD">
            <w:pPr>
              <w:bidi/>
              <w:spacing w:after="160"/>
              <w:jc w:val="both"/>
              <w:rPr>
                <w:rFonts w:cs="Sakkal Majalla"/>
                <w:sz w:val="20"/>
                <w:szCs w:val="20"/>
              </w:rPr>
            </w:pPr>
            <w:r w:rsidRPr="00CF6E77">
              <w:rPr>
                <w:rFonts w:cs="Sakkal Majalla"/>
                <w:sz w:val="20"/>
                <w:szCs w:val="20"/>
                <w:rtl/>
                <w:lang w:bidi="ar-EG"/>
              </w:rPr>
              <w:t>(2) ما لم ننصحك بخلاف ذلك، عدم فرض حدود مالية دنيا أو قصوى على معاملات الدفع.</w:t>
            </w:r>
          </w:p>
        </w:tc>
        <w:tc>
          <w:tcPr>
            <w:tcW w:w="3780" w:type="dxa"/>
          </w:tcPr>
          <w:p w14:paraId="7B9CC32E" w14:textId="77777777" w:rsidR="0010499F" w:rsidRPr="00CF6E77" w:rsidRDefault="0010499F" w:rsidP="009E5DDD">
            <w:pPr>
              <w:spacing w:after="160"/>
              <w:jc w:val="both"/>
              <w:rPr>
                <w:sz w:val="20"/>
                <w:szCs w:val="20"/>
              </w:rPr>
            </w:pPr>
            <w:r w:rsidRPr="00CF6E77" w:rsidDel="00B6106C">
              <w:rPr>
                <w:sz w:val="20"/>
                <w:szCs w:val="20"/>
              </w:rPr>
              <w:t xml:space="preserve"> </w:t>
            </w:r>
            <w:r w:rsidRPr="00CF6E77">
              <w:rPr>
                <w:sz w:val="20"/>
                <w:szCs w:val="20"/>
              </w:rPr>
              <w:t>unless otherwise advised by us, not impose minimum or maximum financial limits on Payment Transactions.</w:t>
            </w:r>
          </w:p>
        </w:tc>
        <w:tc>
          <w:tcPr>
            <w:tcW w:w="798" w:type="dxa"/>
          </w:tcPr>
          <w:p w14:paraId="47F8B4DF" w14:textId="77777777" w:rsidR="0010499F" w:rsidRPr="00CF6E77" w:rsidRDefault="0010499F" w:rsidP="009E5DDD">
            <w:pPr>
              <w:spacing w:after="160"/>
              <w:rPr>
                <w:sz w:val="20"/>
                <w:szCs w:val="20"/>
              </w:rPr>
            </w:pPr>
            <w:r w:rsidRPr="00CF6E77">
              <w:rPr>
                <w:sz w:val="20"/>
                <w:szCs w:val="20"/>
              </w:rPr>
              <w:t>(ii)</w:t>
            </w:r>
          </w:p>
        </w:tc>
      </w:tr>
      <w:tr w:rsidR="0010499F" w:rsidRPr="00CF6E77" w14:paraId="3CC20ACD" w14:textId="77777777" w:rsidTr="17DAFAD6">
        <w:tc>
          <w:tcPr>
            <w:tcW w:w="4432" w:type="dxa"/>
          </w:tcPr>
          <w:p w14:paraId="4299D7C0"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5.3 يجب بيع السلع و/أو الخدمات التي تقدمها بنفس السعر بغض النظر عما إذا كان الدفع بالبطاقة أو النقد.</w:t>
            </w:r>
          </w:p>
        </w:tc>
        <w:tc>
          <w:tcPr>
            <w:tcW w:w="3780" w:type="dxa"/>
          </w:tcPr>
          <w:p w14:paraId="22F6AE01" w14:textId="77777777" w:rsidR="0010499F" w:rsidRPr="00CF6E77" w:rsidDel="00B6106C" w:rsidRDefault="0010499F" w:rsidP="009E5DDD">
            <w:pPr>
              <w:spacing w:after="160"/>
              <w:jc w:val="both"/>
              <w:rPr>
                <w:sz w:val="20"/>
                <w:szCs w:val="20"/>
              </w:rPr>
            </w:pPr>
            <w:r w:rsidRPr="00CF6E77">
              <w:rPr>
                <w:sz w:val="20"/>
                <w:szCs w:val="20"/>
              </w:rPr>
              <w:t>The goods and/or services offered by you should be sold at the same price regardless of whether the payment is by Card or cash.</w:t>
            </w:r>
          </w:p>
        </w:tc>
        <w:tc>
          <w:tcPr>
            <w:tcW w:w="798" w:type="dxa"/>
          </w:tcPr>
          <w:p w14:paraId="6C7E1A40" w14:textId="77777777" w:rsidR="0010499F" w:rsidRPr="00CF6E77" w:rsidRDefault="0010499F" w:rsidP="009E5DDD">
            <w:pPr>
              <w:spacing w:after="160"/>
              <w:rPr>
                <w:sz w:val="20"/>
                <w:szCs w:val="20"/>
              </w:rPr>
            </w:pPr>
            <w:r w:rsidRPr="00CF6E77">
              <w:rPr>
                <w:sz w:val="20"/>
                <w:szCs w:val="20"/>
              </w:rPr>
              <w:t>5.3</w:t>
            </w:r>
          </w:p>
        </w:tc>
      </w:tr>
      <w:tr w:rsidR="0010499F" w:rsidRPr="00CF6E77" w14:paraId="0FA72740" w14:textId="77777777" w:rsidTr="17DAFAD6">
        <w:tc>
          <w:tcPr>
            <w:tcW w:w="4432" w:type="dxa"/>
          </w:tcPr>
          <w:p w14:paraId="7B25368E" w14:textId="77777777" w:rsidR="0010499F" w:rsidRPr="00CF6E77" w:rsidRDefault="0010499F" w:rsidP="009E5DDD">
            <w:pPr>
              <w:bidi/>
              <w:spacing w:after="160"/>
              <w:jc w:val="both"/>
              <w:rPr>
                <w:rFonts w:cs="Sakkal Majalla"/>
                <w:sz w:val="20"/>
                <w:szCs w:val="20"/>
              </w:rPr>
            </w:pPr>
            <w:r w:rsidRPr="00CF6E77">
              <w:rPr>
                <w:rFonts w:cs="Sakkal Majalla"/>
                <w:sz w:val="20"/>
                <w:szCs w:val="20"/>
                <w:rtl/>
                <w:lang w:bidi="ar-EG"/>
              </w:rPr>
              <w:t>5.4 لن تستخدم خدماتنا لبدء أي معاملة دفع للسلع أو الخدمات التي لا تتوافق مع أعمالك المرخصة وأنشطتك المرخصة.</w:t>
            </w:r>
          </w:p>
        </w:tc>
        <w:tc>
          <w:tcPr>
            <w:tcW w:w="3780" w:type="dxa"/>
          </w:tcPr>
          <w:p w14:paraId="5DAAEEDA" w14:textId="77777777" w:rsidR="0010499F" w:rsidRPr="00CF6E77" w:rsidDel="00B6106C" w:rsidRDefault="0010499F" w:rsidP="009E5DDD">
            <w:pPr>
              <w:spacing w:after="160"/>
              <w:jc w:val="both"/>
              <w:rPr>
                <w:sz w:val="20"/>
                <w:szCs w:val="20"/>
              </w:rPr>
            </w:pPr>
            <w:r w:rsidRPr="00CF6E77">
              <w:rPr>
                <w:sz w:val="20"/>
                <w:szCs w:val="20"/>
              </w:rPr>
              <w:t>You will not use our Services to initiate any Payment Transaction for goods or services that is not in accordance with your licensed business and licensed activities.</w:t>
            </w:r>
          </w:p>
        </w:tc>
        <w:tc>
          <w:tcPr>
            <w:tcW w:w="798" w:type="dxa"/>
          </w:tcPr>
          <w:p w14:paraId="019A1869" w14:textId="77777777" w:rsidR="0010499F" w:rsidRPr="00CF6E77" w:rsidRDefault="0010499F" w:rsidP="009E5DDD">
            <w:pPr>
              <w:spacing w:after="160"/>
              <w:rPr>
                <w:sz w:val="20"/>
                <w:szCs w:val="20"/>
              </w:rPr>
            </w:pPr>
            <w:r w:rsidRPr="00CF6E77">
              <w:rPr>
                <w:sz w:val="20"/>
                <w:szCs w:val="20"/>
              </w:rPr>
              <w:t>5.4</w:t>
            </w:r>
          </w:p>
        </w:tc>
      </w:tr>
      <w:tr w:rsidR="0010499F" w:rsidRPr="00CF6E77" w14:paraId="5230E9E1" w14:textId="77777777" w:rsidTr="17DAFAD6">
        <w:tc>
          <w:tcPr>
            <w:tcW w:w="4432" w:type="dxa"/>
          </w:tcPr>
          <w:p w14:paraId="1A99711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5.5 عليك مراعاة الحد الأدنى المسموح به، ولا يجوز لك فرض حد مالي فيما يتعلق بمعاملات الدفع أو تحديد أي قاعدة مسبقة لقبول الحد الأدنى أو الأقصى لقيم معاملة الدفع.</w:t>
            </w:r>
          </w:p>
        </w:tc>
        <w:tc>
          <w:tcPr>
            <w:tcW w:w="3780" w:type="dxa"/>
          </w:tcPr>
          <w:p w14:paraId="0B9405C4" w14:textId="77777777" w:rsidR="0010499F" w:rsidRPr="00CF6E77" w:rsidRDefault="0010499F" w:rsidP="009E5DDD">
            <w:pPr>
              <w:jc w:val="both"/>
              <w:rPr>
                <w:rFonts w:cstheme="minorHAnsi"/>
                <w:sz w:val="20"/>
                <w:szCs w:val="20"/>
              </w:rPr>
            </w:pPr>
            <w:bookmarkStart w:id="3" w:name="_Hlk151428501"/>
            <w:r w:rsidRPr="00CF6E77">
              <w:rPr>
                <w:rFonts w:cstheme="minorHAnsi"/>
                <w:sz w:val="20"/>
                <w:szCs w:val="20"/>
              </w:rPr>
              <w:t>You shall observe the permitted Floor Limit, you shall not impose a financial limit in respect of Payment Transactions or preset any rule to accept minimum or maximum values for a Payment Transaction.</w:t>
            </w:r>
            <w:bookmarkEnd w:id="3"/>
          </w:p>
        </w:tc>
        <w:tc>
          <w:tcPr>
            <w:tcW w:w="798" w:type="dxa"/>
          </w:tcPr>
          <w:p w14:paraId="48ADE4D7" w14:textId="77777777" w:rsidR="0010499F" w:rsidRPr="00CF6E77" w:rsidRDefault="0010499F" w:rsidP="009E5DDD">
            <w:pPr>
              <w:jc w:val="both"/>
              <w:rPr>
                <w:rFonts w:cstheme="minorHAnsi"/>
                <w:sz w:val="20"/>
                <w:szCs w:val="20"/>
              </w:rPr>
            </w:pPr>
            <w:r w:rsidRPr="00CF6E77">
              <w:rPr>
                <w:rFonts w:cstheme="minorHAnsi"/>
                <w:sz w:val="20"/>
                <w:szCs w:val="20"/>
              </w:rPr>
              <w:t>5.5</w:t>
            </w:r>
          </w:p>
        </w:tc>
      </w:tr>
      <w:tr w:rsidR="0010499F" w:rsidRPr="00CF6E77" w14:paraId="685A6A09" w14:textId="77777777" w:rsidTr="17DAFAD6">
        <w:tc>
          <w:tcPr>
            <w:tcW w:w="4432" w:type="dxa"/>
          </w:tcPr>
          <w:p w14:paraId="39892FC2" w14:textId="1D5DF884" w:rsidR="0010499F" w:rsidRPr="00CF6E77" w:rsidRDefault="0010499F" w:rsidP="009E5DDD">
            <w:pPr>
              <w:bidi/>
              <w:jc w:val="both"/>
              <w:rPr>
                <w:rFonts w:cs="Sakkal Majalla"/>
                <w:sz w:val="20"/>
                <w:szCs w:val="20"/>
              </w:rPr>
            </w:pPr>
            <w:r w:rsidRPr="00CF6E77">
              <w:rPr>
                <w:rFonts w:cs="Sakkal Majalla"/>
                <w:sz w:val="20"/>
                <w:szCs w:val="20"/>
                <w:rtl/>
                <w:lang w:bidi="ar-EG"/>
              </w:rPr>
              <w:t xml:space="preserve">5.6 عليك التأكد من تمرير البطاقة في جهاز </w:t>
            </w:r>
            <w:r w:rsidR="00952C78">
              <w:rPr>
                <w:rFonts w:cs="Sakkal Majalla" w:hint="cs"/>
                <w:sz w:val="20"/>
                <w:szCs w:val="20"/>
                <w:rtl/>
                <w:lang w:bidi="ar-EG"/>
              </w:rPr>
              <w:t>نقاط</w:t>
            </w:r>
            <w:r w:rsidR="00952C78" w:rsidRPr="00CF6E77">
              <w:rPr>
                <w:rFonts w:cs="Sakkal Majalla"/>
                <w:sz w:val="20"/>
                <w:szCs w:val="20"/>
                <w:rtl/>
                <w:lang w:bidi="ar-EG"/>
              </w:rPr>
              <w:t xml:space="preserve"> </w:t>
            </w:r>
            <w:r w:rsidRPr="00CF6E77">
              <w:rPr>
                <w:rFonts w:cs="Sakkal Majalla"/>
                <w:sz w:val="20"/>
                <w:szCs w:val="20"/>
                <w:rtl/>
                <w:lang w:bidi="ar-EG"/>
              </w:rPr>
              <w:t xml:space="preserve">البيع لجميع معاملات الدفع في وقت بدء أي تفويض. في حالة بطاقة </w:t>
            </w:r>
            <w:r w:rsidRPr="00CF6E77">
              <w:rPr>
                <w:rFonts w:cs="Sakkal Majalla"/>
                <w:sz w:val="20"/>
                <w:szCs w:val="20"/>
                <w:lang w:bidi="ar-EG"/>
              </w:rPr>
              <w:t>EMV</w:t>
            </w:r>
            <w:r w:rsidRPr="00CF6E77">
              <w:rPr>
                <w:rFonts w:cs="Sakkal Majalla"/>
                <w:sz w:val="20"/>
                <w:szCs w:val="20"/>
                <w:rtl/>
                <w:lang w:bidi="ar-EG"/>
              </w:rPr>
              <w:t xml:space="preserve">، يجب عليك إدخال البطاقة في جهاز </w:t>
            </w:r>
            <w:r w:rsidR="003F7513">
              <w:rPr>
                <w:rFonts w:cs="Sakkal Majalla" w:hint="cs"/>
                <w:sz w:val="20"/>
                <w:szCs w:val="20"/>
                <w:rtl/>
                <w:lang w:bidi="ar-EG"/>
              </w:rPr>
              <w:t>نقاط</w:t>
            </w:r>
            <w:r w:rsidR="003F7513" w:rsidRPr="00CF6E77">
              <w:rPr>
                <w:rFonts w:cs="Sakkal Majalla"/>
                <w:sz w:val="20"/>
                <w:szCs w:val="20"/>
                <w:rtl/>
                <w:lang w:bidi="ar-EG"/>
              </w:rPr>
              <w:t xml:space="preserve"> </w:t>
            </w:r>
            <w:r w:rsidRPr="00CF6E77">
              <w:rPr>
                <w:rFonts w:cs="Sakkal Majalla"/>
                <w:sz w:val="20"/>
                <w:szCs w:val="20"/>
                <w:rtl/>
                <w:lang w:bidi="ar-EG"/>
              </w:rPr>
              <w:t>البيع وإذا طُلب منك ذلك، يجب عليك أن تطلب من حامل البطاقة إدخال رقم التعريف الشخصي (</w:t>
            </w:r>
            <w:r w:rsidRPr="00CF6E77">
              <w:rPr>
                <w:rFonts w:cs="Sakkal Majalla"/>
                <w:sz w:val="20"/>
                <w:szCs w:val="20"/>
                <w:lang w:bidi="ar-EG"/>
              </w:rPr>
              <w:t>PIN</w:t>
            </w:r>
            <w:r w:rsidRPr="00CF6E77">
              <w:rPr>
                <w:rFonts w:cs="Sakkal Majalla"/>
                <w:sz w:val="20"/>
                <w:szCs w:val="20"/>
                <w:rtl/>
                <w:lang w:bidi="ar-EG"/>
              </w:rPr>
              <w:t>).</w:t>
            </w:r>
          </w:p>
        </w:tc>
        <w:tc>
          <w:tcPr>
            <w:tcW w:w="3780" w:type="dxa"/>
          </w:tcPr>
          <w:p w14:paraId="5EFA0934" w14:textId="77777777" w:rsidR="0010499F" w:rsidRPr="00CF6E77" w:rsidRDefault="0010499F" w:rsidP="009E5DDD">
            <w:pPr>
              <w:jc w:val="both"/>
              <w:rPr>
                <w:rFonts w:cstheme="minorHAnsi"/>
                <w:sz w:val="20"/>
                <w:szCs w:val="20"/>
              </w:rPr>
            </w:pPr>
            <w:r w:rsidRPr="00CF6E77">
              <w:rPr>
                <w:rFonts w:cstheme="minorHAnsi"/>
                <w:sz w:val="20"/>
                <w:szCs w:val="20"/>
              </w:rPr>
              <w:t>You shall ensure to have the Card is swiped into the POS Terminal for all Payment Transaction at the time of initiating any Authorization. In case of EMV Card you shall insert the Card into the POS Terminal and if prompted shall request the Cardholder to enter the PIN.</w:t>
            </w:r>
          </w:p>
        </w:tc>
        <w:tc>
          <w:tcPr>
            <w:tcW w:w="798" w:type="dxa"/>
          </w:tcPr>
          <w:p w14:paraId="39400707" w14:textId="77777777" w:rsidR="0010499F" w:rsidRPr="00CF6E77" w:rsidRDefault="0010499F" w:rsidP="009E5DDD">
            <w:pPr>
              <w:jc w:val="both"/>
              <w:rPr>
                <w:rFonts w:cstheme="minorHAnsi"/>
                <w:sz w:val="20"/>
                <w:szCs w:val="20"/>
              </w:rPr>
            </w:pPr>
            <w:r w:rsidRPr="00CF6E77">
              <w:rPr>
                <w:rFonts w:cstheme="minorHAnsi"/>
                <w:sz w:val="20"/>
                <w:szCs w:val="20"/>
              </w:rPr>
              <w:t>5.6</w:t>
            </w:r>
          </w:p>
        </w:tc>
      </w:tr>
      <w:tr w:rsidR="0010499F" w:rsidRPr="00CF6E77" w14:paraId="3979BB6A" w14:textId="77777777" w:rsidTr="17DAFAD6">
        <w:tc>
          <w:tcPr>
            <w:tcW w:w="4432" w:type="dxa"/>
          </w:tcPr>
          <w:p w14:paraId="6FA2DAF2" w14:textId="3913953A" w:rsidR="003B3D5F" w:rsidRPr="00CF6E77" w:rsidRDefault="0010499F" w:rsidP="003B3D5F">
            <w:pPr>
              <w:bidi/>
              <w:jc w:val="both"/>
              <w:rPr>
                <w:rFonts w:cs="Sakkal Majalla"/>
                <w:sz w:val="20"/>
                <w:szCs w:val="20"/>
                <w:lang w:bidi="ar-EG"/>
              </w:rPr>
            </w:pPr>
            <w:r w:rsidRPr="00CF6E77">
              <w:rPr>
                <w:rFonts w:cs="Sakkal Majalla"/>
                <w:sz w:val="20"/>
                <w:szCs w:val="20"/>
                <w:rtl/>
                <w:lang w:bidi="ar-EG"/>
              </w:rPr>
              <w:t xml:space="preserve">5.7 إذا تم بدء معاملة دفع باستخدام بطاقة صادرة عن مُصدر خارج </w:t>
            </w:r>
            <w:r w:rsidR="0070056B" w:rsidRPr="00CF6E77">
              <w:rPr>
                <w:rFonts w:cs="Sakkal Majalla"/>
                <w:sz w:val="20"/>
                <w:szCs w:val="20"/>
                <w:rtl/>
                <w:lang w:bidi="ar-EG"/>
              </w:rPr>
              <w:t>المملكة العربية السعودية</w:t>
            </w:r>
            <w:r w:rsidRPr="00CF6E77">
              <w:rPr>
                <w:rFonts w:cs="Sakkal Majalla"/>
                <w:sz w:val="20"/>
                <w:szCs w:val="20"/>
                <w:rtl/>
                <w:lang w:bidi="ar-EG"/>
              </w:rPr>
              <w:t xml:space="preserve"> بمبلغ خمسة آلاف </w:t>
            </w:r>
            <w:bookmarkStart w:id="4" w:name="_Hlk219223109"/>
            <w:r w:rsidR="0070056B" w:rsidRPr="00CF6E77">
              <w:rPr>
                <w:rFonts w:cs="Sakkal Majalla"/>
                <w:sz w:val="20"/>
                <w:szCs w:val="20"/>
                <w:rtl/>
                <w:lang w:bidi="ar-EG"/>
              </w:rPr>
              <w:t xml:space="preserve">ريال سعودي </w:t>
            </w:r>
            <w:bookmarkEnd w:id="4"/>
            <w:r w:rsidRPr="00CF6E77">
              <w:rPr>
                <w:rFonts w:cs="Sakkal Majalla"/>
                <w:sz w:val="20"/>
                <w:szCs w:val="20"/>
                <w:rtl/>
                <w:lang w:bidi="ar-EG"/>
              </w:rPr>
              <w:t xml:space="preserve">(5000 </w:t>
            </w:r>
            <w:r w:rsidR="0070056B" w:rsidRPr="00CF6E77">
              <w:rPr>
                <w:rFonts w:cs="Sakkal Majalla"/>
                <w:sz w:val="20"/>
                <w:szCs w:val="20"/>
                <w:rtl/>
                <w:lang w:bidi="ar-EG"/>
              </w:rPr>
              <w:t>ريال سعودي</w:t>
            </w:r>
            <w:r w:rsidRPr="00CF6E77">
              <w:rPr>
                <w:rFonts w:cs="Sakkal Majalla"/>
                <w:sz w:val="20"/>
                <w:szCs w:val="20"/>
                <w:rtl/>
                <w:lang w:bidi="ar-EG"/>
              </w:rPr>
              <w:t xml:space="preserve">) أو </w:t>
            </w:r>
            <w:r w:rsidRPr="00CF6E77">
              <w:rPr>
                <w:rFonts w:cs="Sakkal Majalla"/>
                <w:sz w:val="20"/>
                <w:szCs w:val="20"/>
                <w:rtl/>
                <w:lang w:bidi="ar-EG"/>
              </w:rPr>
              <w:lastRenderedPageBreak/>
              <w:t xml:space="preserve">أكثر، عليك التحقق من هوية حامل البطاقة، وتسجيل تفاصيل وثيقة الهوية على سجل </w:t>
            </w:r>
            <w:r w:rsidR="00566C92">
              <w:rPr>
                <w:rFonts w:cs="Sakkal Majalla" w:hint="cs"/>
                <w:sz w:val="20"/>
                <w:szCs w:val="20"/>
                <w:rtl/>
                <w:lang w:bidi="ar-EG"/>
              </w:rPr>
              <w:t>نقاط</w:t>
            </w:r>
            <w:r w:rsidR="00566C92" w:rsidRPr="00CF6E77">
              <w:rPr>
                <w:rFonts w:cs="Sakkal Majalla"/>
                <w:sz w:val="20"/>
                <w:szCs w:val="20"/>
                <w:rtl/>
                <w:lang w:bidi="ar-EG"/>
              </w:rPr>
              <w:t xml:space="preserve"> </w:t>
            </w:r>
            <w:r w:rsidRPr="00CF6E77">
              <w:rPr>
                <w:rFonts w:cs="Sakkal Majalla"/>
                <w:sz w:val="20"/>
                <w:szCs w:val="20"/>
                <w:rtl/>
                <w:lang w:bidi="ar-EG"/>
              </w:rPr>
              <w:t xml:space="preserve">البيع، والحصول على نسخة ضوئية من هذه الوثائق </w:t>
            </w:r>
            <w:r w:rsidRPr="00721C59">
              <w:rPr>
                <w:rFonts w:cs="Sakkal Majalla"/>
                <w:sz w:val="20"/>
                <w:szCs w:val="20"/>
                <w:rtl/>
                <w:lang w:bidi="ar-EG"/>
              </w:rPr>
              <w:t>والاحتفاظ</w:t>
            </w:r>
            <w:r w:rsidR="003B3D5F" w:rsidRPr="00721C59">
              <w:rPr>
                <w:rFonts w:cs="Sakkal Majalla" w:hint="cs"/>
                <w:sz w:val="20"/>
                <w:szCs w:val="20"/>
                <w:rtl/>
                <w:lang w:bidi="ar-EG"/>
              </w:rPr>
              <w:t xml:space="preserve"> </w:t>
            </w:r>
            <w:r w:rsidR="003B3D5F" w:rsidRPr="00721C59">
              <w:rPr>
                <w:rFonts w:cs="Sakkal Majalla"/>
                <w:sz w:val="20"/>
                <w:szCs w:val="20"/>
                <w:rtl/>
                <w:lang w:bidi="ar-EG"/>
              </w:rPr>
              <w:t xml:space="preserve">بها لمدة سنة </w:t>
            </w:r>
            <w:r w:rsidR="00947C10" w:rsidRPr="00721C59">
              <w:rPr>
                <w:rFonts w:cs="Sakkal Majalla" w:hint="cs"/>
                <w:sz w:val="20"/>
                <w:szCs w:val="20"/>
                <w:rtl/>
              </w:rPr>
              <w:t xml:space="preserve">١ </w:t>
            </w:r>
            <w:r w:rsidR="003B3D5F" w:rsidRPr="00721C59">
              <w:rPr>
                <w:rFonts w:cs="Sakkal Majalla"/>
                <w:sz w:val="20"/>
                <w:szCs w:val="20"/>
                <w:rtl/>
                <w:lang w:bidi="ar-EG"/>
              </w:rPr>
              <w:t>واحدة من تاريخ استكمال التحقق من الهوية، لتقديمها إلينا عند الطلب.</w:t>
            </w:r>
          </w:p>
        </w:tc>
        <w:tc>
          <w:tcPr>
            <w:tcW w:w="3780" w:type="dxa"/>
          </w:tcPr>
          <w:p w14:paraId="55B66388" w14:textId="06E6B5CC" w:rsidR="0010499F" w:rsidRPr="00CF6E77" w:rsidRDefault="0010499F" w:rsidP="009E5DDD">
            <w:pPr>
              <w:jc w:val="both"/>
              <w:rPr>
                <w:rFonts w:cstheme="minorHAnsi"/>
                <w:sz w:val="20"/>
                <w:szCs w:val="20"/>
              </w:rPr>
            </w:pPr>
            <w:r w:rsidRPr="00CF6E77">
              <w:rPr>
                <w:rFonts w:cstheme="minorHAnsi"/>
                <w:sz w:val="20"/>
                <w:szCs w:val="20"/>
              </w:rPr>
              <w:lastRenderedPageBreak/>
              <w:t xml:space="preserve">If a Payment Transaction is initiated using a Card which is issued by an Issuer </w:t>
            </w:r>
            <w:r w:rsidRPr="00CF6E77">
              <w:rPr>
                <w:rFonts w:cstheme="minorHAnsi"/>
                <w:sz w:val="20"/>
                <w:szCs w:val="20"/>
              </w:rPr>
              <w:lastRenderedPageBreak/>
              <w:t xml:space="preserve">outside the </w:t>
            </w:r>
            <w:r w:rsidR="000C5039" w:rsidRPr="00CF6E77">
              <w:rPr>
                <w:rFonts w:cstheme="minorHAnsi"/>
                <w:sz w:val="20"/>
                <w:szCs w:val="20"/>
              </w:rPr>
              <w:t xml:space="preserve">KSA </w:t>
            </w:r>
            <w:r w:rsidRPr="00CF6E77">
              <w:rPr>
                <w:rFonts w:cstheme="minorHAnsi"/>
                <w:sz w:val="20"/>
                <w:szCs w:val="20"/>
              </w:rPr>
              <w:t xml:space="preserve">for an amount of </w:t>
            </w:r>
            <w:r w:rsidR="00355F91" w:rsidRPr="00CF6E77">
              <w:rPr>
                <w:rFonts w:cstheme="minorHAnsi"/>
                <w:sz w:val="20"/>
                <w:szCs w:val="20"/>
              </w:rPr>
              <w:t xml:space="preserve">Saudi Riyal </w:t>
            </w:r>
            <w:r w:rsidRPr="00CF6E77">
              <w:rPr>
                <w:rFonts w:cstheme="minorHAnsi"/>
                <w:sz w:val="20"/>
                <w:szCs w:val="20"/>
              </w:rPr>
              <w:t>(</w:t>
            </w:r>
            <w:r w:rsidR="000C5039" w:rsidRPr="00CF6E77">
              <w:rPr>
                <w:rFonts w:cstheme="minorHAnsi"/>
                <w:sz w:val="20"/>
                <w:szCs w:val="20"/>
              </w:rPr>
              <w:t xml:space="preserve">SAR </w:t>
            </w:r>
            <w:r w:rsidRPr="00CF6E77">
              <w:rPr>
                <w:rFonts w:cstheme="minorHAnsi"/>
                <w:sz w:val="20"/>
                <w:szCs w:val="20"/>
              </w:rPr>
              <w:t>5000) or more, you shall verify the identity of the Cardholder, record details of the identi</w:t>
            </w:r>
            <w:r w:rsidRPr="00CF6E77">
              <w:rPr>
                <w:rFonts w:ascii="Arial" w:hAnsi="Arial" w:cs="Arial"/>
                <w:sz w:val="20"/>
                <w:szCs w:val="20"/>
              </w:rPr>
              <w:t>ﬁ</w:t>
            </w:r>
            <w:r w:rsidRPr="00CF6E77">
              <w:rPr>
                <w:rFonts w:cstheme="minorHAnsi"/>
                <w:sz w:val="20"/>
                <w:szCs w:val="20"/>
              </w:rPr>
              <w:t>cation document on the POS Record, obtain a photo copy of such documents and retain them for</w:t>
            </w:r>
            <w:r w:rsidR="007B5A61">
              <w:rPr>
                <w:rFonts w:cstheme="minorHAnsi"/>
                <w:sz w:val="20"/>
                <w:szCs w:val="20"/>
              </w:rPr>
              <w:t xml:space="preserve"> a period of 1</w:t>
            </w:r>
            <w:r w:rsidR="001A6438">
              <w:rPr>
                <w:rFonts w:cstheme="minorHAnsi"/>
                <w:sz w:val="20"/>
                <w:szCs w:val="20"/>
              </w:rPr>
              <w:t xml:space="preserve"> year from the </w:t>
            </w:r>
            <w:r w:rsidR="00373F4D">
              <w:rPr>
                <w:rFonts w:cstheme="minorHAnsi"/>
                <w:sz w:val="20"/>
                <w:szCs w:val="20"/>
              </w:rPr>
              <w:t>date that identity verification is completed for</w:t>
            </w:r>
            <w:r w:rsidRPr="00CF6E77">
              <w:rPr>
                <w:rFonts w:cstheme="minorHAnsi"/>
                <w:sz w:val="20"/>
                <w:szCs w:val="20"/>
              </w:rPr>
              <w:t xml:space="preserve"> presentation to us upon demand.</w:t>
            </w:r>
          </w:p>
        </w:tc>
        <w:tc>
          <w:tcPr>
            <w:tcW w:w="798" w:type="dxa"/>
          </w:tcPr>
          <w:p w14:paraId="51154EB8" w14:textId="77777777" w:rsidR="0010499F" w:rsidRPr="00CF6E77" w:rsidRDefault="0010499F" w:rsidP="009E5DDD">
            <w:pPr>
              <w:jc w:val="both"/>
              <w:rPr>
                <w:rFonts w:cstheme="minorHAnsi"/>
                <w:sz w:val="20"/>
                <w:szCs w:val="20"/>
              </w:rPr>
            </w:pPr>
            <w:r w:rsidRPr="00CF6E77">
              <w:rPr>
                <w:rFonts w:cstheme="minorHAnsi"/>
                <w:sz w:val="20"/>
                <w:szCs w:val="20"/>
              </w:rPr>
              <w:lastRenderedPageBreak/>
              <w:t>5.7</w:t>
            </w:r>
          </w:p>
        </w:tc>
      </w:tr>
      <w:tr w:rsidR="0010499F" w:rsidRPr="00CF6E77" w14:paraId="1C7F0DC7" w14:textId="77777777" w:rsidTr="17DAFAD6">
        <w:tc>
          <w:tcPr>
            <w:tcW w:w="4432" w:type="dxa"/>
          </w:tcPr>
          <w:p w14:paraId="0E17B1C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5.8 يجب إتاحة جميع تفاصيل معاملات الدفع لنا في غضون سبعة (7) أيام من طلبنا.</w:t>
            </w:r>
          </w:p>
        </w:tc>
        <w:tc>
          <w:tcPr>
            <w:tcW w:w="3780" w:type="dxa"/>
          </w:tcPr>
          <w:p w14:paraId="3E0C7BE2" w14:textId="77777777" w:rsidR="0010499F" w:rsidRPr="00CF6E77" w:rsidRDefault="0010499F" w:rsidP="009E5DDD">
            <w:pPr>
              <w:jc w:val="both"/>
              <w:rPr>
                <w:rFonts w:cstheme="minorHAnsi"/>
                <w:sz w:val="20"/>
                <w:szCs w:val="20"/>
              </w:rPr>
            </w:pPr>
            <w:r w:rsidRPr="00CF6E77">
              <w:rPr>
                <w:rFonts w:cstheme="minorHAnsi"/>
                <w:sz w:val="20"/>
                <w:szCs w:val="20"/>
              </w:rPr>
              <w:t>All details of Payment Transactions shall be made available to us within seven (7) days from our request.</w:t>
            </w:r>
          </w:p>
        </w:tc>
        <w:tc>
          <w:tcPr>
            <w:tcW w:w="798" w:type="dxa"/>
          </w:tcPr>
          <w:p w14:paraId="7FF95D59" w14:textId="77777777" w:rsidR="0010499F" w:rsidRPr="00CF6E77" w:rsidRDefault="0010499F" w:rsidP="009E5DDD">
            <w:pPr>
              <w:jc w:val="both"/>
              <w:rPr>
                <w:rFonts w:cstheme="minorHAnsi"/>
                <w:sz w:val="20"/>
                <w:szCs w:val="20"/>
              </w:rPr>
            </w:pPr>
            <w:r w:rsidRPr="00CF6E77">
              <w:rPr>
                <w:rFonts w:cstheme="minorHAnsi"/>
                <w:sz w:val="20"/>
                <w:szCs w:val="20"/>
              </w:rPr>
              <w:t>5.8</w:t>
            </w:r>
          </w:p>
        </w:tc>
      </w:tr>
      <w:tr w:rsidR="0010499F" w:rsidRPr="00CF6E77" w14:paraId="7B1E6A7F" w14:textId="77777777" w:rsidTr="17DAFAD6">
        <w:tc>
          <w:tcPr>
            <w:tcW w:w="4432" w:type="dxa"/>
          </w:tcPr>
          <w:p w14:paraId="51405B3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5.9 يتم تخفيض مبلغ معاملات الدفع وفقًا لأي خصم يتم تقديمه على بيع السلع والخدمات من قبلك.</w:t>
            </w:r>
          </w:p>
        </w:tc>
        <w:tc>
          <w:tcPr>
            <w:tcW w:w="3780" w:type="dxa"/>
          </w:tcPr>
          <w:p w14:paraId="2CF92C19" w14:textId="77777777" w:rsidR="0010499F" w:rsidRPr="00CF6E77" w:rsidRDefault="0010499F" w:rsidP="009E5DDD">
            <w:pPr>
              <w:jc w:val="both"/>
              <w:rPr>
                <w:rFonts w:cstheme="minorHAnsi"/>
                <w:sz w:val="20"/>
                <w:szCs w:val="20"/>
              </w:rPr>
            </w:pPr>
            <w:r w:rsidRPr="00CF6E77">
              <w:rPr>
                <w:rFonts w:cstheme="minorHAnsi"/>
                <w:sz w:val="20"/>
                <w:szCs w:val="20"/>
              </w:rPr>
              <w:t xml:space="preserve">The amount of Payment Transactions shall be reduced in accordance with any discount that is offered on sale of goods and services by you. </w:t>
            </w:r>
          </w:p>
        </w:tc>
        <w:tc>
          <w:tcPr>
            <w:tcW w:w="798" w:type="dxa"/>
          </w:tcPr>
          <w:p w14:paraId="6E1D7500" w14:textId="77777777" w:rsidR="0010499F" w:rsidRPr="00CF6E77" w:rsidRDefault="0010499F" w:rsidP="009E5DDD">
            <w:pPr>
              <w:jc w:val="both"/>
              <w:rPr>
                <w:rFonts w:cstheme="minorHAnsi"/>
                <w:sz w:val="20"/>
                <w:szCs w:val="20"/>
              </w:rPr>
            </w:pPr>
            <w:r w:rsidRPr="00CF6E77">
              <w:rPr>
                <w:rFonts w:cstheme="minorHAnsi"/>
                <w:sz w:val="20"/>
                <w:szCs w:val="20"/>
              </w:rPr>
              <w:t>5.9</w:t>
            </w:r>
          </w:p>
        </w:tc>
      </w:tr>
      <w:tr w:rsidR="0010499F" w:rsidRPr="00CF6E77" w14:paraId="209F373D" w14:textId="77777777" w:rsidTr="17DAFAD6">
        <w:tc>
          <w:tcPr>
            <w:tcW w:w="4432" w:type="dxa"/>
          </w:tcPr>
          <w:p w14:paraId="58E880B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5.10 عليك عدم قبول معاملة دفع تتم:</w:t>
            </w:r>
          </w:p>
        </w:tc>
        <w:tc>
          <w:tcPr>
            <w:tcW w:w="3780" w:type="dxa"/>
          </w:tcPr>
          <w:p w14:paraId="6AA00DE7" w14:textId="77777777" w:rsidR="0010499F" w:rsidRPr="00CF6E77" w:rsidRDefault="0010499F" w:rsidP="009E5DDD">
            <w:pPr>
              <w:jc w:val="both"/>
              <w:rPr>
                <w:rFonts w:cstheme="minorHAnsi"/>
                <w:sz w:val="20"/>
                <w:szCs w:val="20"/>
              </w:rPr>
            </w:pPr>
            <w:r w:rsidRPr="00CF6E77">
              <w:rPr>
                <w:rFonts w:cstheme="minorHAnsi"/>
                <w:sz w:val="20"/>
                <w:szCs w:val="20"/>
              </w:rPr>
              <w:t>You shall not accept a Payment Transaction, which is made</w:t>
            </w:r>
          </w:p>
        </w:tc>
        <w:tc>
          <w:tcPr>
            <w:tcW w:w="798" w:type="dxa"/>
          </w:tcPr>
          <w:p w14:paraId="1942540D" w14:textId="77777777" w:rsidR="0010499F" w:rsidRPr="00CF6E77" w:rsidRDefault="0010499F" w:rsidP="009E5DDD">
            <w:pPr>
              <w:jc w:val="both"/>
              <w:rPr>
                <w:rFonts w:cstheme="minorHAnsi"/>
                <w:sz w:val="20"/>
                <w:szCs w:val="20"/>
              </w:rPr>
            </w:pPr>
            <w:r w:rsidRPr="00CF6E77">
              <w:rPr>
                <w:rFonts w:cstheme="minorHAnsi"/>
                <w:sz w:val="20"/>
                <w:szCs w:val="20"/>
              </w:rPr>
              <w:t>5.10</w:t>
            </w:r>
          </w:p>
        </w:tc>
      </w:tr>
      <w:tr w:rsidR="0010499F" w:rsidRPr="00CF6E77" w14:paraId="7572A989" w14:textId="77777777" w:rsidTr="17DAFAD6">
        <w:tc>
          <w:tcPr>
            <w:tcW w:w="4432" w:type="dxa"/>
          </w:tcPr>
          <w:p w14:paraId="1716E1B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لتقديم نقد مقدم إلى حامل البطاقة ما لم نصرح بذلك مسبقًا؛</w:t>
            </w:r>
          </w:p>
        </w:tc>
        <w:tc>
          <w:tcPr>
            <w:tcW w:w="3780" w:type="dxa"/>
          </w:tcPr>
          <w:p w14:paraId="63DD4EE4" w14:textId="77777777" w:rsidR="0010499F" w:rsidRPr="00CF6E77" w:rsidRDefault="0010499F" w:rsidP="009E5DDD">
            <w:pPr>
              <w:jc w:val="both"/>
              <w:rPr>
                <w:rFonts w:cstheme="minorHAnsi"/>
                <w:sz w:val="20"/>
                <w:szCs w:val="20"/>
              </w:rPr>
            </w:pPr>
            <w:r w:rsidRPr="00CF6E77">
              <w:rPr>
                <w:rFonts w:cstheme="minorHAnsi"/>
                <w:sz w:val="20"/>
                <w:szCs w:val="20"/>
              </w:rPr>
              <w:t>(i) to advance Cash to the Cardholder unless previously authorized by us;</w:t>
            </w:r>
          </w:p>
        </w:tc>
        <w:tc>
          <w:tcPr>
            <w:tcW w:w="798" w:type="dxa"/>
          </w:tcPr>
          <w:p w14:paraId="3C2869E1" w14:textId="77777777" w:rsidR="0010499F" w:rsidRPr="00CF6E77" w:rsidRDefault="0010499F" w:rsidP="009E5DDD">
            <w:pPr>
              <w:jc w:val="both"/>
              <w:rPr>
                <w:rFonts w:cstheme="minorHAnsi"/>
                <w:b/>
                <w:bCs/>
                <w:sz w:val="20"/>
                <w:szCs w:val="20"/>
                <w:u w:val="single"/>
              </w:rPr>
            </w:pPr>
          </w:p>
        </w:tc>
      </w:tr>
      <w:tr w:rsidR="0010499F" w:rsidRPr="00CF6E77" w14:paraId="259E8753" w14:textId="77777777" w:rsidTr="17DAFAD6">
        <w:tc>
          <w:tcPr>
            <w:tcW w:w="4432" w:type="dxa"/>
          </w:tcPr>
          <w:p w14:paraId="4ADEF3F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لإعادة تمويل دين لك أو للممثل أو لحامل البطاقة؛</w:t>
            </w:r>
          </w:p>
        </w:tc>
        <w:tc>
          <w:tcPr>
            <w:tcW w:w="3780" w:type="dxa"/>
          </w:tcPr>
          <w:p w14:paraId="66413219" w14:textId="77777777" w:rsidR="0010499F" w:rsidRPr="00CF6E77" w:rsidRDefault="0010499F" w:rsidP="009E5DDD">
            <w:pPr>
              <w:jc w:val="both"/>
              <w:rPr>
                <w:rFonts w:cstheme="minorHAnsi"/>
                <w:sz w:val="20"/>
                <w:szCs w:val="20"/>
              </w:rPr>
            </w:pPr>
            <w:r w:rsidRPr="00CF6E77">
              <w:rPr>
                <w:rFonts w:cstheme="minorHAnsi"/>
                <w:sz w:val="20"/>
                <w:szCs w:val="20"/>
              </w:rPr>
              <w:t>(ii) to refinance a debt for you, Representative or Cardholder;</w:t>
            </w:r>
          </w:p>
        </w:tc>
        <w:tc>
          <w:tcPr>
            <w:tcW w:w="798" w:type="dxa"/>
          </w:tcPr>
          <w:p w14:paraId="6E2BE935" w14:textId="77777777" w:rsidR="0010499F" w:rsidRPr="00CF6E77" w:rsidRDefault="0010499F" w:rsidP="009E5DDD">
            <w:pPr>
              <w:jc w:val="both"/>
              <w:rPr>
                <w:rFonts w:cstheme="minorHAnsi"/>
                <w:b/>
                <w:bCs/>
                <w:sz w:val="20"/>
                <w:szCs w:val="20"/>
                <w:u w:val="single"/>
              </w:rPr>
            </w:pPr>
          </w:p>
        </w:tc>
      </w:tr>
      <w:tr w:rsidR="0010499F" w:rsidRPr="00CF6E77" w14:paraId="6ED896F5" w14:textId="77777777" w:rsidTr="17DAFAD6">
        <w:tc>
          <w:tcPr>
            <w:tcW w:w="4432" w:type="dxa"/>
          </w:tcPr>
          <w:p w14:paraId="4DBA326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لخصم أي رسوم إضافية أو رسوم إضافية أو رسوم أخرى لا تتعلق بمعاملة الدفع؛ و</w:t>
            </w:r>
          </w:p>
        </w:tc>
        <w:tc>
          <w:tcPr>
            <w:tcW w:w="3780" w:type="dxa"/>
          </w:tcPr>
          <w:p w14:paraId="7B2B61B1" w14:textId="77777777" w:rsidR="0010499F" w:rsidRPr="00CF6E77" w:rsidRDefault="0010499F" w:rsidP="009E5DDD">
            <w:pPr>
              <w:jc w:val="both"/>
              <w:rPr>
                <w:rFonts w:cstheme="minorHAnsi"/>
                <w:sz w:val="20"/>
                <w:szCs w:val="20"/>
              </w:rPr>
            </w:pPr>
            <w:r w:rsidRPr="00CF6E77">
              <w:rPr>
                <w:rFonts w:cstheme="minorHAnsi"/>
                <w:sz w:val="20"/>
                <w:szCs w:val="20"/>
              </w:rPr>
              <w:t>(iii) to debit any additional charge, surcharge, or other charge which is not related to the Payment Transaction; and</w:t>
            </w:r>
          </w:p>
        </w:tc>
        <w:tc>
          <w:tcPr>
            <w:tcW w:w="798" w:type="dxa"/>
          </w:tcPr>
          <w:p w14:paraId="4A4FB4D1" w14:textId="77777777" w:rsidR="0010499F" w:rsidRPr="00CF6E77" w:rsidRDefault="0010499F" w:rsidP="009E5DDD">
            <w:pPr>
              <w:jc w:val="both"/>
              <w:rPr>
                <w:rFonts w:cstheme="minorHAnsi"/>
                <w:b/>
                <w:bCs/>
                <w:sz w:val="20"/>
                <w:szCs w:val="20"/>
                <w:u w:val="single"/>
              </w:rPr>
            </w:pPr>
          </w:p>
        </w:tc>
      </w:tr>
      <w:tr w:rsidR="0010499F" w:rsidRPr="00CF6E77" w14:paraId="545720EB" w14:textId="77777777" w:rsidTr="17DAFAD6">
        <w:tc>
          <w:tcPr>
            <w:tcW w:w="4432" w:type="dxa"/>
          </w:tcPr>
          <w:p w14:paraId="0624177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للسلع التي لم تبعها أو الخدمات التي لم تقدمها أنت لحامل البطاقة.</w:t>
            </w:r>
          </w:p>
        </w:tc>
        <w:tc>
          <w:tcPr>
            <w:tcW w:w="3780" w:type="dxa"/>
          </w:tcPr>
          <w:p w14:paraId="31A4D76B" w14:textId="77777777" w:rsidR="0010499F" w:rsidRPr="00CF6E77" w:rsidRDefault="0010499F" w:rsidP="009E5DDD">
            <w:pPr>
              <w:jc w:val="both"/>
              <w:rPr>
                <w:rFonts w:cstheme="minorHAnsi"/>
                <w:sz w:val="20"/>
                <w:szCs w:val="20"/>
              </w:rPr>
            </w:pPr>
            <w:r w:rsidRPr="00CF6E77">
              <w:rPr>
                <w:rFonts w:cstheme="minorHAnsi"/>
                <w:sz w:val="20"/>
                <w:szCs w:val="20"/>
              </w:rPr>
              <w:t>(iv) for goods which are not sold or services which are not rendered by you to the Cardholder.</w:t>
            </w:r>
          </w:p>
        </w:tc>
        <w:tc>
          <w:tcPr>
            <w:tcW w:w="798" w:type="dxa"/>
          </w:tcPr>
          <w:p w14:paraId="1BE8FDA3" w14:textId="77777777" w:rsidR="0010499F" w:rsidRPr="00CF6E77" w:rsidRDefault="0010499F" w:rsidP="009E5DDD">
            <w:pPr>
              <w:jc w:val="both"/>
              <w:rPr>
                <w:rFonts w:cstheme="minorHAnsi"/>
                <w:b/>
                <w:bCs/>
                <w:sz w:val="20"/>
                <w:szCs w:val="20"/>
                <w:u w:val="single"/>
              </w:rPr>
            </w:pPr>
          </w:p>
        </w:tc>
      </w:tr>
      <w:tr w:rsidR="0010499F" w:rsidRPr="00CF6E77" w14:paraId="2DAE3B98" w14:textId="77777777" w:rsidTr="17DAFAD6">
        <w:tc>
          <w:tcPr>
            <w:tcW w:w="4432" w:type="dxa"/>
          </w:tcPr>
          <w:p w14:paraId="2D96B4E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5.11 يجب ألا تبدأ أي معاملة دفع دون:</w:t>
            </w:r>
          </w:p>
        </w:tc>
        <w:tc>
          <w:tcPr>
            <w:tcW w:w="3780" w:type="dxa"/>
          </w:tcPr>
          <w:p w14:paraId="09A60FF5" w14:textId="77777777" w:rsidR="0010499F" w:rsidRPr="00CF6E77" w:rsidRDefault="0010499F" w:rsidP="009E5DDD">
            <w:pPr>
              <w:jc w:val="both"/>
              <w:rPr>
                <w:rFonts w:cstheme="minorHAnsi"/>
                <w:sz w:val="20"/>
                <w:szCs w:val="20"/>
              </w:rPr>
            </w:pPr>
            <w:r w:rsidRPr="00CF6E77">
              <w:rPr>
                <w:rFonts w:cstheme="minorHAnsi"/>
                <w:sz w:val="20"/>
                <w:szCs w:val="20"/>
              </w:rPr>
              <w:t>You should not initiate any Payment Transaction without:</w:t>
            </w:r>
          </w:p>
        </w:tc>
        <w:tc>
          <w:tcPr>
            <w:tcW w:w="798" w:type="dxa"/>
          </w:tcPr>
          <w:p w14:paraId="42BED2EA" w14:textId="77777777" w:rsidR="0010499F" w:rsidRPr="00CF6E77" w:rsidRDefault="0010499F" w:rsidP="009E5DDD">
            <w:pPr>
              <w:jc w:val="both"/>
              <w:rPr>
                <w:rFonts w:cstheme="minorHAnsi"/>
                <w:sz w:val="20"/>
                <w:szCs w:val="20"/>
              </w:rPr>
            </w:pPr>
            <w:r w:rsidRPr="00CF6E77">
              <w:rPr>
                <w:rFonts w:cstheme="minorHAnsi"/>
                <w:sz w:val="20"/>
                <w:szCs w:val="20"/>
              </w:rPr>
              <w:t>5.11</w:t>
            </w:r>
          </w:p>
        </w:tc>
      </w:tr>
      <w:tr w:rsidR="0010499F" w:rsidRPr="00CF6E77" w14:paraId="36FC7A12" w14:textId="77777777" w:rsidTr="17DAFAD6">
        <w:tc>
          <w:tcPr>
            <w:tcW w:w="4432" w:type="dxa"/>
          </w:tcPr>
          <w:p w14:paraId="1030EEDE" w14:textId="3F50B188"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(1) التحقق من تنسيق الشعار الظاهر على البطاقة مع التنسيق المعتمد المصرح به من قبل </w:t>
            </w:r>
            <w:r w:rsidR="009F0736">
              <w:rPr>
                <w:rFonts w:cs="Sakkal Majalla" w:hint="cs"/>
                <w:sz w:val="20"/>
                <w:szCs w:val="20"/>
                <w:rtl/>
                <w:lang w:bidi="ar-EG"/>
              </w:rPr>
              <w:t xml:space="preserve">شركات </w:t>
            </w:r>
            <w:r w:rsidR="00917228">
              <w:rPr>
                <w:rFonts w:cs="Sakkal Majalla" w:hint="cs"/>
                <w:sz w:val="20"/>
                <w:szCs w:val="20"/>
                <w:rtl/>
                <w:lang w:bidi="ar-EG"/>
              </w:rPr>
              <w:t>أنظمة الدف</w:t>
            </w:r>
            <w:r w:rsidR="001719F4">
              <w:rPr>
                <w:rFonts w:cs="Sakkal Majalla" w:hint="cs"/>
                <w:sz w:val="20"/>
                <w:szCs w:val="20"/>
                <w:rtl/>
                <w:lang w:bidi="ar-EG"/>
              </w:rPr>
              <w:t>ع</w:t>
            </w:r>
            <w:r w:rsidR="00917228" w:rsidRPr="00CF6E77">
              <w:rPr>
                <w:rFonts w:cs="Sakkal Majalla"/>
                <w:sz w:val="20"/>
                <w:szCs w:val="20"/>
                <w:rtl/>
                <w:lang w:bidi="ar-EG"/>
              </w:rPr>
              <w:t xml:space="preserve"> </w:t>
            </w:r>
            <w:r w:rsidR="001719F4">
              <w:rPr>
                <w:rFonts w:cs="Sakkal Majalla" w:hint="cs"/>
                <w:sz w:val="20"/>
                <w:szCs w:val="20"/>
                <w:rtl/>
                <w:lang w:bidi="ar-EG"/>
              </w:rPr>
              <w:t>ب</w:t>
            </w:r>
            <w:r w:rsidRPr="00CF6E77">
              <w:rPr>
                <w:rFonts w:cs="Sakkal Majalla"/>
                <w:sz w:val="20"/>
                <w:szCs w:val="20"/>
                <w:rtl/>
                <w:lang w:bidi="ar-EG"/>
              </w:rPr>
              <w:t>البطاقات ذات الصلة كما قدمناه لك؛</w:t>
            </w:r>
          </w:p>
        </w:tc>
        <w:tc>
          <w:tcPr>
            <w:tcW w:w="3780" w:type="dxa"/>
          </w:tcPr>
          <w:p w14:paraId="40487A6A" w14:textId="77777777" w:rsidR="0010499F" w:rsidRPr="00CF6E77" w:rsidRDefault="0010499F" w:rsidP="009E5DDD">
            <w:pPr>
              <w:jc w:val="both"/>
              <w:rPr>
                <w:rFonts w:cstheme="minorHAnsi"/>
                <w:sz w:val="20"/>
                <w:szCs w:val="20"/>
              </w:rPr>
            </w:pPr>
            <w:r w:rsidRPr="00CF6E77">
              <w:rPr>
                <w:rFonts w:cstheme="minorHAnsi"/>
                <w:sz w:val="20"/>
                <w:szCs w:val="20"/>
              </w:rPr>
              <w:t>verifying the format of the logo appearing on the Card with the approved format authorized by the relevant Card Schemes as provided by us;</w:t>
            </w:r>
            <w:r w:rsidRPr="00CF6E77">
              <w:rPr>
                <w:rFonts w:cstheme="minorHAnsi"/>
                <w:sz w:val="20"/>
                <w:szCs w:val="20"/>
              </w:rPr>
              <w:tab/>
            </w:r>
          </w:p>
        </w:tc>
        <w:tc>
          <w:tcPr>
            <w:tcW w:w="798" w:type="dxa"/>
          </w:tcPr>
          <w:p w14:paraId="378CFE17"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5C4AE2B3" w14:textId="77777777" w:rsidTr="17DAFAD6">
        <w:tc>
          <w:tcPr>
            <w:tcW w:w="4432" w:type="dxa"/>
          </w:tcPr>
          <w:p w14:paraId="0EE3C37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التحقق من تاريخ الصلاحية على البطاقة؛</w:t>
            </w:r>
          </w:p>
        </w:tc>
        <w:tc>
          <w:tcPr>
            <w:tcW w:w="3780" w:type="dxa"/>
          </w:tcPr>
          <w:p w14:paraId="52CF0F56" w14:textId="77777777" w:rsidR="0010499F" w:rsidRPr="00CF6E77" w:rsidRDefault="0010499F" w:rsidP="009E5DDD">
            <w:pPr>
              <w:jc w:val="both"/>
              <w:rPr>
                <w:rFonts w:cstheme="minorHAnsi"/>
                <w:sz w:val="20"/>
                <w:szCs w:val="20"/>
              </w:rPr>
            </w:pPr>
            <w:r w:rsidRPr="00CF6E77">
              <w:rPr>
                <w:rFonts w:cstheme="minorHAnsi"/>
                <w:sz w:val="20"/>
                <w:szCs w:val="20"/>
              </w:rPr>
              <w:t>verifying the validity date on the Card;</w:t>
            </w:r>
          </w:p>
        </w:tc>
        <w:tc>
          <w:tcPr>
            <w:tcW w:w="798" w:type="dxa"/>
          </w:tcPr>
          <w:p w14:paraId="6C8C4549"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5E122B2C" w14:textId="77777777" w:rsidTr="17DAFAD6">
        <w:tc>
          <w:tcPr>
            <w:tcW w:w="4432" w:type="dxa"/>
          </w:tcPr>
          <w:p w14:paraId="3FE7DD7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التحقق من هوية حامل البطاقة؛</w:t>
            </w:r>
          </w:p>
        </w:tc>
        <w:tc>
          <w:tcPr>
            <w:tcW w:w="3780" w:type="dxa"/>
          </w:tcPr>
          <w:p w14:paraId="3D291D44" w14:textId="77777777" w:rsidR="0010499F" w:rsidRPr="00CF6E77" w:rsidRDefault="0010499F" w:rsidP="009E5DDD">
            <w:pPr>
              <w:jc w:val="both"/>
              <w:rPr>
                <w:rFonts w:cstheme="minorHAnsi"/>
                <w:sz w:val="20"/>
                <w:szCs w:val="20"/>
              </w:rPr>
            </w:pPr>
            <w:r w:rsidRPr="00CF6E77">
              <w:rPr>
                <w:rFonts w:cstheme="minorHAnsi"/>
                <w:sz w:val="20"/>
                <w:szCs w:val="20"/>
              </w:rPr>
              <w:t>verifying the identity of the Cardholder;</w:t>
            </w:r>
          </w:p>
        </w:tc>
        <w:tc>
          <w:tcPr>
            <w:tcW w:w="798" w:type="dxa"/>
          </w:tcPr>
          <w:p w14:paraId="6D548228"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2E6E5E8B" w14:textId="77777777" w:rsidTr="17DAFAD6">
        <w:tc>
          <w:tcPr>
            <w:tcW w:w="4432" w:type="dxa"/>
          </w:tcPr>
          <w:p w14:paraId="7A0F0D86"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lastRenderedPageBreak/>
              <w:t>(4) بذل جهد معقول للتحقق من توقيع حامل البطاقة على ظهر البطاقة؛ و</w:t>
            </w:r>
          </w:p>
        </w:tc>
        <w:tc>
          <w:tcPr>
            <w:tcW w:w="3780" w:type="dxa"/>
          </w:tcPr>
          <w:p w14:paraId="2E86C604" w14:textId="77777777" w:rsidR="0010499F" w:rsidRPr="00CF6E77" w:rsidRDefault="0010499F" w:rsidP="009E5DDD">
            <w:pPr>
              <w:jc w:val="both"/>
              <w:rPr>
                <w:rFonts w:cstheme="minorHAnsi"/>
                <w:sz w:val="20"/>
                <w:szCs w:val="20"/>
              </w:rPr>
            </w:pPr>
            <w:r w:rsidRPr="00CF6E77">
              <w:rPr>
                <w:rFonts w:cstheme="minorHAnsi"/>
                <w:sz w:val="20"/>
                <w:szCs w:val="20"/>
              </w:rPr>
              <w:t>using reasonable effort to verify the signature of the Cardholder on the back of the Card; and</w:t>
            </w:r>
          </w:p>
        </w:tc>
        <w:tc>
          <w:tcPr>
            <w:tcW w:w="798" w:type="dxa"/>
          </w:tcPr>
          <w:p w14:paraId="03675682"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61F878E9" w14:textId="77777777" w:rsidTr="17DAFAD6">
        <w:tc>
          <w:tcPr>
            <w:tcW w:w="4432" w:type="dxa"/>
          </w:tcPr>
          <w:p w14:paraId="5B2DBF8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الحصول على تفويض.</w:t>
            </w:r>
          </w:p>
        </w:tc>
        <w:tc>
          <w:tcPr>
            <w:tcW w:w="3780" w:type="dxa"/>
          </w:tcPr>
          <w:p w14:paraId="05189CDF" w14:textId="77777777" w:rsidR="0010499F" w:rsidRPr="00CF6E77" w:rsidRDefault="0010499F" w:rsidP="009E5DDD">
            <w:pPr>
              <w:jc w:val="both"/>
              <w:rPr>
                <w:rFonts w:cstheme="minorHAnsi"/>
                <w:sz w:val="20"/>
                <w:szCs w:val="20"/>
              </w:rPr>
            </w:pPr>
            <w:r w:rsidRPr="00CF6E77">
              <w:rPr>
                <w:rFonts w:cstheme="minorHAnsi"/>
                <w:sz w:val="20"/>
                <w:szCs w:val="20"/>
              </w:rPr>
              <w:t>obtaining an Authorization.</w:t>
            </w:r>
          </w:p>
        </w:tc>
        <w:tc>
          <w:tcPr>
            <w:tcW w:w="798" w:type="dxa"/>
          </w:tcPr>
          <w:p w14:paraId="1C46C4CC"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673359E9" w14:textId="77777777" w:rsidTr="17DAFAD6">
        <w:tc>
          <w:tcPr>
            <w:tcW w:w="4432" w:type="dxa"/>
          </w:tcPr>
          <w:p w14:paraId="14436255" w14:textId="15B7719F" w:rsidR="0010499F" w:rsidRPr="00CF6E77" w:rsidRDefault="0010499F" w:rsidP="009E5DDD">
            <w:pPr>
              <w:bidi/>
              <w:jc w:val="both"/>
              <w:rPr>
                <w:rFonts w:cs="Sakkal Majalla"/>
                <w:sz w:val="20"/>
                <w:szCs w:val="20"/>
              </w:rPr>
            </w:pPr>
            <w:r w:rsidRPr="00CF6E77">
              <w:rPr>
                <w:rFonts w:cs="Sakkal Majalla"/>
                <w:sz w:val="20"/>
                <w:szCs w:val="20"/>
                <w:rtl/>
                <w:lang w:bidi="ar-EG"/>
              </w:rPr>
              <w:t xml:space="preserve">5.12 </w:t>
            </w:r>
            <w:r w:rsidR="00953374">
              <w:rPr>
                <w:rFonts w:cs="Sakkal Majalla" w:hint="cs"/>
                <w:sz w:val="20"/>
                <w:szCs w:val="20"/>
                <w:rtl/>
                <w:lang w:bidi="ar-EG"/>
              </w:rPr>
              <w:t>فيما يخص</w:t>
            </w:r>
            <w:r w:rsidR="00953374" w:rsidRPr="00CF6E77">
              <w:rPr>
                <w:rFonts w:cs="Sakkal Majalla"/>
                <w:sz w:val="20"/>
                <w:szCs w:val="20"/>
                <w:rtl/>
                <w:lang w:bidi="ar-EG"/>
              </w:rPr>
              <w:t xml:space="preserve"> </w:t>
            </w:r>
            <w:r w:rsidRPr="00CF6E77">
              <w:rPr>
                <w:rFonts w:cs="Sakkal Majalla"/>
                <w:sz w:val="20"/>
                <w:szCs w:val="20"/>
                <w:rtl/>
                <w:lang w:bidi="ar-EG"/>
              </w:rPr>
              <w:t>البند 5.11 أعلاه، إذا لم تتمكن من التحقق من صلاحية البطاقة أو هوية حامل البطاقة، يجب عليك الاتصال فورًا بمركز التفويض الخاص بنا للتحقق. إذا لم يتم تقديم معلومات كافية عن التحقق، يجب ألا تكمل معاملة الدفع ويجب أن تستخدم جميع الوسائل المعقولة لاسترداد البطاقة من حامل البطاقة وما لم يكن ذلك محظورًا قانونًا، إرسالها فورًا إلينا، وحيثما كان ذلك مطلوبًا، اتباع تعليماتنا في هذا الصدد.</w:t>
            </w:r>
          </w:p>
        </w:tc>
        <w:tc>
          <w:tcPr>
            <w:tcW w:w="3780" w:type="dxa"/>
          </w:tcPr>
          <w:p w14:paraId="782008A1" w14:textId="77777777" w:rsidR="0010499F" w:rsidRPr="00CF6E77" w:rsidRDefault="0010499F" w:rsidP="009E5DDD">
            <w:pPr>
              <w:jc w:val="both"/>
              <w:rPr>
                <w:rFonts w:cstheme="minorHAnsi"/>
                <w:sz w:val="20"/>
                <w:szCs w:val="20"/>
              </w:rPr>
            </w:pPr>
            <w:r w:rsidRPr="00CF6E77">
              <w:rPr>
                <w:rFonts w:cstheme="minorHAnsi"/>
                <w:sz w:val="20"/>
                <w:szCs w:val="20"/>
              </w:rPr>
              <w:t>For the purpose of clause 5.11 above, if you are unable to verify the validity of the Card or identity of the Cardholder, you shall immediately contact our Authorization Center for veri</w:t>
            </w:r>
            <w:r w:rsidRPr="00CF6E77">
              <w:rPr>
                <w:rFonts w:ascii="Arial" w:hAnsi="Arial" w:cs="Arial"/>
                <w:sz w:val="20"/>
                <w:szCs w:val="20"/>
              </w:rPr>
              <w:t>ﬁ</w:t>
            </w:r>
            <w:r w:rsidRPr="00CF6E77">
              <w:rPr>
                <w:rFonts w:cstheme="minorHAnsi"/>
                <w:sz w:val="20"/>
                <w:szCs w:val="20"/>
              </w:rPr>
              <w:t>cation. If no suf</w:t>
            </w:r>
            <w:r w:rsidRPr="00CF6E77">
              <w:rPr>
                <w:rFonts w:ascii="Arial" w:hAnsi="Arial" w:cs="Arial"/>
                <w:sz w:val="20"/>
                <w:szCs w:val="20"/>
              </w:rPr>
              <w:t>ﬁ</w:t>
            </w:r>
            <w:r w:rsidRPr="00CF6E77">
              <w:rPr>
                <w:rFonts w:cstheme="minorHAnsi"/>
                <w:sz w:val="20"/>
                <w:szCs w:val="20"/>
              </w:rPr>
              <w:t>cient information on the veri</w:t>
            </w:r>
            <w:r w:rsidRPr="00CF6E77">
              <w:rPr>
                <w:rFonts w:ascii="Arial" w:hAnsi="Arial" w:cs="Arial"/>
                <w:sz w:val="20"/>
                <w:szCs w:val="20"/>
              </w:rPr>
              <w:t>ﬁ</w:t>
            </w:r>
            <w:r w:rsidRPr="00CF6E77">
              <w:rPr>
                <w:rFonts w:cstheme="minorHAnsi"/>
                <w:sz w:val="20"/>
                <w:szCs w:val="20"/>
              </w:rPr>
              <w:t>cation is provided, you shall not complete the Payment Transaction and shall use all reasonable means to recover the Card from the Cardholder and unless legally prohibited, to promptly send the same to us, and where so required, follow our instructions in this regard.</w:t>
            </w:r>
          </w:p>
        </w:tc>
        <w:tc>
          <w:tcPr>
            <w:tcW w:w="798" w:type="dxa"/>
          </w:tcPr>
          <w:p w14:paraId="7FF7F9B4" w14:textId="77777777" w:rsidR="0010499F" w:rsidRPr="00CF6E77" w:rsidRDefault="0010499F" w:rsidP="009E5DDD">
            <w:pPr>
              <w:jc w:val="both"/>
              <w:rPr>
                <w:rFonts w:cstheme="minorHAnsi"/>
                <w:sz w:val="20"/>
                <w:szCs w:val="20"/>
              </w:rPr>
            </w:pPr>
            <w:r w:rsidRPr="00CF6E77">
              <w:rPr>
                <w:rFonts w:cstheme="minorHAnsi"/>
                <w:sz w:val="20"/>
                <w:szCs w:val="20"/>
              </w:rPr>
              <w:t>5.12</w:t>
            </w:r>
          </w:p>
        </w:tc>
      </w:tr>
      <w:tr w:rsidR="0010499F" w:rsidRPr="00CF6E77" w14:paraId="4FB4DF3A" w14:textId="77777777" w:rsidTr="17DAFAD6">
        <w:tc>
          <w:tcPr>
            <w:tcW w:w="4432" w:type="dxa"/>
          </w:tcPr>
          <w:p w14:paraId="380D32A9"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5.13 يجب معالجة جميع معاملات الدفع للحصول على تفويض باستخدام المعدات و/أو البوابة بالطريقة الموصوفة في دليل المستخدم الخاص بك أو خطاب الترحيب. لن تتم الموافقة على أي معاملة دفع أو قبولها أو معالجتها من قبلنا ولن يتم إيداع أي عائدات مبيعات في الحساب المصرفي إذا لم تتم معالجة معاملة الدفع من خلال المعدات أو البوابة المعتمدة من قبلنا.</w:t>
            </w:r>
          </w:p>
        </w:tc>
        <w:tc>
          <w:tcPr>
            <w:tcW w:w="3780" w:type="dxa"/>
          </w:tcPr>
          <w:p w14:paraId="6D5D5043" w14:textId="77777777" w:rsidR="0010499F" w:rsidRPr="00CF6E77" w:rsidRDefault="0010499F" w:rsidP="009E5DDD">
            <w:pPr>
              <w:jc w:val="both"/>
              <w:rPr>
                <w:rFonts w:cstheme="minorHAnsi"/>
                <w:sz w:val="20"/>
                <w:szCs w:val="20"/>
              </w:rPr>
            </w:pPr>
            <w:r w:rsidRPr="00CF6E77">
              <w:rPr>
                <w:rFonts w:cstheme="minorHAnsi"/>
                <w:sz w:val="20"/>
                <w:szCs w:val="20"/>
              </w:rPr>
              <w:t>All Payment Transactions shall be processed for Authorization using the Equipment and/or Gateway in the manner prescribed in your user guide or Welcome Letter. No Payment Transaction will be approved, accepted or processed by us and no Sale Proceeds will be credited to the Bank Account if the Payment Transaction is not processed through the Equipment or Gateway approved by.</w:t>
            </w:r>
          </w:p>
        </w:tc>
        <w:tc>
          <w:tcPr>
            <w:tcW w:w="798" w:type="dxa"/>
          </w:tcPr>
          <w:p w14:paraId="2FDD167F" w14:textId="77777777" w:rsidR="0010499F" w:rsidRPr="00CF6E77" w:rsidRDefault="0010499F" w:rsidP="009E5DDD">
            <w:pPr>
              <w:jc w:val="both"/>
              <w:rPr>
                <w:rFonts w:cstheme="minorHAnsi"/>
                <w:sz w:val="20"/>
                <w:szCs w:val="20"/>
              </w:rPr>
            </w:pPr>
            <w:r w:rsidRPr="00CF6E77">
              <w:rPr>
                <w:rFonts w:cstheme="minorHAnsi"/>
                <w:sz w:val="20"/>
                <w:szCs w:val="20"/>
              </w:rPr>
              <w:t xml:space="preserve"> 5.13</w:t>
            </w:r>
          </w:p>
        </w:tc>
      </w:tr>
      <w:tr w:rsidR="0010499F" w:rsidRPr="00CF6E77" w14:paraId="2314561D" w14:textId="77777777" w:rsidTr="17DAFAD6">
        <w:tc>
          <w:tcPr>
            <w:tcW w:w="4432" w:type="dxa"/>
          </w:tcPr>
          <w:p w14:paraId="68E48CC9" w14:textId="35FE9BBA" w:rsidR="0010499F" w:rsidRPr="00CF6E77" w:rsidRDefault="0010499F" w:rsidP="009E5DDD">
            <w:pPr>
              <w:bidi/>
              <w:jc w:val="both"/>
              <w:rPr>
                <w:rFonts w:cs="Sakkal Majalla"/>
                <w:sz w:val="20"/>
                <w:szCs w:val="20"/>
              </w:rPr>
            </w:pPr>
            <w:r w:rsidRPr="00CF6E77">
              <w:rPr>
                <w:rFonts w:cs="Sakkal Majalla"/>
                <w:sz w:val="20"/>
                <w:szCs w:val="20"/>
                <w:rtl/>
                <w:lang w:bidi="ar-EG"/>
              </w:rPr>
              <w:t>5.14 يجب إرسال أي معاملة دفع غير صحيحة تم تقديمها من قبلك والتي تتطلب منك رد الأموال إلى حامل البطاقة إلينا لبدء عملية استرداد. ستكون مسؤولاً عن أي معاملة دفع غير صحيحة أو غير مصرح بها. إذا نتجت أي خسائر عن مثل هذه المعاملة غير الصحيحة أو غير المصرح بها، يمكن استردادها عن طريق التعديل مقابل عائدات المبيعات المستقبلية الخاصة بك أو عن طريق خصم من حسابك المصرفي.</w:t>
            </w:r>
          </w:p>
        </w:tc>
        <w:tc>
          <w:tcPr>
            <w:tcW w:w="3780" w:type="dxa"/>
          </w:tcPr>
          <w:p w14:paraId="22F9D742" w14:textId="77777777" w:rsidR="0010499F" w:rsidRPr="00CF6E77" w:rsidRDefault="0010499F" w:rsidP="009E5DDD">
            <w:pPr>
              <w:jc w:val="both"/>
              <w:rPr>
                <w:rFonts w:cstheme="minorHAnsi"/>
                <w:sz w:val="20"/>
                <w:szCs w:val="20"/>
              </w:rPr>
            </w:pPr>
            <w:r w:rsidRPr="00CF6E77">
              <w:rPr>
                <w:rFonts w:cstheme="minorHAnsi"/>
                <w:sz w:val="20"/>
                <w:szCs w:val="20"/>
              </w:rPr>
              <w:t>Any incorrect Payment Transaction submitted by you that requires you to refund the Cardholder shall be sent to us to initiate a Refund. You shall be liable for any incorrect or unauthorized Payment Transaction. If as a result of such incorrect or unauthorized Payment Transaction any Losses are incurred by us, the same may be recovered by adjustment against your future Sales Proceeds or by a debit to your Bank Account.</w:t>
            </w:r>
          </w:p>
        </w:tc>
        <w:tc>
          <w:tcPr>
            <w:tcW w:w="798" w:type="dxa"/>
          </w:tcPr>
          <w:p w14:paraId="65C3C974" w14:textId="77777777" w:rsidR="0010499F" w:rsidRPr="00CF6E77" w:rsidRDefault="0010499F" w:rsidP="009E5DDD">
            <w:pPr>
              <w:jc w:val="both"/>
              <w:rPr>
                <w:rFonts w:cstheme="minorHAnsi"/>
                <w:sz w:val="20"/>
                <w:szCs w:val="20"/>
              </w:rPr>
            </w:pPr>
            <w:r w:rsidRPr="00CF6E77">
              <w:rPr>
                <w:rFonts w:cstheme="minorHAnsi"/>
                <w:sz w:val="20"/>
                <w:szCs w:val="20"/>
              </w:rPr>
              <w:t>5.14</w:t>
            </w:r>
          </w:p>
        </w:tc>
      </w:tr>
      <w:tr w:rsidR="0010499F" w:rsidRPr="00CF6E77" w14:paraId="5C0F96AC" w14:textId="77777777" w:rsidTr="17DAFAD6">
        <w:tc>
          <w:tcPr>
            <w:tcW w:w="4432" w:type="dxa"/>
          </w:tcPr>
          <w:p w14:paraId="5E384A6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5.15 نحتفظ بالحق في تحديد حجم معاملات الدفع التي سنقبلها منك حيث نعتبر ذلك ضروريًا بشكل معقول لإدارة مخاطر الائتمان لدينا. عند فرض حد، </w:t>
            </w:r>
            <w:r w:rsidRPr="00CF6E77">
              <w:rPr>
                <w:rFonts w:cs="Sakkal Majalla"/>
                <w:sz w:val="20"/>
                <w:szCs w:val="20"/>
                <w:rtl/>
                <w:lang w:bidi="ar-EG"/>
              </w:rPr>
              <w:lastRenderedPageBreak/>
              <w:t>نحتفظ بالحق في تغيير الحد من وقت لآخر حسبما قد يعتبر ضروريًا، وإبلاغك بذلك.</w:t>
            </w:r>
          </w:p>
        </w:tc>
        <w:tc>
          <w:tcPr>
            <w:tcW w:w="3780" w:type="dxa"/>
          </w:tcPr>
          <w:p w14:paraId="308A861E" w14:textId="54A560D4" w:rsidR="0010499F" w:rsidRPr="00CF6E77" w:rsidRDefault="0010499F" w:rsidP="009E5DDD">
            <w:pPr>
              <w:jc w:val="both"/>
              <w:rPr>
                <w:rFonts w:cstheme="minorHAnsi"/>
                <w:sz w:val="20"/>
                <w:szCs w:val="20"/>
              </w:rPr>
            </w:pPr>
            <w:r w:rsidRPr="00CF6E77">
              <w:rPr>
                <w:rFonts w:cstheme="minorHAnsi"/>
                <w:sz w:val="20"/>
                <w:szCs w:val="20"/>
              </w:rPr>
              <w:lastRenderedPageBreak/>
              <w:t xml:space="preserve">We reserve the right to limit the volume of Payment Transactions we will accept from you where we consider it reasonably necessary to manage our credit risk.  </w:t>
            </w:r>
            <w:r w:rsidRPr="00CF6E77">
              <w:rPr>
                <w:rFonts w:cstheme="minorHAnsi"/>
                <w:sz w:val="20"/>
                <w:szCs w:val="20"/>
              </w:rPr>
              <w:lastRenderedPageBreak/>
              <w:t xml:space="preserve">Where a limit is </w:t>
            </w:r>
            <w:r w:rsidR="003B3D5F" w:rsidRPr="00CF6E77">
              <w:rPr>
                <w:rFonts w:cstheme="minorHAnsi"/>
                <w:sz w:val="20"/>
                <w:szCs w:val="20"/>
              </w:rPr>
              <w:t>imposed,</w:t>
            </w:r>
            <w:r w:rsidRPr="00CF6E77">
              <w:rPr>
                <w:rFonts w:cstheme="minorHAnsi"/>
                <w:sz w:val="20"/>
                <w:szCs w:val="20"/>
              </w:rPr>
              <w:t xml:space="preserve"> we reserve the right to change the limit from time to time as may be considered necessary, and communicate the same to you.</w:t>
            </w:r>
          </w:p>
        </w:tc>
        <w:tc>
          <w:tcPr>
            <w:tcW w:w="798" w:type="dxa"/>
          </w:tcPr>
          <w:p w14:paraId="4D47F1AF" w14:textId="77777777" w:rsidR="0010499F" w:rsidRPr="00CF6E77" w:rsidRDefault="0010499F" w:rsidP="009E5DDD">
            <w:pPr>
              <w:jc w:val="both"/>
              <w:rPr>
                <w:rFonts w:cstheme="minorHAnsi"/>
                <w:sz w:val="20"/>
                <w:szCs w:val="20"/>
              </w:rPr>
            </w:pPr>
            <w:r w:rsidRPr="00CF6E77">
              <w:rPr>
                <w:rFonts w:cstheme="minorHAnsi"/>
                <w:sz w:val="20"/>
                <w:szCs w:val="20"/>
              </w:rPr>
              <w:lastRenderedPageBreak/>
              <w:t xml:space="preserve"> 5.15</w:t>
            </w:r>
          </w:p>
        </w:tc>
      </w:tr>
      <w:tr w:rsidR="0010499F" w:rsidRPr="00CF6E77" w14:paraId="67338D44" w14:textId="77777777" w:rsidTr="17DAFAD6">
        <w:tc>
          <w:tcPr>
            <w:tcW w:w="4432" w:type="dxa"/>
          </w:tcPr>
          <w:p w14:paraId="5D1424F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5.16 يجب عليك تقديم جميع معاملات الدفع إلينا في غضون ثلاثة (3) أيام من تاريخ إتمام معاملة الدفع وفي جميع الأحوال في موعد لا يتجاوز سبعة (7) أيام من تاريخ إتمام معاملة الدفع. بالنسبة لمعاملات الدفع عبر الهاتف/البريد والإنترنت، يجب عدم تقديمها حتى يتم شحن السلع و/أو الخدمات ذات الصلة التي طلبها حامل البطاقة أو اتخاذ الترتيبات لتقديم الخدمات.</w:t>
            </w:r>
          </w:p>
        </w:tc>
        <w:tc>
          <w:tcPr>
            <w:tcW w:w="3780" w:type="dxa"/>
          </w:tcPr>
          <w:p w14:paraId="68DBFC50" w14:textId="77777777" w:rsidR="0010499F" w:rsidRPr="00CF6E77" w:rsidRDefault="0010499F" w:rsidP="009E5DDD">
            <w:pPr>
              <w:jc w:val="both"/>
              <w:rPr>
                <w:rFonts w:cstheme="minorHAnsi"/>
                <w:sz w:val="20"/>
                <w:szCs w:val="20"/>
              </w:rPr>
            </w:pPr>
            <w:r w:rsidRPr="00CF6E77">
              <w:rPr>
                <w:rFonts w:cstheme="minorHAnsi"/>
                <w:sz w:val="20"/>
                <w:szCs w:val="20"/>
              </w:rPr>
              <w:t xml:space="preserve">You shall present all Payment Transactions to us within three (3) days of the date of completion of the Payment Transaction and in all events no later than seven (7) days of the date of completion of the Payment Transaction. For MO/TO and Online, Payment Transactions shall not be presented until the relevant goods and/or services ordered by the Cardholder have been dispatched or arrangements made for services to be provided. </w:t>
            </w:r>
          </w:p>
        </w:tc>
        <w:tc>
          <w:tcPr>
            <w:tcW w:w="798" w:type="dxa"/>
          </w:tcPr>
          <w:p w14:paraId="5A6B734F" w14:textId="77777777" w:rsidR="0010499F" w:rsidRPr="00CF6E77" w:rsidRDefault="0010499F" w:rsidP="009E5DDD">
            <w:pPr>
              <w:jc w:val="both"/>
              <w:rPr>
                <w:rFonts w:cstheme="minorHAnsi"/>
                <w:sz w:val="20"/>
                <w:szCs w:val="20"/>
              </w:rPr>
            </w:pPr>
            <w:r w:rsidRPr="00CF6E77">
              <w:rPr>
                <w:rFonts w:cstheme="minorHAnsi"/>
                <w:sz w:val="20"/>
                <w:szCs w:val="20"/>
              </w:rPr>
              <w:t xml:space="preserve"> 5.16</w:t>
            </w:r>
          </w:p>
        </w:tc>
      </w:tr>
      <w:tr w:rsidR="0010499F" w:rsidRPr="00CF6E77" w14:paraId="3EE5655F" w14:textId="77777777" w:rsidTr="17DAFAD6">
        <w:tc>
          <w:tcPr>
            <w:tcW w:w="4432" w:type="dxa"/>
          </w:tcPr>
          <w:p w14:paraId="3FBF554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5.17 عليك التأكد من:</w:t>
            </w:r>
          </w:p>
        </w:tc>
        <w:tc>
          <w:tcPr>
            <w:tcW w:w="3780" w:type="dxa"/>
          </w:tcPr>
          <w:p w14:paraId="2A383E85" w14:textId="77777777" w:rsidR="0010499F" w:rsidRPr="00CF6E77" w:rsidRDefault="0010499F" w:rsidP="009E5DDD">
            <w:pPr>
              <w:jc w:val="both"/>
              <w:rPr>
                <w:rFonts w:cstheme="minorHAnsi"/>
                <w:sz w:val="20"/>
                <w:szCs w:val="20"/>
              </w:rPr>
            </w:pPr>
            <w:r w:rsidRPr="00CF6E77">
              <w:rPr>
                <w:rFonts w:cstheme="minorHAnsi"/>
                <w:sz w:val="20"/>
                <w:szCs w:val="20"/>
              </w:rPr>
              <w:t>You shall ensure that:</w:t>
            </w:r>
          </w:p>
        </w:tc>
        <w:tc>
          <w:tcPr>
            <w:tcW w:w="798" w:type="dxa"/>
          </w:tcPr>
          <w:p w14:paraId="4AC33C19" w14:textId="77777777" w:rsidR="0010499F" w:rsidRPr="00CF6E77" w:rsidRDefault="0010499F" w:rsidP="009E5DDD">
            <w:pPr>
              <w:jc w:val="both"/>
              <w:rPr>
                <w:rFonts w:cstheme="minorHAnsi"/>
                <w:sz w:val="20"/>
                <w:szCs w:val="20"/>
              </w:rPr>
            </w:pPr>
            <w:r w:rsidRPr="00CF6E77">
              <w:rPr>
                <w:rFonts w:cstheme="minorHAnsi"/>
                <w:sz w:val="20"/>
                <w:szCs w:val="20"/>
              </w:rPr>
              <w:t xml:space="preserve"> 5.17</w:t>
            </w:r>
          </w:p>
        </w:tc>
      </w:tr>
      <w:tr w:rsidR="0010499F" w:rsidRPr="00CF6E77" w14:paraId="207BBF16" w14:textId="77777777" w:rsidTr="17DAFAD6">
        <w:tc>
          <w:tcPr>
            <w:tcW w:w="4432" w:type="dxa"/>
          </w:tcPr>
          <w:p w14:paraId="016EC2A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عدم قبول معاملة بطاقة تم الاعتراض عليها سابقًا في موقعك؛</w:t>
            </w:r>
          </w:p>
        </w:tc>
        <w:tc>
          <w:tcPr>
            <w:tcW w:w="3780" w:type="dxa"/>
          </w:tcPr>
          <w:p w14:paraId="112D8185" w14:textId="77777777" w:rsidR="0010499F" w:rsidRPr="00CF6E77" w:rsidRDefault="0010499F" w:rsidP="009E5DDD">
            <w:pPr>
              <w:jc w:val="both"/>
              <w:rPr>
                <w:rFonts w:cstheme="minorHAnsi"/>
                <w:sz w:val="20"/>
                <w:szCs w:val="20"/>
              </w:rPr>
            </w:pPr>
            <w:r w:rsidRPr="00CF6E77">
              <w:rPr>
                <w:rFonts w:cstheme="minorHAnsi"/>
                <w:sz w:val="20"/>
                <w:szCs w:val="20"/>
              </w:rPr>
              <w:t>a previously disputed Card Transaction at your location is not accepted;</w:t>
            </w:r>
          </w:p>
        </w:tc>
        <w:tc>
          <w:tcPr>
            <w:tcW w:w="798" w:type="dxa"/>
          </w:tcPr>
          <w:p w14:paraId="19CE756E"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3F2252B6" w14:textId="77777777" w:rsidTr="17DAFAD6">
        <w:tc>
          <w:tcPr>
            <w:tcW w:w="4432" w:type="dxa"/>
          </w:tcPr>
          <w:p w14:paraId="465E8113" w14:textId="398E919E" w:rsidR="0010499F" w:rsidRPr="00CF6E77" w:rsidRDefault="0010499F" w:rsidP="009E5DDD">
            <w:pPr>
              <w:bidi/>
              <w:jc w:val="both"/>
              <w:rPr>
                <w:rFonts w:cs="Sakkal Majalla"/>
                <w:sz w:val="20"/>
                <w:szCs w:val="20"/>
              </w:rPr>
            </w:pPr>
            <w:r w:rsidRPr="00CF6E77">
              <w:rPr>
                <w:rFonts w:cs="Sakkal Majalla"/>
                <w:sz w:val="20"/>
                <w:szCs w:val="20"/>
                <w:rtl/>
                <w:lang w:bidi="ar-EG"/>
              </w:rPr>
              <w:t xml:space="preserve">(2) ألا يقدم حامل البطاقة تفاصيل أو يكمل بطاقة بريدية أو جهاز مماثل يتضمن أيًا مما يلي بشكل واضح عند إرساله بالبريد: رقم حساب حامل البطاقة أو تاريخ انتهاء صلاحية البطاقة أو التوقيع أو أي بيانات أخرى لحساب البطاقة. طلب </w:t>
            </w:r>
            <w:r w:rsidR="00A00EBA">
              <w:rPr>
                <w:rFonts w:cs="Sakkal Majalla" w:hint="cs"/>
                <w:sz w:val="20"/>
                <w:szCs w:val="20"/>
                <w:rtl/>
                <w:lang w:bidi="ar-EG"/>
              </w:rPr>
              <w:t>رمز</w:t>
            </w:r>
            <w:r w:rsidRPr="00CF6E77">
              <w:rPr>
                <w:rFonts w:cs="Sakkal Majalla"/>
                <w:sz w:val="20"/>
                <w:szCs w:val="20"/>
                <w:rtl/>
                <w:lang w:bidi="ar-EG"/>
              </w:rPr>
              <w:t xml:space="preserve"> التحقق من البطاقة 2 (</w:t>
            </w:r>
            <w:r w:rsidRPr="00CF6E77">
              <w:rPr>
                <w:rFonts w:cs="Sakkal Majalla"/>
                <w:sz w:val="20"/>
                <w:szCs w:val="20"/>
                <w:lang w:bidi="ar-EG"/>
              </w:rPr>
              <w:t>CVV2</w:t>
            </w:r>
            <w:r w:rsidRPr="00CF6E77">
              <w:rPr>
                <w:rFonts w:cs="Sakkal Majalla"/>
                <w:sz w:val="20"/>
                <w:szCs w:val="20"/>
                <w:rtl/>
                <w:lang w:bidi="ar-EG"/>
              </w:rPr>
              <w:t>) على أي نموذج طلب ورقي؛</w:t>
            </w:r>
          </w:p>
        </w:tc>
        <w:tc>
          <w:tcPr>
            <w:tcW w:w="3780" w:type="dxa"/>
          </w:tcPr>
          <w:p w14:paraId="328AA270" w14:textId="77777777" w:rsidR="0010499F" w:rsidRPr="00CF6E77" w:rsidRDefault="0010499F" w:rsidP="009E5DDD">
            <w:pPr>
              <w:jc w:val="both"/>
              <w:rPr>
                <w:rFonts w:cstheme="minorHAnsi"/>
                <w:sz w:val="20"/>
                <w:szCs w:val="20"/>
              </w:rPr>
            </w:pPr>
            <w:r w:rsidRPr="00CF6E77">
              <w:rPr>
                <w:rFonts w:cstheme="minorHAnsi"/>
                <w:sz w:val="20"/>
                <w:szCs w:val="20"/>
              </w:rPr>
              <w:t>a Cardholder should not provide details, complete a postcard or similar device that includes any of the following in plain view when mailed: the Cardholder’s account number, card expiration date, signature, or any other Card account data. Request the Card Verification Value 2 (CVV2) data on any paper order form;</w:t>
            </w:r>
          </w:p>
        </w:tc>
        <w:tc>
          <w:tcPr>
            <w:tcW w:w="798" w:type="dxa"/>
          </w:tcPr>
          <w:p w14:paraId="0B866D78"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5EC7D9CA" w14:textId="77777777" w:rsidTr="17DAFAD6">
        <w:tc>
          <w:tcPr>
            <w:tcW w:w="4432" w:type="dxa"/>
          </w:tcPr>
          <w:p w14:paraId="22CBD9D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إضافة أي ضريبة مطبقة على المعاملات فقط عندما يكون ذلك مطلوبًا صراحة بموجب القانون المعمول به الذي يسمح لك بفرض هذه الضريبة على حامل البطاقة. يجب تضمين أي مبلغ ضريبة، إذا كان مسموحًا به، في مبلغ معاملة الدفع وفي الفاتورة، ولا يجب تحصيله بشكل منفصل؛</w:t>
            </w:r>
          </w:p>
        </w:tc>
        <w:tc>
          <w:tcPr>
            <w:tcW w:w="3780" w:type="dxa"/>
          </w:tcPr>
          <w:p w14:paraId="0171297C" w14:textId="77777777" w:rsidR="0010499F" w:rsidRPr="00CF6E77" w:rsidRDefault="0010499F" w:rsidP="009E5DDD">
            <w:pPr>
              <w:jc w:val="both"/>
              <w:rPr>
                <w:rFonts w:cstheme="minorHAnsi"/>
                <w:sz w:val="20"/>
                <w:szCs w:val="20"/>
              </w:rPr>
            </w:pPr>
            <w:r w:rsidRPr="00CF6E77">
              <w:rPr>
                <w:rFonts w:cstheme="minorHAnsi"/>
                <w:sz w:val="20"/>
                <w:szCs w:val="20"/>
              </w:rPr>
              <w:t>any applicable tax to the Transactions is added only where it is expressly required by Applicable Law that permits you to levy such tax on the Cardholder. Any tax amount, if allowed, shall be included in the Payment Transaction amount and in the invoice, and shall not be collected separately;</w:t>
            </w:r>
          </w:p>
        </w:tc>
        <w:tc>
          <w:tcPr>
            <w:tcW w:w="798" w:type="dxa"/>
          </w:tcPr>
          <w:p w14:paraId="6D5130BE"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4E674E77" w14:textId="77777777" w:rsidTr="17DAFAD6">
        <w:tc>
          <w:tcPr>
            <w:tcW w:w="4432" w:type="dxa"/>
          </w:tcPr>
          <w:p w14:paraId="33FB0E0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بذل قصارى جهدك لمساعدتنا، إذا طُلب منك ذلك في أي وقت، في منع واكتشاف الاحتيال. تتعهد بإبلاغنا، في أقرب وقت ممكن عمليًا، بأي نشاط احتيالي فعلي أو مشتبه به تصبح على علم به، أو أي تحريف فعلي أو مشتبه به أو أي أنشطة غير قانونية تتعلق ببطاقة؛</w:t>
            </w:r>
          </w:p>
        </w:tc>
        <w:tc>
          <w:tcPr>
            <w:tcW w:w="3780" w:type="dxa"/>
          </w:tcPr>
          <w:p w14:paraId="4154D3E4" w14:textId="77777777" w:rsidR="0010499F" w:rsidRPr="00CF6E77" w:rsidRDefault="0010499F" w:rsidP="009E5DDD">
            <w:pPr>
              <w:jc w:val="both"/>
              <w:rPr>
                <w:rFonts w:cstheme="minorHAnsi"/>
                <w:sz w:val="20"/>
                <w:szCs w:val="20"/>
              </w:rPr>
            </w:pPr>
            <w:r w:rsidRPr="00CF6E77">
              <w:rPr>
                <w:rFonts w:cstheme="minorHAnsi"/>
                <w:sz w:val="20"/>
                <w:szCs w:val="20"/>
              </w:rPr>
              <w:t xml:space="preserve">use your best efforts to assist us, if requested at any time, in preventing, and detecting fraud. You undertake to inform us, as soon as reasonably practicable, of any actual or suspected fraudulent activity you become aware of, or any actual or suspected, misrepresentation </w:t>
            </w:r>
            <w:r w:rsidRPr="00CF6E77">
              <w:rPr>
                <w:rFonts w:cstheme="minorHAnsi"/>
                <w:sz w:val="20"/>
                <w:szCs w:val="20"/>
              </w:rPr>
              <w:lastRenderedPageBreak/>
              <w:t>or any illegal activities in relation to a Card;</w:t>
            </w:r>
          </w:p>
        </w:tc>
        <w:tc>
          <w:tcPr>
            <w:tcW w:w="798" w:type="dxa"/>
          </w:tcPr>
          <w:p w14:paraId="6E51AD03" w14:textId="77777777" w:rsidR="0010499F" w:rsidRPr="00CF6E77" w:rsidRDefault="0010499F" w:rsidP="009E5DDD">
            <w:pPr>
              <w:jc w:val="both"/>
              <w:rPr>
                <w:rFonts w:cstheme="minorHAnsi"/>
                <w:sz w:val="20"/>
                <w:szCs w:val="20"/>
              </w:rPr>
            </w:pPr>
            <w:r w:rsidRPr="00CF6E77">
              <w:rPr>
                <w:rFonts w:cstheme="minorHAnsi"/>
                <w:sz w:val="20"/>
                <w:szCs w:val="20"/>
              </w:rPr>
              <w:lastRenderedPageBreak/>
              <w:t>(iv)</w:t>
            </w:r>
          </w:p>
        </w:tc>
      </w:tr>
      <w:tr w:rsidR="0010499F" w:rsidRPr="00CF6E77" w14:paraId="2979EA5F" w14:textId="77777777" w:rsidTr="17DAFAD6">
        <w:tc>
          <w:tcPr>
            <w:tcW w:w="4432" w:type="dxa"/>
          </w:tcPr>
          <w:p w14:paraId="6C3A072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عدم إجراء معاملة دفع مجمعة لموردين متعددين؛</w:t>
            </w:r>
          </w:p>
        </w:tc>
        <w:tc>
          <w:tcPr>
            <w:tcW w:w="3780" w:type="dxa"/>
          </w:tcPr>
          <w:p w14:paraId="0931D198" w14:textId="77777777" w:rsidR="0010499F" w:rsidRPr="00CF6E77" w:rsidRDefault="0010499F" w:rsidP="009E5DDD">
            <w:pPr>
              <w:jc w:val="both"/>
              <w:rPr>
                <w:rFonts w:cstheme="minorHAnsi"/>
                <w:sz w:val="20"/>
                <w:szCs w:val="20"/>
              </w:rPr>
            </w:pPr>
            <w:r w:rsidRPr="00CF6E77">
              <w:rPr>
                <w:rFonts w:cstheme="minorHAnsi"/>
                <w:sz w:val="20"/>
                <w:szCs w:val="20"/>
              </w:rPr>
              <w:t>an aggregated Payment Transaction is not made for multiple suppliers;</w:t>
            </w:r>
          </w:p>
        </w:tc>
        <w:tc>
          <w:tcPr>
            <w:tcW w:w="798" w:type="dxa"/>
          </w:tcPr>
          <w:p w14:paraId="57426718"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53C6958B" w14:textId="77777777" w:rsidTr="17DAFAD6">
        <w:tc>
          <w:tcPr>
            <w:tcW w:w="4432" w:type="dxa"/>
          </w:tcPr>
          <w:p w14:paraId="4521128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(6) عدم تقديم معاملة دفع نيابة عن طرف ثالث (أي كيانات تجارية أخرى أو كيان لم يوقع على نموذج الشركة التابعة)؛ و</w:t>
            </w:r>
          </w:p>
        </w:tc>
        <w:tc>
          <w:tcPr>
            <w:tcW w:w="3780" w:type="dxa"/>
          </w:tcPr>
          <w:p w14:paraId="20CFD075" w14:textId="77777777" w:rsidR="0010499F" w:rsidRPr="00CF6E77" w:rsidRDefault="0010499F" w:rsidP="009E5DDD">
            <w:pPr>
              <w:jc w:val="both"/>
              <w:rPr>
                <w:rFonts w:cstheme="minorHAnsi"/>
                <w:sz w:val="20"/>
                <w:szCs w:val="20"/>
              </w:rPr>
            </w:pPr>
            <w:r w:rsidRPr="00CF6E77">
              <w:rPr>
                <w:rFonts w:cstheme="minorHAnsi"/>
                <w:sz w:val="20"/>
                <w:szCs w:val="20"/>
              </w:rPr>
              <w:t>a Payment Transaction is not submitted for or on behalf of third party (i.e. other business entities or an entity that has not signed an Affiliate form); and</w:t>
            </w:r>
          </w:p>
        </w:tc>
        <w:tc>
          <w:tcPr>
            <w:tcW w:w="798" w:type="dxa"/>
          </w:tcPr>
          <w:p w14:paraId="5F7CDA11"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746442C9" w14:textId="77777777" w:rsidTr="17DAFAD6">
        <w:tc>
          <w:tcPr>
            <w:tcW w:w="4432" w:type="dxa"/>
          </w:tcPr>
          <w:p w14:paraId="0463C766" w14:textId="011A7F99" w:rsidR="0010499F" w:rsidRPr="00CF6E77" w:rsidRDefault="0010499F" w:rsidP="009E5DDD">
            <w:pPr>
              <w:bidi/>
              <w:jc w:val="both"/>
              <w:rPr>
                <w:rFonts w:cs="Sakkal Majalla"/>
                <w:sz w:val="20"/>
                <w:szCs w:val="20"/>
              </w:rPr>
            </w:pPr>
            <w:r w:rsidRPr="00CF6E77">
              <w:rPr>
                <w:rFonts w:cs="Sakkal Majalla"/>
                <w:sz w:val="20"/>
                <w:szCs w:val="20"/>
                <w:rtl/>
                <w:lang w:bidi="ar-EG"/>
              </w:rPr>
              <w:t xml:space="preserve">(7) عدم تقديم معاملة دفع قد تضر، وفقًا لتقدير </w:t>
            </w:r>
            <w:r w:rsidR="002B4EAB">
              <w:rPr>
                <w:rFonts w:cs="Sakkal Majalla" w:hint="cs"/>
                <w:sz w:val="20"/>
                <w:szCs w:val="20"/>
                <w:rtl/>
                <w:lang w:bidi="ar-EG"/>
              </w:rPr>
              <w:t>شركات أن</w:t>
            </w:r>
            <w:r w:rsidR="00003FC8">
              <w:rPr>
                <w:rFonts w:cs="Sakkal Majalla" w:hint="cs"/>
                <w:sz w:val="20"/>
                <w:szCs w:val="20"/>
                <w:rtl/>
                <w:lang w:bidi="ar-EG"/>
              </w:rPr>
              <w:t>ظمة</w:t>
            </w:r>
            <w:r w:rsidR="009F0736">
              <w:rPr>
                <w:rFonts w:cs="Sakkal Majalla" w:hint="cs"/>
                <w:sz w:val="20"/>
                <w:szCs w:val="20"/>
                <w:rtl/>
                <w:lang w:bidi="ar-EG"/>
              </w:rPr>
              <w:t xml:space="preserve"> الدفع</w:t>
            </w:r>
            <w:r w:rsidR="002B4EAB" w:rsidRPr="00CF6E77">
              <w:rPr>
                <w:rFonts w:cs="Sakkal Majalla"/>
                <w:sz w:val="20"/>
                <w:szCs w:val="20"/>
                <w:rtl/>
                <w:lang w:bidi="ar-EG"/>
              </w:rPr>
              <w:t xml:space="preserve"> </w:t>
            </w:r>
            <w:r w:rsidR="009A510D">
              <w:rPr>
                <w:rFonts w:cs="Sakkal Majalla" w:hint="cs"/>
                <w:sz w:val="20"/>
                <w:szCs w:val="20"/>
                <w:rtl/>
                <w:lang w:bidi="ar-EG"/>
              </w:rPr>
              <w:t>ب</w:t>
            </w:r>
            <w:r w:rsidRPr="00CF6E77">
              <w:rPr>
                <w:rFonts w:cs="Sakkal Majalla"/>
                <w:sz w:val="20"/>
                <w:szCs w:val="20"/>
                <w:rtl/>
                <w:lang w:bidi="ar-EG"/>
              </w:rPr>
              <w:t xml:space="preserve">البطاقة أو تقديرنا المطلق، بحسن النية أو السمعة الخاصة بنا أو تنعكس سلبًا على </w:t>
            </w:r>
            <w:r w:rsidR="002358AF">
              <w:rPr>
                <w:rFonts w:cs="Sakkal Majalla" w:hint="cs"/>
                <w:sz w:val="20"/>
                <w:szCs w:val="20"/>
                <w:rtl/>
                <w:lang w:bidi="ar-EG"/>
              </w:rPr>
              <w:t>شركات أنظمة الدفع</w:t>
            </w:r>
            <w:r w:rsidRPr="00CF6E77">
              <w:rPr>
                <w:rFonts w:cs="Sakkal Majalla"/>
                <w:sz w:val="20"/>
                <w:szCs w:val="20"/>
                <w:rtl/>
                <w:lang w:bidi="ar-EG"/>
              </w:rPr>
              <w:t xml:space="preserve"> </w:t>
            </w:r>
            <w:r w:rsidR="002358AF">
              <w:rPr>
                <w:rFonts w:cs="Sakkal Majalla" w:hint="cs"/>
                <w:sz w:val="20"/>
                <w:szCs w:val="20"/>
                <w:rtl/>
                <w:lang w:bidi="ar-EG"/>
              </w:rPr>
              <w:t>ب</w:t>
            </w:r>
            <w:r w:rsidRPr="00CF6E77">
              <w:rPr>
                <w:rFonts w:cs="Sakkal Majalla"/>
                <w:sz w:val="20"/>
                <w:szCs w:val="20"/>
                <w:rtl/>
                <w:lang w:bidi="ar-EG"/>
              </w:rPr>
              <w:t>البطاقة أو علامتنا التجارية.</w:t>
            </w:r>
          </w:p>
        </w:tc>
        <w:tc>
          <w:tcPr>
            <w:tcW w:w="3780" w:type="dxa"/>
          </w:tcPr>
          <w:p w14:paraId="02E535A0" w14:textId="77777777" w:rsidR="0010499F" w:rsidRPr="00CF6E77" w:rsidRDefault="0010499F" w:rsidP="009E5DDD">
            <w:pPr>
              <w:jc w:val="both"/>
              <w:rPr>
                <w:rFonts w:cstheme="minorHAnsi"/>
                <w:sz w:val="20"/>
                <w:szCs w:val="20"/>
              </w:rPr>
            </w:pPr>
            <w:r w:rsidRPr="00CF6E77">
              <w:rPr>
                <w:rFonts w:cstheme="minorHAnsi"/>
                <w:sz w:val="20"/>
                <w:szCs w:val="20"/>
              </w:rPr>
              <w:t>a Payment Transaction is not submitted that may in the sole discretion of the Card Scheme or us damage our goodwill or reputation or re</w:t>
            </w:r>
            <w:r w:rsidRPr="00CF6E77">
              <w:rPr>
                <w:rFonts w:ascii="Arial" w:hAnsi="Arial" w:cs="Arial"/>
                <w:sz w:val="20"/>
                <w:szCs w:val="20"/>
              </w:rPr>
              <w:t>ﬂ</w:t>
            </w:r>
            <w:r w:rsidRPr="00CF6E77">
              <w:rPr>
                <w:rFonts w:cstheme="minorHAnsi"/>
                <w:sz w:val="20"/>
                <w:szCs w:val="20"/>
              </w:rPr>
              <w:t>ects negatively on the Card Scheme or our brand.</w:t>
            </w:r>
          </w:p>
        </w:tc>
        <w:tc>
          <w:tcPr>
            <w:tcW w:w="798" w:type="dxa"/>
          </w:tcPr>
          <w:p w14:paraId="2E46FCFD"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54224DDC" w14:textId="77777777" w:rsidTr="17DAFAD6">
        <w:tc>
          <w:tcPr>
            <w:tcW w:w="4432" w:type="dxa"/>
          </w:tcPr>
          <w:p w14:paraId="456317CC" w14:textId="71826D95" w:rsidR="0010499F" w:rsidRPr="00CF6E77" w:rsidRDefault="0010499F" w:rsidP="009E5DDD">
            <w:pPr>
              <w:bidi/>
              <w:jc w:val="both"/>
              <w:rPr>
                <w:rFonts w:cs="Sakkal Majalla"/>
                <w:sz w:val="20"/>
                <w:szCs w:val="20"/>
              </w:rPr>
            </w:pPr>
            <w:r w:rsidRPr="00CF6E77">
              <w:rPr>
                <w:rFonts w:cs="Sakkal Majalla"/>
                <w:sz w:val="20"/>
                <w:szCs w:val="20"/>
                <w:rtl/>
                <w:lang w:bidi="ar-EG"/>
              </w:rPr>
              <w:t xml:space="preserve">(8) توافق على أن أي معاملة دفع أو تقديم سجل </w:t>
            </w:r>
            <w:r w:rsidR="002358AF">
              <w:rPr>
                <w:rFonts w:cs="Sakkal Majalla" w:hint="cs"/>
                <w:sz w:val="20"/>
                <w:szCs w:val="20"/>
                <w:rtl/>
                <w:lang w:bidi="ar-EG"/>
              </w:rPr>
              <w:t>نقاط</w:t>
            </w:r>
            <w:r w:rsidR="002358AF" w:rsidRPr="00CF6E77">
              <w:rPr>
                <w:rFonts w:cs="Sakkal Majalla"/>
                <w:sz w:val="20"/>
                <w:szCs w:val="20"/>
                <w:rtl/>
                <w:lang w:bidi="ar-EG"/>
              </w:rPr>
              <w:t xml:space="preserve"> </w:t>
            </w:r>
            <w:r w:rsidRPr="00CF6E77">
              <w:rPr>
                <w:rFonts w:cs="Sakkal Majalla"/>
                <w:sz w:val="20"/>
                <w:szCs w:val="20"/>
                <w:rtl/>
                <w:lang w:bidi="ar-EG"/>
              </w:rPr>
              <w:t xml:space="preserve">البيع يشكل ضمانات لنا بأن (أ) جميع بيانات الحقائق الواردة فيه صحيحة، (ب) البطاقة أو سجل </w:t>
            </w:r>
            <w:r w:rsidR="002358AF">
              <w:rPr>
                <w:rFonts w:cs="Sakkal Majalla" w:hint="cs"/>
                <w:sz w:val="20"/>
                <w:szCs w:val="20"/>
                <w:rtl/>
                <w:lang w:bidi="ar-EG"/>
              </w:rPr>
              <w:t>نقاط</w:t>
            </w:r>
            <w:r w:rsidR="002358AF" w:rsidRPr="00CF6E77">
              <w:rPr>
                <w:rFonts w:cs="Sakkal Majalla"/>
                <w:sz w:val="20"/>
                <w:szCs w:val="20"/>
                <w:rtl/>
                <w:lang w:bidi="ar-EG"/>
              </w:rPr>
              <w:t xml:space="preserve"> </w:t>
            </w:r>
            <w:r w:rsidRPr="00CF6E77">
              <w:rPr>
                <w:rFonts w:cs="Sakkal Majalla"/>
                <w:sz w:val="20"/>
                <w:szCs w:val="20"/>
                <w:rtl/>
                <w:lang w:bidi="ar-EG"/>
              </w:rPr>
              <w:t>البيع صالح و(ج) المبيعات لا تخضع لأي نزاع أو مقاصة و/أو دعوى مضادة.</w:t>
            </w:r>
          </w:p>
        </w:tc>
        <w:tc>
          <w:tcPr>
            <w:tcW w:w="3780" w:type="dxa"/>
          </w:tcPr>
          <w:p w14:paraId="0594D3D7" w14:textId="77777777" w:rsidR="0010499F" w:rsidRPr="00CF6E77" w:rsidRDefault="0010499F" w:rsidP="009E5DDD">
            <w:pPr>
              <w:jc w:val="both"/>
              <w:rPr>
                <w:rFonts w:cstheme="minorHAnsi"/>
                <w:sz w:val="20"/>
                <w:szCs w:val="20"/>
              </w:rPr>
            </w:pPr>
            <w:r w:rsidRPr="00CF6E77">
              <w:rPr>
                <w:rFonts w:cstheme="minorHAnsi"/>
                <w:sz w:val="20"/>
                <w:szCs w:val="20"/>
              </w:rPr>
              <w:t xml:space="preserve">You agree that any Payment Transaction or presenting a POS Record shall constitute warranties to us that (a) all statements of fact therein are true, (b) the Card or POS Record is valid and (c) the sales are not subject to any dispute, set-off and/or counterclaim. </w:t>
            </w:r>
          </w:p>
        </w:tc>
        <w:tc>
          <w:tcPr>
            <w:tcW w:w="798" w:type="dxa"/>
          </w:tcPr>
          <w:p w14:paraId="398F93B5"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4B30008B" w14:textId="77777777" w:rsidTr="17DAFAD6">
        <w:tc>
          <w:tcPr>
            <w:tcW w:w="4432" w:type="dxa"/>
          </w:tcPr>
          <w:p w14:paraId="4311D939"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5.18 أنواع أخرى من معاملات الدفع</w:t>
            </w:r>
          </w:p>
        </w:tc>
        <w:tc>
          <w:tcPr>
            <w:tcW w:w="3780" w:type="dxa"/>
          </w:tcPr>
          <w:p w14:paraId="1EC7338E" w14:textId="77777777" w:rsidR="0010499F" w:rsidRPr="00CF6E77" w:rsidRDefault="0010499F" w:rsidP="009E5DDD">
            <w:pPr>
              <w:jc w:val="both"/>
              <w:rPr>
                <w:rFonts w:cstheme="minorHAnsi"/>
                <w:b/>
                <w:bCs/>
                <w:sz w:val="20"/>
                <w:szCs w:val="20"/>
              </w:rPr>
            </w:pPr>
            <w:r w:rsidRPr="00CF6E77">
              <w:rPr>
                <w:rFonts w:cstheme="minorHAnsi"/>
                <w:b/>
                <w:bCs/>
                <w:sz w:val="20"/>
                <w:szCs w:val="20"/>
              </w:rPr>
              <w:t xml:space="preserve">Other Types of Payment Transactions </w:t>
            </w:r>
          </w:p>
        </w:tc>
        <w:tc>
          <w:tcPr>
            <w:tcW w:w="798" w:type="dxa"/>
          </w:tcPr>
          <w:p w14:paraId="5B118BE0" w14:textId="77777777" w:rsidR="0010499F" w:rsidRPr="00CF6E77" w:rsidRDefault="0010499F" w:rsidP="009E5DDD">
            <w:pPr>
              <w:jc w:val="both"/>
              <w:rPr>
                <w:rFonts w:cstheme="minorHAnsi"/>
                <w:sz w:val="20"/>
                <w:szCs w:val="20"/>
              </w:rPr>
            </w:pPr>
            <w:r w:rsidRPr="00CF6E77">
              <w:rPr>
                <w:rFonts w:cstheme="minorHAnsi"/>
                <w:sz w:val="20"/>
                <w:szCs w:val="20"/>
              </w:rPr>
              <w:t xml:space="preserve"> 5.18</w:t>
            </w:r>
          </w:p>
        </w:tc>
      </w:tr>
      <w:tr w:rsidR="0010499F" w:rsidRPr="00CF6E77" w14:paraId="0B495AB7" w14:textId="77777777" w:rsidTr="17DAFAD6">
        <w:tc>
          <w:tcPr>
            <w:tcW w:w="4432" w:type="dxa"/>
          </w:tcPr>
          <w:p w14:paraId="0B91AB1E" w14:textId="77777777" w:rsidR="0010499F" w:rsidRPr="00CF6E77" w:rsidRDefault="0010499F" w:rsidP="009E5DDD">
            <w:pPr>
              <w:bidi/>
              <w:jc w:val="both"/>
              <w:rPr>
                <w:rFonts w:cs="Sakkal Majalla"/>
                <w:b/>
                <w:bCs/>
                <w:sz w:val="20"/>
                <w:szCs w:val="20"/>
                <w:u w:val="single"/>
              </w:rPr>
            </w:pPr>
            <w:r w:rsidRPr="00CF6E77">
              <w:rPr>
                <w:rFonts w:cs="Sakkal Majalla"/>
                <w:b/>
                <w:bCs/>
                <w:sz w:val="20"/>
                <w:szCs w:val="20"/>
                <w:rtl/>
                <w:lang w:bidi="ar-EG"/>
              </w:rPr>
              <w:t>٥.١٨.١ التجارة الإلكترونية أو المعاملات عبر الإنترنت</w:t>
            </w:r>
          </w:p>
        </w:tc>
        <w:tc>
          <w:tcPr>
            <w:tcW w:w="3780" w:type="dxa"/>
          </w:tcPr>
          <w:p w14:paraId="6E5E5079" w14:textId="77777777" w:rsidR="0010499F" w:rsidRPr="00CF6E77" w:rsidRDefault="0010499F" w:rsidP="009E5DDD">
            <w:pPr>
              <w:jc w:val="both"/>
              <w:rPr>
                <w:rFonts w:cstheme="minorHAnsi"/>
                <w:b/>
                <w:bCs/>
                <w:sz w:val="20"/>
                <w:szCs w:val="20"/>
                <w:u w:val="single"/>
              </w:rPr>
            </w:pPr>
            <w:r w:rsidRPr="00CF6E77">
              <w:rPr>
                <w:rFonts w:cstheme="minorHAnsi"/>
                <w:b/>
                <w:sz w:val="20"/>
                <w:szCs w:val="20"/>
              </w:rPr>
              <w:t>Payment Gateway Services and E-commerce Transactions</w:t>
            </w:r>
          </w:p>
        </w:tc>
        <w:tc>
          <w:tcPr>
            <w:tcW w:w="798" w:type="dxa"/>
          </w:tcPr>
          <w:p w14:paraId="3342231A"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5.18.1</w:t>
            </w:r>
          </w:p>
        </w:tc>
      </w:tr>
      <w:tr w:rsidR="0010499F" w:rsidRPr="00CF6E77" w14:paraId="244FA782" w14:textId="77777777" w:rsidTr="17DAFAD6">
        <w:tc>
          <w:tcPr>
            <w:tcW w:w="4432" w:type="dxa"/>
          </w:tcPr>
          <w:p w14:paraId="1829CFC9" w14:textId="091B1823" w:rsidR="0010499F" w:rsidRPr="00CF6E77" w:rsidRDefault="0010499F" w:rsidP="009E5DDD">
            <w:pPr>
              <w:bidi/>
              <w:jc w:val="both"/>
              <w:rPr>
                <w:rFonts w:cs="Sakkal Majalla"/>
                <w:b/>
                <w:bCs/>
                <w:sz w:val="20"/>
                <w:szCs w:val="20"/>
                <w:u w:val="single"/>
              </w:rPr>
            </w:pPr>
            <w:r w:rsidRPr="00CF6E77">
              <w:rPr>
                <w:rFonts w:cs="Sakkal Majalla"/>
                <w:sz w:val="20"/>
                <w:szCs w:val="20"/>
                <w:rtl/>
              </w:rPr>
              <w:t xml:space="preserve">(١) تضمنون تزويدنا كتابيًا بعناوين الموقع </w:t>
            </w:r>
            <w:r w:rsidR="003B3D5F" w:rsidRPr="00CF6E77">
              <w:rPr>
                <w:rFonts w:cs="Sakkal Majalla" w:hint="cs"/>
                <w:sz w:val="20"/>
                <w:szCs w:val="20"/>
                <w:rtl/>
              </w:rPr>
              <w:t xml:space="preserve">الإلكتروني </w:t>
            </w:r>
            <w:r w:rsidR="003B3D5F" w:rsidRPr="00CF6E77">
              <w:rPr>
                <w:rFonts w:cs="Sakkal Majalla"/>
                <w:sz w:val="20"/>
                <w:szCs w:val="20"/>
                <w:rtl/>
              </w:rPr>
              <w:t>الخاص</w:t>
            </w:r>
            <w:r w:rsidRPr="00CF6E77">
              <w:rPr>
                <w:rFonts w:cs="Sakkal Majalla"/>
                <w:sz w:val="20"/>
                <w:szCs w:val="20"/>
                <w:rtl/>
              </w:rPr>
              <w:t xml:space="preserve"> بكم المخصصة للاستخدام في إجراء المعاملات عبر الإنترنت، وكذلك استخدام </w:t>
            </w:r>
            <w:r w:rsidR="004A0EC0" w:rsidRPr="00CF6E77">
              <w:rPr>
                <w:rFonts w:cs="Sakkal Majalla"/>
                <w:sz w:val="20"/>
                <w:szCs w:val="20"/>
                <w:rtl/>
              </w:rPr>
              <w:t xml:space="preserve">عناوين الموقع </w:t>
            </w:r>
            <w:r w:rsidR="004A0EC0" w:rsidRPr="00CF6E77">
              <w:rPr>
                <w:rFonts w:cs="Sakkal Majalla" w:hint="cs"/>
                <w:sz w:val="20"/>
                <w:szCs w:val="20"/>
                <w:rtl/>
              </w:rPr>
              <w:t>الإلكتروني</w:t>
            </w:r>
            <w:r w:rsidRPr="00CF6E77">
              <w:rPr>
                <w:rFonts w:cs="Sakkal Majalla"/>
                <w:sz w:val="20"/>
                <w:szCs w:val="20"/>
              </w:rPr>
              <w:t xml:space="preserve"> </w:t>
            </w:r>
            <w:r w:rsidRPr="00CF6E77">
              <w:rPr>
                <w:rFonts w:cs="Sakkal Majalla"/>
                <w:sz w:val="20"/>
                <w:szCs w:val="20"/>
                <w:rtl/>
              </w:rPr>
              <w:t>لتسوية الدفعات بمجرد مراجعتها واعتمادها كتابيًا</w:t>
            </w:r>
            <w:r w:rsidRPr="00CF6E77">
              <w:rPr>
                <w:rFonts w:cs="Sakkal Majalla"/>
                <w:sz w:val="20"/>
                <w:szCs w:val="20"/>
              </w:rPr>
              <w:t>.</w:t>
            </w:r>
          </w:p>
        </w:tc>
        <w:tc>
          <w:tcPr>
            <w:tcW w:w="3780" w:type="dxa"/>
          </w:tcPr>
          <w:p w14:paraId="1715196E" w14:textId="77777777" w:rsidR="0010499F" w:rsidRPr="00CF6E77" w:rsidRDefault="0010499F" w:rsidP="009E5DDD">
            <w:pPr>
              <w:jc w:val="both"/>
              <w:rPr>
                <w:rFonts w:cstheme="minorHAnsi"/>
                <w:b/>
                <w:bCs/>
                <w:sz w:val="20"/>
                <w:szCs w:val="20"/>
                <w:u w:val="single"/>
              </w:rPr>
            </w:pPr>
            <w:r w:rsidRPr="00CF6E77">
              <w:rPr>
                <w:rFonts w:cstheme="minorHAnsi"/>
                <w:sz w:val="20"/>
                <w:szCs w:val="20"/>
              </w:rPr>
              <w:t xml:space="preserve">You shall ensure to provide us in writing, your website’s URLs which are intended to be used for processing the online Transactions. Such URLs shall be used for processing payments once they have been reviewed and approved by us in writing. </w:t>
            </w:r>
          </w:p>
        </w:tc>
        <w:tc>
          <w:tcPr>
            <w:tcW w:w="798" w:type="dxa"/>
          </w:tcPr>
          <w:p w14:paraId="1F7D4869"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w:t>
            </w:r>
          </w:p>
        </w:tc>
      </w:tr>
      <w:tr w:rsidR="0010499F" w:rsidRPr="00CF6E77" w14:paraId="73E26ABB" w14:textId="77777777" w:rsidTr="17DAFAD6">
        <w:tc>
          <w:tcPr>
            <w:tcW w:w="4432" w:type="dxa"/>
          </w:tcPr>
          <w:p w14:paraId="1ED9E505"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t xml:space="preserve">(٢) </w:t>
            </w:r>
            <w:r w:rsidRPr="00CF6E77">
              <w:rPr>
                <w:rFonts w:cs="Sakkal Majalla"/>
                <w:sz w:val="20"/>
                <w:szCs w:val="20"/>
                <w:rtl/>
                <w:lang w:bidi="ar-EG"/>
              </w:rPr>
              <w:t>لبدء معاملات الدفع عبر الإنترنت يتعين عليكم استخدام نموذج طلب الدفع عبر الإنترنت فقط بالتنسيق الذي حددناه ووافقنا عليه. ويتعين عليكم كذلك إرفاق الرقم المرجعي للطلب بإيصال المعاملة مقابل كل معاملة دفع عبر الإنترنت.</w:t>
            </w:r>
          </w:p>
        </w:tc>
        <w:tc>
          <w:tcPr>
            <w:tcW w:w="3780" w:type="dxa"/>
          </w:tcPr>
          <w:p w14:paraId="2833AC89" w14:textId="77777777" w:rsidR="0010499F" w:rsidRPr="00CF6E77" w:rsidRDefault="0010499F" w:rsidP="009E5DDD">
            <w:pPr>
              <w:jc w:val="both"/>
              <w:rPr>
                <w:rFonts w:cstheme="minorHAnsi"/>
                <w:b/>
                <w:bCs/>
                <w:sz w:val="20"/>
                <w:szCs w:val="20"/>
                <w:u w:val="single"/>
              </w:rPr>
            </w:pPr>
            <w:r w:rsidRPr="00CF6E77">
              <w:rPr>
                <w:rFonts w:cstheme="minorHAnsi"/>
                <w:sz w:val="20"/>
                <w:szCs w:val="20"/>
              </w:rPr>
              <w:t xml:space="preserve"> You shall only use the online payment order form in the format prescribed and approved by us for initiating online Payment Transactions. You shall include the order reference number on the Transaction Receipt for each Payment Transaction made online.  </w:t>
            </w:r>
          </w:p>
        </w:tc>
        <w:tc>
          <w:tcPr>
            <w:tcW w:w="798" w:type="dxa"/>
          </w:tcPr>
          <w:p w14:paraId="616ED4B1"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(ii)</w:t>
            </w:r>
          </w:p>
        </w:tc>
      </w:tr>
      <w:tr w:rsidR="0010499F" w:rsidRPr="00CF6E77" w14:paraId="6CC96857" w14:textId="77777777" w:rsidTr="17DAFAD6">
        <w:tc>
          <w:tcPr>
            <w:tcW w:w="4432" w:type="dxa"/>
          </w:tcPr>
          <w:p w14:paraId="50257F5E" w14:textId="6F79B4FA" w:rsidR="0010499F" w:rsidRPr="00CF6E77" w:rsidRDefault="0010499F" w:rsidP="009E5DDD">
            <w:pPr>
              <w:bidi/>
              <w:jc w:val="both"/>
              <w:rPr>
                <w:rFonts w:cs="Sakkal Majalla"/>
                <w:b/>
                <w:bCs/>
                <w:sz w:val="20"/>
                <w:szCs w:val="20"/>
                <w:u w:val="single"/>
              </w:rPr>
            </w:pPr>
            <w:r w:rsidRPr="00CF6E77">
              <w:rPr>
                <w:rFonts w:cs="Sakkal Majalla"/>
                <w:sz w:val="20"/>
                <w:szCs w:val="20"/>
                <w:rtl/>
              </w:rPr>
              <w:t>(٣)</w:t>
            </w:r>
            <w:r w:rsidRPr="00CF6E77">
              <w:rPr>
                <w:rFonts w:cs="Sakkal Majalla"/>
                <w:sz w:val="20"/>
                <w:szCs w:val="20"/>
                <w:rtl/>
                <w:lang w:bidi="ar-EG"/>
              </w:rPr>
              <w:t xml:space="preserve"> يتعين عليكم إدراج ما يلي </w:t>
            </w:r>
            <w:r w:rsidR="00300F75">
              <w:rPr>
                <w:rFonts w:cs="Sakkal Majalla" w:hint="cs"/>
                <w:sz w:val="20"/>
                <w:szCs w:val="20"/>
                <w:rtl/>
                <w:lang w:bidi="ar-EG"/>
              </w:rPr>
              <w:t>ب</w:t>
            </w:r>
            <w:r w:rsidR="00300F75" w:rsidRPr="00CF6E77">
              <w:rPr>
                <w:rFonts w:cs="Sakkal Majalla"/>
                <w:sz w:val="20"/>
                <w:szCs w:val="20"/>
                <w:rtl/>
              </w:rPr>
              <w:t xml:space="preserve">الموقع </w:t>
            </w:r>
            <w:r w:rsidR="00300F75" w:rsidRPr="00CF6E77">
              <w:rPr>
                <w:rFonts w:cs="Sakkal Majalla" w:hint="cs"/>
                <w:sz w:val="20"/>
                <w:szCs w:val="20"/>
                <w:rtl/>
              </w:rPr>
              <w:t>الإلكتروني</w:t>
            </w:r>
            <w:r w:rsidRPr="00CF6E77">
              <w:rPr>
                <w:rFonts w:cs="Sakkal Majalla"/>
                <w:sz w:val="20"/>
                <w:szCs w:val="20"/>
                <w:rtl/>
                <w:lang w:bidi="ar-EG"/>
              </w:rPr>
              <w:t xml:space="preserve"> الخاص بكم:</w:t>
            </w:r>
          </w:p>
        </w:tc>
        <w:tc>
          <w:tcPr>
            <w:tcW w:w="3780" w:type="dxa"/>
          </w:tcPr>
          <w:p w14:paraId="499427AB"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shall include in your website the following:</w:t>
            </w:r>
          </w:p>
        </w:tc>
        <w:tc>
          <w:tcPr>
            <w:tcW w:w="798" w:type="dxa"/>
          </w:tcPr>
          <w:p w14:paraId="53C2A1E3"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(iii)</w:t>
            </w:r>
          </w:p>
        </w:tc>
      </w:tr>
      <w:tr w:rsidR="0010499F" w:rsidRPr="00CF6E77" w14:paraId="56869D95" w14:textId="77777777" w:rsidTr="17DAFAD6">
        <w:tc>
          <w:tcPr>
            <w:tcW w:w="4432" w:type="dxa"/>
          </w:tcPr>
          <w:p w14:paraId="05B4BA82"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lastRenderedPageBreak/>
              <w:t>بيان تفصيلي بالسلع و/أو الخدمات المقدمة:</w:t>
            </w:r>
          </w:p>
        </w:tc>
        <w:tc>
          <w:tcPr>
            <w:tcW w:w="3780" w:type="dxa"/>
          </w:tcPr>
          <w:p w14:paraId="0163CC18" w14:textId="77777777" w:rsidR="0010499F" w:rsidRPr="00CF6E77" w:rsidRDefault="0010499F" w:rsidP="009E5DDD">
            <w:pPr>
              <w:jc w:val="both"/>
              <w:rPr>
                <w:rFonts w:cstheme="minorHAnsi"/>
                <w:b/>
                <w:bCs/>
                <w:sz w:val="20"/>
                <w:szCs w:val="20"/>
                <w:u w:val="single"/>
              </w:rPr>
            </w:pPr>
            <w:r w:rsidRPr="00CF6E77">
              <w:rPr>
                <w:rFonts w:cstheme="minorHAnsi"/>
                <w:sz w:val="20"/>
                <w:szCs w:val="20"/>
              </w:rPr>
              <w:t>Complete description of goods and/or services provided;</w:t>
            </w:r>
          </w:p>
        </w:tc>
        <w:tc>
          <w:tcPr>
            <w:tcW w:w="798" w:type="dxa"/>
          </w:tcPr>
          <w:p w14:paraId="6C997767" w14:textId="77777777" w:rsidR="0010499F" w:rsidRPr="00CF6E77" w:rsidRDefault="0010499F" w:rsidP="009E5DDD">
            <w:pPr>
              <w:jc w:val="both"/>
              <w:rPr>
                <w:rFonts w:cstheme="minorHAnsi"/>
                <w:b/>
                <w:bCs/>
                <w:sz w:val="20"/>
                <w:szCs w:val="20"/>
                <w:u w:val="single"/>
              </w:rPr>
            </w:pPr>
          </w:p>
        </w:tc>
      </w:tr>
      <w:tr w:rsidR="0010499F" w:rsidRPr="00CF6E77" w14:paraId="7C2DC0BA" w14:textId="77777777" w:rsidTr="17DAFAD6">
        <w:tc>
          <w:tcPr>
            <w:tcW w:w="4432" w:type="dxa"/>
          </w:tcPr>
          <w:p w14:paraId="0DDF1C82" w14:textId="39B16787" w:rsidR="0010499F" w:rsidRDefault="0010499F" w:rsidP="009E5DDD">
            <w:pPr>
              <w:bidi/>
              <w:jc w:val="both"/>
              <w:rPr>
                <w:rFonts w:cs="Sakkal Majalla"/>
                <w:b/>
                <w:bCs/>
                <w:sz w:val="20"/>
                <w:szCs w:val="20"/>
                <w:u w:val="single"/>
                <w:rtl/>
              </w:rPr>
            </w:pPr>
            <w:r w:rsidRPr="00CF6E77">
              <w:rPr>
                <w:rFonts w:cs="Sakkal Majalla"/>
                <w:sz w:val="20"/>
                <w:szCs w:val="20"/>
                <w:rtl/>
                <w:lang w:bidi="ar-EG"/>
              </w:rPr>
              <w:t>سياسة استرداد المبالغ المُسددة وعمليات الإرجاع، يُخطر الموقع الإلكتروني الخاص بكم حامل البطاقة بسياسة استرداد المبالغ المُسددة وسياسة الخصوصية الخاصة بكم</w:t>
            </w:r>
            <w:r w:rsidR="003B3D5F" w:rsidRPr="003B3D5F">
              <w:rPr>
                <w:rFonts w:cs="Sakkal Majalla"/>
                <w:sz w:val="20"/>
                <w:szCs w:val="20"/>
                <w:rtl/>
                <w:lang w:bidi="ar-EG"/>
              </w:rPr>
              <w:t xml:space="preserve"> </w:t>
            </w:r>
            <w:r w:rsidR="003B3D5F" w:rsidRPr="00721C59">
              <w:rPr>
                <w:rFonts w:cs="Sakkal Majalla"/>
                <w:sz w:val="20"/>
                <w:szCs w:val="20"/>
                <w:rtl/>
                <w:lang w:bidi="ar-EG"/>
              </w:rPr>
              <w:t>(بما يتوافق مع القوانين السارية</w:t>
            </w:r>
            <w:r w:rsidR="003B3D5F" w:rsidRPr="003B3D5F">
              <w:rPr>
                <w:rFonts w:cs="Sakkal Majalla"/>
                <w:sz w:val="20"/>
                <w:szCs w:val="20"/>
                <w:rtl/>
                <w:lang w:bidi="ar-EG"/>
              </w:rPr>
              <w:t>)</w:t>
            </w:r>
            <w:r w:rsidRPr="00CF6E77">
              <w:rPr>
                <w:rFonts w:cs="Sakkal Majalla"/>
                <w:sz w:val="20"/>
                <w:szCs w:val="20"/>
                <w:rtl/>
                <w:lang w:bidi="ar-EG"/>
              </w:rPr>
              <w:t>، ويُطلب منه اختيار "النقر للقبول" أو الضغط أي زر تأكيد آخر للإقرار بالسياسة. حيث يتعين عرض شروط وأحكام عملية الشراء على شاشات العرض ذاتها على سبيل المثال شاشة عرض الخروج التي تعرض إجمالي مبلغ الشراء أو عرضها ضمن تسلسل صفحات الموقع الإلكتروني التي يصل إليها حامل البطاقة أثناء عملية الخروج وليس على رابط تشعبي مختلف</w:t>
            </w:r>
          </w:p>
          <w:p w14:paraId="0558498E" w14:textId="65DD7C6F" w:rsidR="003B3D5F" w:rsidRPr="00CF6E77" w:rsidRDefault="003B3D5F" w:rsidP="003B3D5F">
            <w:pPr>
              <w:bidi/>
              <w:jc w:val="both"/>
              <w:rPr>
                <w:rFonts w:cs="Sakkal Majalla"/>
                <w:b/>
                <w:bCs/>
                <w:sz w:val="20"/>
                <w:szCs w:val="20"/>
                <w:u w:val="single"/>
              </w:rPr>
            </w:pPr>
          </w:p>
        </w:tc>
        <w:tc>
          <w:tcPr>
            <w:tcW w:w="3780" w:type="dxa"/>
          </w:tcPr>
          <w:p w14:paraId="270A79B2" w14:textId="4AA31C11" w:rsidR="0010499F" w:rsidRPr="00CF6E77" w:rsidRDefault="0010499F" w:rsidP="009E5DDD">
            <w:pPr>
              <w:jc w:val="both"/>
              <w:rPr>
                <w:rFonts w:cstheme="minorHAnsi"/>
                <w:b/>
                <w:bCs/>
                <w:sz w:val="20"/>
                <w:szCs w:val="20"/>
                <w:u w:val="single"/>
              </w:rPr>
            </w:pPr>
            <w:r w:rsidRPr="00CF6E77">
              <w:rPr>
                <w:rFonts w:cstheme="minorHAnsi"/>
                <w:sz w:val="20"/>
                <w:szCs w:val="20"/>
              </w:rPr>
              <w:t>refund or return policy – your ’s website shall communicate your refund and privacy policy</w:t>
            </w:r>
            <w:r w:rsidR="00B3055B">
              <w:rPr>
                <w:rFonts w:cstheme="minorHAnsi"/>
                <w:sz w:val="20"/>
                <w:szCs w:val="20"/>
              </w:rPr>
              <w:t xml:space="preserve"> (compliant with </w:t>
            </w:r>
            <w:r w:rsidR="005024DD">
              <w:rPr>
                <w:rFonts w:cstheme="minorHAnsi"/>
                <w:sz w:val="20"/>
                <w:szCs w:val="20"/>
              </w:rPr>
              <w:t>Applicable Laws</w:t>
            </w:r>
            <w:r w:rsidR="00B3055B">
              <w:rPr>
                <w:rFonts w:cstheme="minorHAnsi"/>
                <w:sz w:val="20"/>
                <w:szCs w:val="20"/>
              </w:rPr>
              <w:t>)</w:t>
            </w:r>
            <w:r w:rsidRPr="00CF6E77">
              <w:rPr>
                <w:rFonts w:cstheme="minorHAnsi"/>
                <w:sz w:val="20"/>
                <w:szCs w:val="20"/>
              </w:rPr>
              <w:t xml:space="preserve"> to the Cardholder and require the Cardholder to select a "click-to-accept" or other affirmative button to acknowledge the policy. The terms and conditions of the purchase shall be displayed on the same screen view as the checkout screen that presents the total purchase amount, or within the sequence of website pages the Cardholder accesses during the checkout process and should not be in a separate hyper link;</w:t>
            </w:r>
          </w:p>
        </w:tc>
        <w:tc>
          <w:tcPr>
            <w:tcW w:w="798" w:type="dxa"/>
          </w:tcPr>
          <w:p w14:paraId="57EB627A" w14:textId="77777777" w:rsidR="0010499F" w:rsidRPr="00CF6E77" w:rsidRDefault="0010499F" w:rsidP="009E5DDD">
            <w:pPr>
              <w:jc w:val="both"/>
              <w:rPr>
                <w:rFonts w:cstheme="minorHAnsi"/>
                <w:b/>
                <w:bCs/>
                <w:sz w:val="20"/>
                <w:szCs w:val="20"/>
                <w:u w:val="single"/>
              </w:rPr>
            </w:pPr>
          </w:p>
        </w:tc>
      </w:tr>
      <w:tr w:rsidR="0010499F" w:rsidRPr="00CF6E77" w14:paraId="5C993D92" w14:textId="77777777" w:rsidTr="17DAFAD6">
        <w:tc>
          <w:tcPr>
            <w:tcW w:w="4432" w:type="dxa"/>
          </w:tcPr>
          <w:p w14:paraId="02479AAE"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تفاصيل الاتصال بخدمة العملاء الخاصة بكم، متضمنًا ذلك عنوان البريد الإلكتروني ورقم الهاتف؛</w:t>
            </w:r>
          </w:p>
        </w:tc>
        <w:tc>
          <w:tcPr>
            <w:tcW w:w="3780" w:type="dxa"/>
          </w:tcPr>
          <w:p w14:paraId="1005C979" w14:textId="77777777" w:rsidR="0010499F" w:rsidRPr="00CF6E77" w:rsidRDefault="0010499F" w:rsidP="009E5DDD">
            <w:pPr>
              <w:jc w:val="both"/>
              <w:rPr>
                <w:rFonts w:cstheme="minorHAnsi"/>
                <w:b/>
                <w:bCs/>
                <w:sz w:val="20"/>
                <w:szCs w:val="20"/>
                <w:u w:val="single"/>
              </w:rPr>
            </w:pPr>
            <w:r w:rsidRPr="00CF6E77">
              <w:rPr>
                <w:rFonts w:cstheme="minorHAnsi"/>
                <w:sz w:val="20"/>
                <w:szCs w:val="20"/>
              </w:rPr>
              <w:t>contact details of your customer service including an electronic mail address and phone number;</w:t>
            </w:r>
          </w:p>
        </w:tc>
        <w:tc>
          <w:tcPr>
            <w:tcW w:w="798" w:type="dxa"/>
          </w:tcPr>
          <w:p w14:paraId="490EECA4" w14:textId="77777777" w:rsidR="0010499F" w:rsidRPr="00CF6E77" w:rsidRDefault="0010499F" w:rsidP="009E5DDD">
            <w:pPr>
              <w:jc w:val="both"/>
              <w:rPr>
                <w:rFonts w:cstheme="minorHAnsi"/>
                <w:b/>
                <w:bCs/>
                <w:sz w:val="20"/>
                <w:szCs w:val="20"/>
                <w:u w:val="single"/>
              </w:rPr>
            </w:pPr>
          </w:p>
        </w:tc>
      </w:tr>
      <w:tr w:rsidR="0010499F" w:rsidRPr="00CF6E77" w14:paraId="3AF13A21" w14:textId="77777777" w:rsidTr="17DAFAD6">
        <w:tc>
          <w:tcPr>
            <w:tcW w:w="4432" w:type="dxa"/>
          </w:tcPr>
          <w:p w14:paraId="7DDBFCC0"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العملة المستخدم بالمعاملة؛</w:t>
            </w:r>
          </w:p>
        </w:tc>
        <w:tc>
          <w:tcPr>
            <w:tcW w:w="3780" w:type="dxa"/>
          </w:tcPr>
          <w:p w14:paraId="7B7C5578" w14:textId="77777777" w:rsidR="0010499F" w:rsidRPr="00CF6E77" w:rsidRDefault="0010499F" w:rsidP="009E5DDD">
            <w:pPr>
              <w:jc w:val="both"/>
              <w:rPr>
                <w:rFonts w:cstheme="minorHAnsi"/>
                <w:b/>
                <w:bCs/>
                <w:sz w:val="20"/>
                <w:szCs w:val="20"/>
                <w:u w:val="single"/>
              </w:rPr>
            </w:pPr>
            <w:r w:rsidRPr="00CF6E77">
              <w:rPr>
                <w:rFonts w:cstheme="minorHAnsi"/>
                <w:sz w:val="20"/>
                <w:szCs w:val="20"/>
              </w:rPr>
              <w:t>Transaction currency.</w:t>
            </w:r>
          </w:p>
        </w:tc>
        <w:tc>
          <w:tcPr>
            <w:tcW w:w="798" w:type="dxa"/>
          </w:tcPr>
          <w:p w14:paraId="6BE7E962" w14:textId="77777777" w:rsidR="0010499F" w:rsidRPr="00CF6E77" w:rsidRDefault="0010499F" w:rsidP="009E5DDD">
            <w:pPr>
              <w:jc w:val="both"/>
              <w:rPr>
                <w:rFonts w:cstheme="minorHAnsi"/>
                <w:b/>
                <w:bCs/>
                <w:sz w:val="20"/>
                <w:szCs w:val="20"/>
                <w:u w:val="single"/>
              </w:rPr>
            </w:pPr>
          </w:p>
        </w:tc>
      </w:tr>
      <w:tr w:rsidR="0010499F" w:rsidRPr="00CF6E77" w14:paraId="29E6B65C" w14:textId="77777777" w:rsidTr="17DAFAD6">
        <w:tc>
          <w:tcPr>
            <w:tcW w:w="4432" w:type="dxa"/>
          </w:tcPr>
          <w:p w14:paraId="09F053E9" w14:textId="109C1E77" w:rsidR="0010499F" w:rsidRPr="00CF6E77" w:rsidRDefault="0010499F" w:rsidP="009E5DDD">
            <w:pPr>
              <w:bidi/>
              <w:jc w:val="both"/>
              <w:rPr>
                <w:rFonts w:cs="Sakkal Majalla"/>
                <w:b/>
                <w:bCs/>
                <w:sz w:val="20"/>
                <w:szCs w:val="20"/>
                <w:u w:val="single"/>
              </w:rPr>
            </w:pPr>
            <w:r w:rsidRPr="00CF6E77">
              <w:rPr>
                <w:rFonts w:cs="Sakkal Majalla"/>
                <w:sz w:val="20"/>
                <w:szCs w:val="20"/>
                <w:rtl/>
              </w:rPr>
              <w:t>(٦)</w:t>
            </w:r>
            <w:r w:rsidRPr="00CF6E77">
              <w:rPr>
                <w:rFonts w:cs="Sakkal Majalla"/>
                <w:sz w:val="20"/>
                <w:szCs w:val="20"/>
                <w:rtl/>
                <w:lang w:bidi="ar-EG"/>
              </w:rPr>
              <w:t xml:space="preserve"> يتعين عليكم إخطارنا كتابيًا على الفور بأي تغييرات على </w:t>
            </w:r>
            <w:r w:rsidR="004455AC" w:rsidRPr="00CF6E77">
              <w:rPr>
                <w:rFonts w:cs="Sakkal Majalla"/>
                <w:sz w:val="20"/>
                <w:szCs w:val="20"/>
                <w:rtl/>
              </w:rPr>
              <w:t xml:space="preserve">الموقع </w:t>
            </w:r>
            <w:r w:rsidR="004455AC" w:rsidRPr="00CF6E77">
              <w:rPr>
                <w:rFonts w:cs="Sakkal Majalla" w:hint="cs"/>
                <w:sz w:val="20"/>
                <w:szCs w:val="20"/>
                <w:rtl/>
              </w:rPr>
              <w:t>الإلكتروني</w:t>
            </w:r>
            <w:r w:rsidRPr="00CF6E77">
              <w:rPr>
                <w:rFonts w:cs="Sakkal Majalla"/>
                <w:sz w:val="20"/>
                <w:szCs w:val="20"/>
                <w:rtl/>
                <w:lang w:bidi="ar-EG"/>
              </w:rPr>
              <w:t xml:space="preserve"> الخاص بكم أو الشعار المرتبط بموقعكم و/أو في حالة حدوث أي هجوم فعلي أو محاولة اختراق على الموقع.</w:t>
            </w:r>
            <w:r w:rsidRPr="00CF6E77">
              <w:rPr>
                <w:rFonts w:cs="Sakkal Majalla"/>
                <w:sz w:val="20"/>
                <w:szCs w:val="20"/>
                <w:lang w:bidi="ar-EG"/>
              </w:rPr>
              <w:t xml:space="preserve"> </w:t>
            </w:r>
            <w:r w:rsidRPr="00CF6E77">
              <w:rPr>
                <w:rFonts w:cs="Sakkal Majalla"/>
                <w:sz w:val="20"/>
                <w:szCs w:val="20"/>
                <w:rtl/>
                <w:lang w:bidi="ar-EG"/>
              </w:rPr>
              <w:t>حيث يتضمن الإخطار – على سبيل المثال لا الحصر- أي تعديلات أو تغييرات أو هجمات خارجية أو محاولات اختراق حدثت مؤخرًا على الموقع.</w:t>
            </w:r>
          </w:p>
        </w:tc>
        <w:tc>
          <w:tcPr>
            <w:tcW w:w="3780" w:type="dxa"/>
          </w:tcPr>
          <w:p w14:paraId="63CFCB30"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shall notify promptly notify us in writing, of any modification to your website or banner which is linked with your website and or any actual or attempted attack or hacking of such website. Noti</w:t>
            </w:r>
            <w:r w:rsidRPr="00CF6E77">
              <w:rPr>
                <w:rFonts w:ascii="Arial" w:hAnsi="Arial" w:cs="Arial"/>
                <w:sz w:val="20"/>
                <w:szCs w:val="20"/>
              </w:rPr>
              <w:t>ﬁ</w:t>
            </w:r>
            <w:r w:rsidRPr="00CF6E77">
              <w:rPr>
                <w:rFonts w:cstheme="minorHAnsi"/>
                <w:sz w:val="20"/>
                <w:szCs w:val="20"/>
              </w:rPr>
              <w:t>cation shall include but not limited to any recent modi</w:t>
            </w:r>
            <w:r w:rsidRPr="00CF6E77">
              <w:rPr>
                <w:rFonts w:ascii="Arial" w:hAnsi="Arial" w:cs="Arial"/>
                <w:sz w:val="20"/>
                <w:szCs w:val="20"/>
              </w:rPr>
              <w:t>ﬁ</w:t>
            </w:r>
            <w:r w:rsidRPr="00CF6E77">
              <w:rPr>
                <w:rFonts w:cstheme="minorHAnsi"/>
                <w:sz w:val="20"/>
                <w:szCs w:val="20"/>
              </w:rPr>
              <w:t>cation, alteration, external attack or hacking to such website.</w:t>
            </w:r>
          </w:p>
        </w:tc>
        <w:tc>
          <w:tcPr>
            <w:tcW w:w="798" w:type="dxa"/>
          </w:tcPr>
          <w:p w14:paraId="35B2DD76"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(vi)</w:t>
            </w:r>
          </w:p>
        </w:tc>
      </w:tr>
      <w:tr w:rsidR="0010499F" w:rsidRPr="00CF6E77" w14:paraId="49F244C9" w14:textId="77777777" w:rsidTr="17DAFAD6">
        <w:tc>
          <w:tcPr>
            <w:tcW w:w="4432" w:type="dxa"/>
          </w:tcPr>
          <w:p w14:paraId="12EEADA2"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t>(٧)</w:t>
            </w:r>
            <w:r w:rsidRPr="00CF6E77">
              <w:rPr>
                <w:rFonts w:cs="Sakkal Majalla"/>
                <w:sz w:val="20"/>
                <w:szCs w:val="20"/>
                <w:rtl/>
                <w:lang w:bidi="ar-EG"/>
              </w:rPr>
              <w:t xml:space="preserve"> يتعين عليكم استخدام أو إجراء خدمة الدفع عبر الإنترنت المسموح بها من جانبنا والتي تلتزم بالحد الأدنى من الإجراءات الأمنية التي من المحتمل أن نطلبها من حين لآخر. حيث إن مسؤولية الحفاظ على سلامة البيانات لأي بيانات مستلمة أو محفوظة أو مرسلة عبر الإنترنت تظل ضمن مسؤولياتكم التي تقع على عاتقكم، وذلك ناهيك عن تحملكم مسؤولية إدارة عمليات الاتصال السلكية واللاسلكية وسداد كافة التكاليف ذات الصلة. وذلك بالإضافة إلى توفيركم إمكانية تشفير طبقة المقابس الآمنة حتى الحد الأدنى الذي نطلبه.</w:t>
            </w:r>
          </w:p>
        </w:tc>
        <w:tc>
          <w:tcPr>
            <w:tcW w:w="3780" w:type="dxa"/>
          </w:tcPr>
          <w:p w14:paraId="6987DAE5"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shall use or implement the security measures required by us from time to time. You shall remain responsible for maintaining data integrity of any data received held or maintained or sent across the internet, you shall also remain responsible for managing the telecommunications link, and for payment of all associated cost of maintaining such link. You will provide capability for secure sockets layer encryption to the minimum standard required by us.</w:t>
            </w:r>
          </w:p>
        </w:tc>
        <w:tc>
          <w:tcPr>
            <w:tcW w:w="798" w:type="dxa"/>
          </w:tcPr>
          <w:p w14:paraId="1BE56221"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(vii)</w:t>
            </w:r>
          </w:p>
        </w:tc>
      </w:tr>
      <w:tr w:rsidR="0010499F" w:rsidRPr="00CF6E77" w14:paraId="1F9EBB0D" w14:textId="77777777" w:rsidTr="17DAFAD6">
        <w:tc>
          <w:tcPr>
            <w:tcW w:w="4432" w:type="dxa"/>
          </w:tcPr>
          <w:p w14:paraId="6E45A0B8"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lastRenderedPageBreak/>
              <w:t>(٨)</w:t>
            </w:r>
            <w:r w:rsidRPr="00CF6E77">
              <w:rPr>
                <w:rFonts w:cs="Sakkal Majalla"/>
                <w:sz w:val="20"/>
                <w:szCs w:val="20"/>
                <w:rtl/>
                <w:lang w:bidi="ar-EG"/>
              </w:rPr>
              <w:t xml:space="preserve"> إن مسؤولية تسويات المعاملات بصورة منتظمة تقع على عاتقكم، وذلك بالإضافة إلى التزامكم بالتحقيق في أي أخطاء جرى إبلاغكم بها خلال خمسة (5) أيام تقويمية من تاريخ الإبلاغ عن الأخطاء المذكورة.</w:t>
            </w:r>
          </w:p>
        </w:tc>
        <w:tc>
          <w:tcPr>
            <w:tcW w:w="3780" w:type="dxa"/>
          </w:tcPr>
          <w:p w14:paraId="00339A8C"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shall be responsible for regular reconciliation of Transactions and undertakes to investigate any errors reported to you within five (5) calendar days of intimation of the said errors.</w:t>
            </w:r>
          </w:p>
        </w:tc>
        <w:tc>
          <w:tcPr>
            <w:tcW w:w="798" w:type="dxa"/>
          </w:tcPr>
          <w:p w14:paraId="56BCAF52"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(viii)</w:t>
            </w:r>
          </w:p>
        </w:tc>
      </w:tr>
      <w:tr w:rsidR="0010499F" w:rsidRPr="00CF6E77" w14:paraId="094FF8D8" w14:textId="77777777" w:rsidTr="17DAFAD6">
        <w:tc>
          <w:tcPr>
            <w:tcW w:w="4432" w:type="dxa"/>
          </w:tcPr>
          <w:p w14:paraId="277AB6EB"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t>(٩)</w:t>
            </w:r>
            <w:r w:rsidRPr="00CF6E77">
              <w:rPr>
                <w:rFonts w:cs="Sakkal Majalla"/>
                <w:sz w:val="20"/>
                <w:szCs w:val="20"/>
                <w:rtl/>
                <w:lang w:bidi="ar-EG"/>
              </w:rPr>
              <w:t xml:space="preserve"> يتعين عليكم الالتزام بإجراء مسح ربع سنوي لمورد المسح المعتمد وإجراء مسح سنوي لتطبيقات الويب للتأكد من أن نظامكم (أنظمتكم) آمن ومأمون.</w:t>
            </w:r>
            <w:r w:rsidRPr="00CF6E77">
              <w:rPr>
                <w:rFonts w:cs="Sakkal Majalla"/>
                <w:sz w:val="20"/>
                <w:szCs w:val="20"/>
                <w:lang w:bidi="ar-EG"/>
              </w:rPr>
              <w:t xml:space="preserve"> </w:t>
            </w:r>
            <w:r w:rsidRPr="00CF6E77">
              <w:rPr>
                <w:rFonts w:cs="Sakkal Majalla"/>
                <w:sz w:val="20"/>
                <w:szCs w:val="20"/>
                <w:rtl/>
                <w:lang w:bidi="ar-EG"/>
              </w:rPr>
              <w:t>ويجوز لكم التقدم بطلب كتابي لنا لإجراء عمليات المسح هذه نيابةً عنكم، وبناءً عليه، نقدم التقارير والتوصيات الناتجة عن عمليات المسح، حيث أن كافة التكاليف المتكبدة لإجراء عمليات المسح هذه تقع على عاتقكم.</w:t>
            </w:r>
          </w:p>
        </w:tc>
        <w:tc>
          <w:tcPr>
            <w:tcW w:w="3780" w:type="dxa"/>
          </w:tcPr>
          <w:p w14:paraId="29C81D01"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undertakes to execute a quarterly Authorized Scanning Vendor (ASV) scan and an annual Web Application scan to ensure that your system(s) is safe and secure. You   may request in writing, for us to perform these scans on your behalf and accordingly, we will provide reports and recommendations resulting from the scans. All costs of such scanning shall be borne by you.</w:t>
            </w:r>
          </w:p>
        </w:tc>
        <w:tc>
          <w:tcPr>
            <w:tcW w:w="798" w:type="dxa"/>
          </w:tcPr>
          <w:p w14:paraId="7D0D7BB6"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(ix)</w:t>
            </w:r>
          </w:p>
        </w:tc>
      </w:tr>
      <w:tr w:rsidR="0010499F" w:rsidRPr="00CF6E77" w14:paraId="27AFBF65" w14:textId="77777777" w:rsidTr="17DAFAD6">
        <w:tc>
          <w:tcPr>
            <w:tcW w:w="4432" w:type="dxa"/>
          </w:tcPr>
          <w:p w14:paraId="5C0A3688" w14:textId="77777777" w:rsidR="0010499F" w:rsidRPr="00CF6E77" w:rsidRDefault="0010499F" w:rsidP="009E5DDD">
            <w:pPr>
              <w:bidi/>
              <w:rPr>
                <w:rFonts w:cs="Sakkal Majalla"/>
                <w:b/>
                <w:bCs/>
                <w:sz w:val="20"/>
                <w:szCs w:val="20"/>
                <w:u w:val="single"/>
              </w:rPr>
            </w:pPr>
            <w:r w:rsidRPr="00CF6E77">
              <w:rPr>
                <w:rFonts w:cs="Sakkal Majalla"/>
                <w:sz w:val="20"/>
                <w:szCs w:val="20"/>
                <w:rtl/>
              </w:rPr>
              <w:t xml:space="preserve">٥.١٨.٢ </w:t>
            </w:r>
            <w:r w:rsidRPr="00CF6E77">
              <w:rPr>
                <w:rFonts w:cs="Sakkal Majalla"/>
                <w:b/>
                <w:bCs/>
                <w:sz w:val="20"/>
                <w:szCs w:val="20"/>
                <w:rtl/>
                <w:lang w:bidi="ar-EG"/>
              </w:rPr>
              <w:t>الطلبات البريدية/ الطلبات الهاتفية</w:t>
            </w:r>
            <w:r w:rsidRPr="00CF6E77">
              <w:rPr>
                <w:rFonts w:cs="Sakkal Majalla"/>
                <w:b/>
                <w:bCs/>
                <w:sz w:val="20"/>
                <w:szCs w:val="20"/>
                <w:rtl/>
                <w:lang w:bidi="ar-EG"/>
              </w:rPr>
              <w:br/>
              <w:t>معاملات الدفع</w:t>
            </w:r>
          </w:p>
        </w:tc>
        <w:tc>
          <w:tcPr>
            <w:tcW w:w="3780" w:type="dxa"/>
          </w:tcPr>
          <w:p w14:paraId="0EDAE4DD" w14:textId="77777777" w:rsidR="0010499F" w:rsidRPr="00CF6E77" w:rsidRDefault="0010499F" w:rsidP="009E5DDD">
            <w:pPr>
              <w:jc w:val="both"/>
              <w:rPr>
                <w:rFonts w:cstheme="minorHAnsi"/>
                <w:b/>
                <w:bCs/>
                <w:sz w:val="20"/>
                <w:szCs w:val="20"/>
                <w:u w:val="single"/>
              </w:rPr>
            </w:pPr>
            <w:r w:rsidRPr="00CF6E77">
              <w:rPr>
                <w:rFonts w:cstheme="minorHAnsi"/>
                <w:b/>
                <w:sz w:val="20"/>
                <w:szCs w:val="20"/>
              </w:rPr>
              <w:t>Mail Order and Telephone Order (MO/TO) Payment Transactions</w:t>
            </w:r>
          </w:p>
        </w:tc>
        <w:tc>
          <w:tcPr>
            <w:tcW w:w="798" w:type="dxa"/>
          </w:tcPr>
          <w:p w14:paraId="7E8AA382"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5.18.2</w:t>
            </w:r>
          </w:p>
        </w:tc>
      </w:tr>
      <w:tr w:rsidR="0010499F" w:rsidRPr="00CF6E77" w14:paraId="0700C758" w14:textId="77777777" w:rsidTr="17DAFAD6">
        <w:tc>
          <w:tcPr>
            <w:tcW w:w="4432" w:type="dxa"/>
          </w:tcPr>
          <w:p w14:paraId="1C4E4143" w14:textId="0457EE6B"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 xml:space="preserve">(١) لا يجوز لكم قبول معاملات الدفع عبر الطلبات البريدية/ الطلبات الهاتفية دون الحصول على موافقة كتابية مسبقة منا. وسيتم الإبلاغ عن هذه الموافقة مرة </w:t>
            </w:r>
            <w:r w:rsidR="003B3D5F" w:rsidRPr="00CF6E77">
              <w:rPr>
                <w:rFonts w:cs="Sakkal Majalla" w:hint="cs"/>
                <w:sz w:val="20"/>
                <w:szCs w:val="20"/>
                <w:rtl/>
                <w:lang w:bidi="ar-EG"/>
              </w:rPr>
              <w:t>واحدة وسيتم</w:t>
            </w:r>
            <w:r w:rsidRPr="00CF6E77">
              <w:rPr>
                <w:rFonts w:cs="Sakkal Majalla"/>
                <w:sz w:val="20"/>
                <w:szCs w:val="20"/>
                <w:rtl/>
                <w:lang w:bidi="ar-EG"/>
              </w:rPr>
              <w:t xml:space="preserve"> تفعيل الطلبات البريدية/ الطلبات الهاتفية من جانبنا.</w:t>
            </w:r>
          </w:p>
        </w:tc>
        <w:tc>
          <w:tcPr>
            <w:tcW w:w="3780" w:type="dxa"/>
          </w:tcPr>
          <w:p w14:paraId="012A6A54"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may not accept MO/TO Payment Transactions without our prior written consent, such consent will be communicated once MO/TO is enabled for you by us.</w:t>
            </w:r>
          </w:p>
        </w:tc>
        <w:tc>
          <w:tcPr>
            <w:tcW w:w="798" w:type="dxa"/>
          </w:tcPr>
          <w:p w14:paraId="533DDAD4"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w:t>
            </w:r>
          </w:p>
        </w:tc>
      </w:tr>
      <w:tr w:rsidR="0010499F" w:rsidRPr="00CF6E77" w14:paraId="6BB805A6" w14:textId="77777777" w:rsidTr="17DAFAD6">
        <w:tc>
          <w:tcPr>
            <w:tcW w:w="4432" w:type="dxa"/>
          </w:tcPr>
          <w:p w14:paraId="43EC2F1E" w14:textId="504962A4" w:rsidR="0010499F" w:rsidRPr="00CF6E77" w:rsidRDefault="0010499F" w:rsidP="009E5DDD">
            <w:pPr>
              <w:bidi/>
              <w:jc w:val="both"/>
              <w:rPr>
                <w:rFonts w:cs="Sakkal Majalla"/>
                <w:b/>
                <w:bCs/>
                <w:sz w:val="20"/>
                <w:szCs w:val="20"/>
                <w:u w:val="single"/>
              </w:rPr>
            </w:pPr>
            <w:r w:rsidRPr="00CF6E77">
              <w:rPr>
                <w:rFonts w:cs="Sakkal Majalla"/>
                <w:sz w:val="20"/>
                <w:szCs w:val="20"/>
                <w:rtl/>
              </w:rPr>
              <w:t>(٢)</w:t>
            </w:r>
            <w:r w:rsidRPr="00CF6E77">
              <w:rPr>
                <w:rFonts w:cs="Sakkal Majalla"/>
                <w:sz w:val="20"/>
                <w:szCs w:val="20"/>
                <w:rtl/>
                <w:lang w:bidi="ar-EG"/>
              </w:rPr>
              <w:t xml:space="preserve"> يجوز لكم إدخال معاملات دفع الطلبات البريدية/ الطلبات الهاتفية المستلمة عن طريق استخدام </w:t>
            </w:r>
            <w:r w:rsidRPr="00CF6E77">
              <w:rPr>
                <w:rFonts w:cs="Sakkal Majalla"/>
                <w:sz w:val="20"/>
                <w:szCs w:val="20"/>
                <w:rtl/>
              </w:rPr>
              <w:t xml:space="preserve">جهاز </w:t>
            </w:r>
            <w:r w:rsidR="00C3107C">
              <w:rPr>
                <w:rFonts w:cs="Sakkal Majalla" w:hint="cs"/>
                <w:sz w:val="20"/>
                <w:szCs w:val="20"/>
                <w:rtl/>
              </w:rPr>
              <w:t>نقاط</w:t>
            </w:r>
            <w:r w:rsidR="00C3107C" w:rsidRPr="00CF6E77">
              <w:rPr>
                <w:rFonts w:cs="Sakkal Majalla"/>
                <w:sz w:val="20"/>
                <w:szCs w:val="20"/>
                <w:rtl/>
              </w:rPr>
              <w:t xml:space="preserve"> </w:t>
            </w:r>
            <w:r w:rsidRPr="00CF6E77">
              <w:rPr>
                <w:rFonts w:cs="Sakkal Majalla"/>
                <w:sz w:val="20"/>
                <w:szCs w:val="20"/>
                <w:rtl/>
              </w:rPr>
              <w:t>البيع أو من خلال الحصول على تفويض من خلال مركز التفويضات.</w:t>
            </w:r>
          </w:p>
        </w:tc>
        <w:tc>
          <w:tcPr>
            <w:tcW w:w="3780" w:type="dxa"/>
          </w:tcPr>
          <w:p w14:paraId="56D87BEC" w14:textId="77777777" w:rsidR="0010499F" w:rsidRPr="00CF6E77" w:rsidRDefault="0010499F" w:rsidP="009E5DDD">
            <w:pPr>
              <w:jc w:val="both"/>
              <w:rPr>
                <w:rFonts w:cstheme="minorHAnsi"/>
                <w:b/>
                <w:bCs/>
                <w:sz w:val="20"/>
                <w:szCs w:val="20"/>
                <w:u w:val="single"/>
              </w:rPr>
            </w:pPr>
            <w:r w:rsidRPr="00CF6E77">
              <w:rPr>
                <w:rFonts w:cstheme="minorHAnsi"/>
                <w:sz w:val="20"/>
                <w:szCs w:val="20"/>
              </w:rPr>
              <w:t xml:space="preserve">You may enter MO/TO Payment Transactions received by using the POS Terminal or by obtaining Authorization through the Authorization Center. </w:t>
            </w:r>
          </w:p>
        </w:tc>
        <w:tc>
          <w:tcPr>
            <w:tcW w:w="798" w:type="dxa"/>
          </w:tcPr>
          <w:p w14:paraId="4A16E766"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(ii)</w:t>
            </w:r>
          </w:p>
        </w:tc>
      </w:tr>
      <w:tr w:rsidR="0010499F" w:rsidRPr="00CF6E77" w14:paraId="6D323F10" w14:textId="77777777" w:rsidTr="17DAFAD6">
        <w:tc>
          <w:tcPr>
            <w:tcW w:w="4432" w:type="dxa"/>
          </w:tcPr>
          <w:p w14:paraId="0DBDAA18" w14:textId="77777777" w:rsidR="0010499F" w:rsidRPr="00CF6E77" w:rsidRDefault="0010499F" w:rsidP="009E5DDD">
            <w:pPr>
              <w:bidi/>
              <w:jc w:val="both"/>
              <w:rPr>
                <w:rFonts w:cs="Sakkal Majalla"/>
                <w:b/>
                <w:bCs/>
                <w:sz w:val="20"/>
                <w:szCs w:val="20"/>
                <w:u w:val="single"/>
              </w:rPr>
            </w:pPr>
            <w:r w:rsidRPr="00CF6E77">
              <w:rPr>
                <w:rFonts w:cs="Sakkal Majalla"/>
                <w:b/>
                <w:bCs/>
                <w:sz w:val="20"/>
                <w:szCs w:val="20"/>
                <w:rtl/>
                <w:lang w:bidi="ar-EG"/>
              </w:rPr>
              <w:t>٥.١٨.٣ المعاملات المتكررة المفوض بها مسبقًا:</w:t>
            </w:r>
          </w:p>
        </w:tc>
        <w:tc>
          <w:tcPr>
            <w:tcW w:w="3780" w:type="dxa"/>
          </w:tcPr>
          <w:p w14:paraId="403306B4" w14:textId="77777777" w:rsidR="0010499F" w:rsidRPr="00CF6E77" w:rsidRDefault="0010499F" w:rsidP="009E5DDD">
            <w:pPr>
              <w:jc w:val="both"/>
              <w:rPr>
                <w:rFonts w:cstheme="minorHAnsi"/>
                <w:b/>
                <w:bCs/>
                <w:sz w:val="20"/>
                <w:szCs w:val="20"/>
                <w:u w:val="single"/>
              </w:rPr>
            </w:pPr>
            <w:r w:rsidRPr="00CF6E77">
              <w:rPr>
                <w:rFonts w:cstheme="minorHAnsi"/>
                <w:b/>
                <w:sz w:val="20"/>
                <w:szCs w:val="20"/>
              </w:rPr>
              <w:t xml:space="preserve">Pre-Authorized Recurring Transaction: </w:t>
            </w:r>
          </w:p>
        </w:tc>
        <w:tc>
          <w:tcPr>
            <w:tcW w:w="798" w:type="dxa"/>
          </w:tcPr>
          <w:p w14:paraId="0094F2C6"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5.18.3</w:t>
            </w:r>
          </w:p>
        </w:tc>
      </w:tr>
      <w:tr w:rsidR="0010499F" w:rsidRPr="00CF6E77" w14:paraId="6692AED8" w14:textId="77777777" w:rsidTr="17DAFAD6">
        <w:tc>
          <w:tcPr>
            <w:tcW w:w="4432" w:type="dxa"/>
          </w:tcPr>
          <w:p w14:paraId="3BAA3E4D"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 xml:space="preserve">في حال قبولكم معاملة متكررة مفوض بها مسبقًا، يتعين عليكم تحمل مسؤولية ذلك بشكل كامل، ويتعين عليكم الحصول على طلب كتابي مسبق من حامل البطاقة أو تقديم الموافقة عبر الإنترنت للتفويض المسبق للمبالغ المستحقة لكم فيما يتعلق بالسلع و/أو الخدمات التي يتحمل حامل البطاقة حسابها بشكل دوري. حيث يتعين أن يكون التفويض المسبق مؤرخًا وموقعًا من حامل البطاقة المعني (أو يُظهر موافقةً سارية مقدمة عبر الإنترنت) وذلك بالإضافة إلى ذكر مبلغ ومعدل الرسوم المتكررة المفروضة على حامل البطاقة هذا وذكر التاريخ التقريبي خلال كل فترة التي يحصل فيها الرسوم من حسابهم والمدة الزمنية التي يمكن خلالها سداد الرسوم التي تشمل تلك المعاملة المتكررة المفوض بها مسبقًا. ويتعين عليكم كذلك الاحتفاظ بالطلب الكتابي أو سجل الموافقة عبر الإنترنت في جميع الأوقات وإتاحته لنا بناءً على طلب منا عبر البريد الإلكتروني وذلك ناهيك عن إعادة تأكيد كافة الفواتير السنوية لهذه المعاملات المتكررة المفوض بها مسبقًا مرة واحدة على الأقل كل عام. حيث أنه لا يجوز لكم تسليم البضائع </w:t>
            </w:r>
            <w:r w:rsidRPr="00CF6E77">
              <w:rPr>
                <w:rFonts w:cs="Sakkal Majalla"/>
                <w:sz w:val="20"/>
                <w:szCs w:val="20"/>
                <w:rtl/>
                <w:lang w:bidi="ar-EG"/>
              </w:rPr>
              <w:lastRenderedPageBreak/>
              <w:t>أو أداء الخدمات التي يغطيها التفويض المسبق بعد تلقي إشعار من حامل البطاقة بإلغاء التفويض المسبق أو بعد تلقي إشعار منا بعدم الالتزام بالبطاقة التي تغطي التفويض المسبق.</w:t>
            </w:r>
          </w:p>
        </w:tc>
        <w:tc>
          <w:tcPr>
            <w:tcW w:w="3780" w:type="dxa"/>
          </w:tcPr>
          <w:p w14:paraId="0D24EE29" w14:textId="4E04D5AF" w:rsidR="0010499F" w:rsidRPr="00CF6E77" w:rsidRDefault="0010499F" w:rsidP="009E5DDD">
            <w:pPr>
              <w:jc w:val="both"/>
              <w:rPr>
                <w:rFonts w:cstheme="minorHAnsi"/>
                <w:b/>
                <w:bCs/>
                <w:sz w:val="20"/>
                <w:szCs w:val="20"/>
                <w:u w:val="single"/>
              </w:rPr>
            </w:pPr>
            <w:r w:rsidRPr="00CF6E77">
              <w:rPr>
                <w:rFonts w:cstheme="minorHAnsi"/>
                <w:sz w:val="20"/>
                <w:szCs w:val="20"/>
              </w:rPr>
              <w:lastRenderedPageBreak/>
              <w:t xml:space="preserve">If you accept a Pre-Authorized Recurring Transaction, you shall do so at your own sole risk and liability. You shall obtain from the Cardholder a prior written request or make an online acceptance for the </w:t>
            </w:r>
            <w:r w:rsidR="003B3D5F" w:rsidRPr="00CF6E77">
              <w:rPr>
                <w:rFonts w:cstheme="minorHAnsi"/>
                <w:sz w:val="20"/>
                <w:szCs w:val="20"/>
              </w:rPr>
              <w:t>pre-authorization</w:t>
            </w:r>
            <w:r w:rsidRPr="00CF6E77">
              <w:rPr>
                <w:rFonts w:cstheme="minorHAnsi"/>
                <w:sz w:val="20"/>
                <w:szCs w:val="20"/>
              </w:rPr>
              <w:t xml:space="preserve"> for the sums due to you in respect of goods and/or services to be periodically charged to the Cardholder. The </w:t>
            </w:r>
            <w:r w:rsidR="003B3D5F" w:rsidRPr="00CF6E77">
              <w:rPr>
                <w:rFonts w:cstheme="minorHAnsi"/>
                <w:sz w:val="20"/>
                <w:szCs w:val="20"/>
              </w:rPr>
              <w:t>pre-authorization</w:t>
            </w:r>
            <w:r w:rsidRPr="00CF6E77">
              <w:rPr>
                <w:rFonts w:cstheme="minorHAnsi"/>
                <w:sz w:val="20"/>
                <w:szCs w:val="20"/>
              </w:rPr>
              <w:t xml:space="preserve"> must be dated and signed by the relevant Cardholder (or otherwise demonstrate a valid online acceptance) and must state the amount and frequency of the recurring charge to be made against that Cardholder, the approximate date within </w:t>
            </w:r>
            <w:r w:rsidRPr="00CF6E77">
              <w:rPr>
                <w:rFonts w:cstheme="minorHAnsi"/>
                <w:sz w:val="20"/>
                <w:szCs w:val="20"/>
              </w:rPr>
              <w:lastRenderedPageBreak/>
              <w:t xml:space="preserve">each period their account will be charged, and the duration of time during which the charges comprising that Pre-Authorized Recurring Transaction can be made. The written request or online approval record shall be maintained by you at all times and made available to us upon a request from us by e-mail. All annual billings of such Pre-Authorized Recurring Transactions must be reaffirmed at least once each year. You shall not deliver goods or perform services covered by a </w:t>
            </w:r>
            <w:r w:rsidR="003B3D5F" w:rsidRPr="00CF6E77">
              <w:rPr>
                <w:rFonts w:cstheme="minorHAnsi"/>
                <w:sz w:val="20"/>
                <w:szCs w:val="20"/>
              </w:rPr>
              <w:t>pre-authorization</w:t>
            </w:r>
            <w:r w:rsidRPr="00CF6E77">
              <w:rPr>
                <w:rFonts w:cstheme="minorHAnsi"/>
                <w:sz w:val="20"/>
                <w:szCs w:val="20"/>
              </w:rPr>
              <w:t xml:space="preserve"> after receiving notification from the Cardholder that the </w:t>
            </w:r>
            <w:r w:rsidR="003B3D5F" w:rsidRPr="00CF6E77">
              <w:rPr>
                <w:rFonts w:cstheme="minorHAnsi"/>
                <w:sz w:val="20"/>
                <w:szCs w:val="20"/>
              </w:rPr>
              <w:t>pre-authorization</w:t>
            </w:r>
            <w:r w:rsidRPr="00CF6E77">
              <w:rPr>
                <w:rFonts w:cstheme="minorHAnsi"/>
                <w:sz w:val="20"/>
                <w:szCs w:val="20"/>
              </w:rPr>
              <w:t xml:space="preserve"> is cancelled or from us that the Card covering the </w:t>
            </w:r>
            <w:r w:rsidR="003B3D5F" w:rsidRPr="00CF6E77">
              <w:rPr>
                <w:rFonts w:cstheme="minorHAnsi"/>
                <w:sz w:val="20"/>
                <w:szCs w:val="20"/>
              </w:rPr>
              <w:t>pre-authorization</w:t>
            </w:r>
            <w:r w:rsidRPr="00CF6E77">
              <w:rPr>
                <w:rFonts w:cstheme="minorHAnsi"/>
                <w:sz w:val="20"/>
                <w:szCs w:val="20"/>
              </w:rPr>
              <w:t xml:space="preserve"> is not to be honored.</w:t>
            </w:r>
          </w:p>
        </w:tc>
        <w:tc>
          <w:tcPr>
            <w:tcW w:w="798" w:type="dxa"/>
          </w:tcPr>
          <w:p w14:paraId="5CD15ABB" w14:textId="77777777" w:rsidR="0010499F" w:rsidRPr="00CF6E77" w:rsidRDefault="0010499F" w:rsidP="009E5DDD">
            <w:pPr>
              <w:jc w:val="both"/>
              <w:rPr>
                <w:rFonts w:cstheme="minorHAnsi"/>
                <w:b/>
                <w:bCs/>
                <w:sz w:val="20"/>
                <w:szCs w:val="20"/>
                <w:u w:val="single"/>
              </w:rPr>
            </w:pPr>
          </w:p>
        </w:tc>
      </w:tr>
      <w:tr w:rsidR="0010499F" w:rsidRPr="00CF6E77" w14:paraId="0E2A6685" w14:textId="77777777" w:rsidTr="17DAFAD6">
        <w:tc>
          <w:tcPr>
            <w:tcW w:w="4432" w:type="dxa"/>
          </w:tcPr>
          <w:p w14:paraId="244A786D" w14:textId="77777777" w:rsidR="0010499F" w:rsidRPr="00CF6E77" w:rsidRDefault="0010499F" w:rsidP="009E5DDD">
            <w:pPr>
              <w:bidi/>
              <w:jc w:val="both"/>
              <w:rPr>
                <w:rFonts w:cs="Sakkal Majalla"/>
                <w:b/>
                <w:bCs/>
                <w:sz w:val="20"/>
                <w:szCs w:val="20"/>
                <w:u w:val="single"/>
              </w:rPr>
            </w:pPr>
            <w:r w:rsidRPr="00CF6E77">
              <w:rPr>
                <w:rStyle w:val="selectable-text"/>
                <w:rFonts w:cs="Sakkal Majalla"/>
                <w:b/>
                <w:bCs/>
                <w:sz w:val="20"/>
                <w:szCs w:val="20"/>
                <w:rtl/>
              </w:rPr>
              <w:t>٥.١٨.٤ معاملات الدفع الخاصة بتحويل العملات الديناميكي</w:t>
            </w:r>
          </w:p>
        </w:tc>
        <w:tc>
          <w:tcPr>
            <w:tcW w:w="3780" w:type="dxa"/>
          </w:tcPr>
          <w:p w14:paraId="57FAACE9" w14:textId="77777777" w:rsidR="0010499F" w:rsidRPr="00CF6E77" w:rsidRDefault="0010499F" w:rsidP="009E5DDD">
            <w:pPr>
              <w:jc w:val="both"/>
              <w:rPr>
                <w:rFonts w:cstheme="minorHAnsi"/>
                <w:b/>
                <w:bCs/>
                <w:sz w:val="20"/>
                <w:szCs w:val="20"/>
                <w:u w:val="single"/>
              </w:rPr>
            </w:pPr>
            <w:r w:rsidRPr="00CF6E77">
              <w:rPr>
                <w:rFonts w:cstheme="minorHAnsi"/>
                <w:b/>
                <w:sz w:val="20"/>
                <w:szCs w:val="20"/>
              </w:rPr>
              <w:t>DCC Payment Transactions</w:t>
            </w:r>
          </w:p>
        </w:tc>
        <w:tc>
          <w:tcPr>
            <w:tcW w:w="798" w:type="dxa"/>
          </w:tcPr>
          <w:p w14:paraId="46C85324"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5.18.4</w:t>
            </w:r>
          </w:p>
        </w:tc>
      </w:tr>
      <w:tr w:rsidR="0010499F" w:rsidRPr="00CF6E77" w14:paraId="2FD9CB82" w14:textId="77777777" w:rsidTr="17DAFAD6">
        <w:tc>
          <w:tcPr>
            <w:tcW w:w="4432" w:type="dxa"/>
          </w:tcPr>
          <w:p w14:paraId="0BABB903"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t>(١)</w:t>
            </w:r>
            <w:r w:rsidRPr="00CF6E77">
              <w:rPr>
                <w:rFonts w:cs="Sakkal Majalla"/>
                <w:sz w:val="20"/>
                <w:szCs w:val="20"/>
                <w:rtl/>
                <w:lang w:bidi="ar-EG"/>
              </w:rPr>
              <w:t xml:space="preserve"> لا يجوز لكم الموافقة على معاملات تحويل العملات الديناميكي دون الحصول على موافقة كتابية مسبقة منا، وسيتم ابلاغكم بهذه الموافقة حالما يتم تفعيل خدمة تحويل العملات الديناميكية لصالحكم.</w:t>
            </w:r>
          </w:p>
        </w:tc>
        <w:tc>
          <w:tcPr>
            <w:tcW w:w="3780" w:type="dxa"/>
          </w:tcPr>
          <w:p w14:paraId="55E56083" w14:textId="027D8013" w:rsidR="0010499F" w:rsidRPr="00CF6E77" w:rsidRDefault="0010499F" w:rsidP="009E5DDD">
            <w:pPr>
              <w:jc w:val="both"/>
              <w:rPr>
                <w:rFonts w:cstheme="minorHAnsi"/>
                <w:b/>
                <w:bCs/>
                <w:sz w:val="20"/>
                <w:szCs w:val="20"/>
                <w:u w:val="single"/>
              </w:rPr>
            </w:pPr>
            <w:r w:rsidRPr="00CF6E77">
              <w:rPr>
                <w:rFonts w:cstheme="minorHAnsi"/>
                <w:sz w:val="20"/>
                <w:szCs w:val="20"/>
              </w:rPr>
              <w:t xml:space="preserve">You shall not accept DCC Transactions without our prior written </w:t>
            </w:r>
            <w:r w:rsidR="003B3D5F" w:rsidRPr="00CF6E77">
              <w:rPr>
                <w:rFonts w:cstheme="minorHAnsi"/>
                <w:sz w:val="20"/>
                <w:szCs w:val="20"/>
              </w:rPr>
              <w:t>consent;</w:t>
            </w:r>
            <w:r w:rsidRPr="00CF6E77">
              <w:rPr>
                <w:rFonts w:cstheme="minorHAnsi"/>
                <w:sz w:val="20"/>
                <w:szCs w:val="20"/>
              </w:rPr>
              <w:t xml:space="preserve"> such consent will be communicated once DCC Services is enabled for you. </w:t>
            </w:r>
          </w:p>
        </w:tc>
        <w:tc>
          <w:tcPr>
            <w:tcW w:w="798" w:type="dxa"/>
          </w:tcPr>
          <w:p w14:paraId="5BB452D0"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w:t>
            </w:r>
          </w:p>
        </w:tc>
      </w:tr>
      <w:tr w:rsidR="0010499F" w:rsidRPr="00CF6E77" w14:paraId="434D539A" w14:textId="77777777" w:rsidTr="17DAFAD6">
        <w:tc>
          <w:tcPr>
            <w:tcW w:w="4432" w:type="dxa"/>
          </w:tcPr>
          <w:p w14:paraId="5160FAD0"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t>(٢)</w:t>
            </w:r>
            <w:r w:rsidRPr="00CF6E77">
              <w:rPr>
                <w:rFonts w:cs="Sakkal Majalla"/>
                <w:sz w:val="20"/>
                <w:szCs w:val="20"/>
                <w:rtl/>
                <w:lang w:bidi="ar-EG"/>
              </w:rPr>
              <w:t xml:space="preserve"> تمكّن خدمات تحويل العملات الديناميكية حاملي البطاقات من تقديم معاملة تحويل العملات الديناميكية.</w:t>
            </w:r>
          </w:p>
        </w:tc>
        <w:tc>
          <w:tcPr>
            <w:tcW w:w="3780" w:type="dxa"/>
          </w:tcPr>
          <w:p w14:paraId="1082ED6F" w14:textId="77777777" w:rsidR="0010499F" w:rsidRPr="00CF6E77" w:rsidRDefault="0010499F" w:rsidP="009E5DDD">
            <w:pPr>
              <w:jc w:val="both"/>
              <w:rPr>
                <w:rFonts w:cstheme="minorHAnsi"/>
                <w:b/>
                <w:bCs/>
                <w:sz w:val="20"/>
                <w:szCs w:val="20"/>
                <w:u w:val="single"/>
              </w:rPr>
            </w:pPr>
            <w:r w:rsidRPr="00CF6E77">
              <w:rPr>
                <w:rFonts w:cstheme="minorHAnsi"/>
                <w:sz w:val="20"/>
                <w:szCs w:val="20"/>
              </w:rPr>
              <w:t>DCC Services enables Eligible Cardholders to present a DCC Transaction.</w:t>
            </w:r>
          </w:p>
        </w:tc>
        <w:tc>
          <w:tcPr>
            <w:tcW w:w="798" w:type="dxa"/>
          </w:tcPr>
          <w:p w14:paraId="09DB7612"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(ii)</w:t>
            </w:r>
          </w:p>
        </w:tc>
      </w:tr>
      <w:tr w:rsidR="0010499F" w:rsidRPr="00CF6E77" w14:paraId="6DF56EB6" w14:textId="77777777" w:rsidTr="17DAFAD6">
        <w:tc>
          <w:tcPr>
            <w:tcW w:w="4432" w:type="dxa"/>
          </w:tcPr>
          <w:p w14:paraId="4DBBAF49" w14:textId="1851306B" w:rsidR="00340516" w:rsidRPr="00476F7A" w:rsidRDefault="0010499F" w:rsidP="00340516">
            <w:pPr>
              <w:bidi/>
              <w:jc w:val="both"/>
              <w:rPr>
                <w:rFonts w:cs="Sakkal Majalla"/>
                <w:sz w:val="20"/>
                <w:szCs w:val="20"/>
                <w:rtl/>
                <w:lang w:bidi="ar-EG"/>
              </w:rPr>
            </w:pPr>
            <w:r w:rsidRPr="00CF6E77">
              <w:rPr>
                <w:rFonts w:cs="Sakkal Majalla"/>
                <w:sz w:val="20"/>
                <w:szCs w:val="20"/>
                <w:rtl/>
                <w:lang w:bidi="ar-EG"/>
              </w:rPr>
              <w:t xml:space="preserve">(٣) </w:t>
            </w:r>
            <w:r w:rsidR="007D1907">
              <w:rPr>
                <w:rFonts w:cs="Sakkal Majalla" w:hint="cs"/>
                <w:sz w:val="20"/>
                <w:szCs w:val="20"/>
                <w:rtl/>
                <w:lang w:bidi="ar-EG"/>
              </w:rPr>
              <w:t xml:space="preserve"> </w:t>
            </w:r>
            <w:r w:rsidR="007D1907" w:rsidRPr="007D1907">
              <w:rPr>
                <w:rFonts w:cs="Sakkal Majalla" w:hint="cs"/>
                <w:sz w:val="20"/>
                <w:szCs w:val="20"/>
                <w:rtl/>
                <w:lang w:bidi="ar-EG"/>
              </w:rPr>
              <w:t>أنت</w:t>
            </w:r>
            <w:r w:rsidR="007D1907" w:rsidRPr="007D1907">
              <w:rPr>
                <w:rFonts w:cs="Sakkal Majalla"/>
                <w:sz w:val="20"/>
                <w:szCs w:val="20"/>
                <w:rtl/>
                <w:lang w:bidi="ar-EG"/>
              </w:rPr>
              <w:t xml:space="preserve"> </w:t>
            </w:r>
            <w:r w:rsidR="007D1907" w:rsidRPr="007D1907">
              <w:rPr>
                <w:rFonts w:cs="Sakkal Majalla" w:hint="cs"/>
                <w:sz w:val="20"/>
                <w:szCs w:val="20"/>
                <w:rtl/>
                <w:lang w:bidi="ar-EG"/>
              </w:rPr>
              <w:t>تقر</w:t>
            </w:r>
            <w:r w:rsidR="007D1907" w:rsidRPr="007D1907">
              <w:rPr>
                <w:rFonts w:cs="Sakkal Majalla"/>
                <w:sz w:val="20"/>
                <w:szCs w:val="20"/>
                <w:rtl/>
                <w:lang w:bidi="ar-EG"/>
              </w:rPr>
              <w:t xml:space="preserve"> </w:t>
            </w:r>
            <w:r w:rsidR="007D1907" w:rsidRPr="007D1907">
              <w:rPr>
                <w:rFonts w:cs="Sakkal Majalla" w:hint="cs"/>
                <w:sz w:val="20"/>
                <w:szCs w:val="20"/>
                <w:rtl/>
                <w:lang w:bidi="ar-EG"/>
              </w:rPr>
              <w:t>وتوافق</w:t>
            </w:r>
            <w:r w:rsidR="007D1907" w:rsidRPr="007D1907">
              <w:rPr>
                <w:rFonts w:cs="Sakkal Majalla"/>
                <w:sz w:val="20"/>
                <w:szCs w:val="20"/>
                <w:rtl/>
                <w:lang w:bidi="ar-EG"/>
              </w:rPr>
              <w:t xml:space="preserve"> </w:t>
            </w:r>
            <w:r w:rsidR="007D1907" w:rsidRPr="007D1907">
              <w:rPr>
                <w:rFonts w:cs="Sakkal Majalla" w:hint="cs"/>
                <w:sz w:val="20"/>
                <w:szCs w:val="20"/>
                <w:rtl/>
                <w:lang w:bidi="ar-EG"/>
              </w:rPr>
              <w:t>على</w:t>
            </w:r>
            <w:r w:rsidR="007D1907" w:rsidRPr="007D1907">
              <w:rPr>
                <w:rFonts w:cs="Sakkal Majalla"/>
                <w:sz w:val="20"/>
                <w:szCs w:val="20"/>
                <w:rtl/>
                <w:lang w:bidi="ar-EG"/>
              </w:rPr>
              <w:t xml:space="preserve"> </w:t>
            </w:r>
            <w:r w:rsidR="007D1907" w:rsidRPr="007D1907">
              <w:rPr>
                <w:rFonts w:cs="Sakkal Majalla" w:hint="cs"/>
                <w:sz w:val="20"/>
                <w:szCs w:val="20"/>
                <w:rtl/>
                <w:lang w:bidi="ar-EG"/>
              </w:rPr>
              <w:t>أن</w:t>
            </w:r>
            <w:r w:rsidR="007D1907" w:rsidRPr="007D1907">
              <w:rPr>
                <w:rFonts w:cs="Sakkal Majalla"/>
                <w:sz w:val="20"/>
                <w:szCs w:val="20"/>
                <w:rtl/>
                <w:lang w:bidi="ar-EG"/>
              </w:rPr>
              <w:t xml:space="preserve"> </w:t>
            </w:r>
            <w:r w:rsidR="007D1907" w:rsidRPr="007D1907">
              <w:rPr>
                <w:rFonts w:cs="Sakkal Majalla" w:hint="cs"/>
                <w:sz w:val="20"/>
                <w:szCs w:val="20"/>
                <w:rtl/>
                <w:lang w:bidi="ar-EG"/>
              </w:rPr>
              <w:t>معاملة</w:t>
            </w:r>
            <w:r w:rsidR="007D1907" w:rsidRPr="007D1907">
              <w:rPr>
                <w:rFonts w:cs="Sakkal Majalla"/>
                <w:sz w:val="20"/>
                <w:szCs w:val="20"/>
                <w:rtl/>
                <w:lang w:bidi="ar-EG"/>
              </w:rPr>
              <w:t xml:space="preserve"> </w:t>
            </w:r>
            <w:r w:rsidR="007D1907" w:rsidRPr="007D1907">
              <w:rPr>
                <w:rFonts w:cs="Sakkal Majalla" w:hint="cs"/>
                <w:sz w:val="20"/>
                <w:szCs w:val="20"/>
                <w:rtl/>
                <w:lang w:bidi="ar-EG"/>
              </w:rPr>
              <w:t>تحويل</w:t>
            </w:r>
            <w:r w:rsidR="007D1907" w:rsidRPr="007D1907">
              <w:rPr>
                <w:rFonts w:cs="Sakkal Majalla"/>
                <w:sz w:val="20"/>
                <w:szCs w:val="20"/>
                <w:rtl/>
                <w:lang w:bidi="ar-EG"/>
              </w:rPr>
              <w:t xml:space="preserve"> </w:t>
            </w:r>
            <w:r w:rsidR="007D1907" w:rsidRPr="007D1907">
              <w:rPr>
                <w:rFonts w:cs="Sakkal Majalla" w:hint="cs"/>
                <w:sz w:val="20"/>
                <w:szCs w:val="20"/>
                <w:rtl/>
                <w:lang w:bidi="ar-EG"/>
              </w:rPr>
              <w:t>العملة</w:t>
            </w:r>
            <w:r w:rsidR="007D1907" w:rsidRPr="007D1907">
              <w:rPr>
                <w:rFonts w:cs="Sakkal Majalla"/>
                <w:sz w:val="20"/>
                <w:szCs w:val="20"/>
                <w:rtl/>
                <w:lang w:bidi="ar-EG"/>
              </w:rPr>
              <w:t xml:space="preserve"> </w:t>
            </w:r>
            <w:r w:rsidR="007D1907" w:rsidRPr="007D1907">
              <w:rPr>
                <w:rFonts w:cs="Sakkal Majalla" w:hint="cs"/>
                <w:sz w:val="20"/>
                <w:szCs w:val="20"/>
                <w:rtl/>
                <w:lang w:bidi="ar-EG"/>
              </w:rPr>
              <w:t>الديناميكي</w:t>
            </w:r>
            <w:r w:rsidR="007D1907" w:rsidRPr="007D1907">
              <w:rPr>
                <w:rFonts w:cs="Sakkal Majalla"/>
                <w:sz w:val="20"/>
                <w:szCs w:val="20"/>
                <w:lang w:bidi="ar-EG"/>
              </w:rPr>
              <w:t xml:space="preserve"> (DCC) </w:t>
            </w:r>
            <w:r w:rsidR="007D1907" w:rsidRPr="007D1907">
              <w:rPr>
                <w:rFonts w:cs="Sakkal Majalla" w:hint="cs"/>
                <w:sz w:val="20"/>
                <w:szCs w:val="20"/>
                <w:rtl/>
                <w:lang w:bidi="ar-EG"/>
              </w:rPr>
              <w:t>سيتم</w:t>
            </w:r>
            <w:r w:rsidR="007D1907" w:rsidRPr="007D1907">
              <w:rPr>
                <w:rFonts w:cs="Sakkal Majalla"/>
                <w:sz w:val="20"/>
                <w:szCs w:val="20"/>
                <w:rtl/>
                <w:lang w:bidi="ar-EG"/>
              </w:rPr>
              <w:t xml:space="preserve"> </w:t>
            </w:r>
            <w:r w:rsidR="007D1907" w:rsidRPr="007D1907">
              <w:rPr>
                <w:rFonts w:cs="Sakkal Majalla" w:hint="cs"/>
                <w:sz w:val="20"/>
                <w:szCs w:val="20"/>
                <w:rtl/>
                <w:lang w:bidi="ar-EG"/>
              </w:rPr>
              <w:t>تحويلها</w:t>
            </w:r>
            <w:r w:rsidR="007D1907" w:rsidRPr="007D1907">
              <w:rPr>
                <w:rFonts w:cs="Sakkal Majalla"/>
                <w:sz w:val="20"/>
                <w:szCs w:val="20"/>
                <w:rtl/>
                <w:lang w:bidi="ar-EG"/>
              </w:rPr>
              <w:t xml:space="preserve"> </w:t>
            </w:r>
            <w:r w:rsidR="007D1907" w:rsidRPr="007D1907">
              <w:rPr>
                <w:rFonts w:cs="Sakkal Majalla" w:hint="cs"/>
                <w:sz w:val="20"/>
                <w:szCs w:val="20"/>
                <w:rtl/>
                <w:lang w:bidi="ar-EG"/>
              </w:rPr>
              <w:t>إلى</w:t>
            </w:r>
            <w:r w:rsidR="007D1907" w:rsidRPr="007D1907">
              <w:rPr>
                <w:rFonts w:cs="Sakkal Majalla"/>
                <w:sz w:val="20"/>
                <w:szCs w:val="20"/>
                <w:rtl/>
                <w:lang w:bidi="ar-EG"/>
              </w:rPr>
              <w:t xml:space="preserve"> </w:t>
            </w:r>
            <w:r w:rsidR="007D1907" w:rsidRPr="007D1907">
              <w:rPr>
                <w:rFonts w:cs="Sakkal Majalla" w:hint="cs"/>
                <w:sz w:val="20"/>
                <w:szCs w:val="20"/>
                <w:rtl/>
                <w:lang w:bidi="ar-EG"/>
              </w:rPr>
              <w:t>عملة</w:t>
            </w:r>
            <w:r w:rsidR="007D1907" w:rsidRPr="007D1907">
              <w:rPr>
                <w:rFonts w:cs="Sakkal Majalla"/>
                <w:sz w:val="20"/>
                <w:szCs w:val="20"/>
                <w:rtl/>
                <w:lang w:bidi="ar-EG"/>
              </w:rPr>
              <w:t xml:space="preserve"> </w:t>
            </w:r>
            <w:r w:rsidR="007D1907" w:rsidRPr="007D1907">
              <w:rPr>
                <w:rFonts w:cs="Sakkal Majalla" w:hint="cs"/>
                <w:sz w:val="20"/>
                <w:szCs w:val="20"/>
                <w:rtl/>
                <w:lang w:bidi="ar-EG"/>
              </w:rPr>
              <w:t>التحويل</w:t>
            </w:r>
            <w:r w:rsidR="007D1907" w:rsidRPr="007D1907">
              <w:rPr>
                <w:rFonts w:cs="Sakkal Majalla"/>
                <w:sz w:val="20"/>
                <w:szCs w:val="20"/>
                <w:rtl/>
                <w:lang w:bidi="ar-EG"/>
              </w:rPr>
              <w:t xml:space="preserve"> </w:t>
            </w:r>
            <w:r w:rsidR="007D1907" w:rsidRPr="007D1907">
              <w:rPr>
                <w:rFonts w:cs="Sakkal Majalla" w:hint="cs"/>
                <w:sz w:val="20"/>
                <w:szCs w:val="20"/>
                <w:rtl/>
                <w:lang w:bidi="ar-EG"/>
              </w:rPr>
              <w:t>الديناميكي</w:t>
            </w:r>
            <w:r w:rsidR="007D1907" w:rsidRPr="007D1907">
              <w:rPr>
                <w:rFonts w:cs="Sakkal Majalla"/>
                <w:sz w:val="20"/>
                <w:szCs w:val="20"/>
                <w:lang w:bidi="ar-EG"/>
              </w:rPr>
              <w:t xml:space="preserve"> (DCC Currency) </w:t>
            </w:r>
            <w:r w:rsidR="007D1907" w:rsidRPr="007D1907">
              <w:rPr>
                <w:rFonts w:cs="Sakkal Majalla" w:hint="cs"/>
                <w:sz w:val="20"/>
                <w:szCs w:val="20"/>
                <w:rtl/>
                <w:lang w:bidi="ar-EG"/>
              </w:rPr>
              <w:t>المقومة</w:t>
            </w:r>
            <w:r w:rsidR="007D1907" w:rsidRPr="007D1907">
              <w:rPr>
                <w:rFonts w:cs="Sakkal Majalla"/>
                <w:sz w:val="20"/>
                <w:szCs w:val="20"/>
                <w:rtl/>
                <w:lang w:bidi="ar-EG"/>
              </w:rPr>
              <w:t xml:space="preserve"> </w:t>
            </w:r>
            <w:r w:rsidR="007D1907" w:rsidRPr="007D1907">
              <w:rPr>
                <w:rFonts w:cs="Sakkal Majalla" w:hint="cs"/>
                <w:sz w:val="20"/>
                <w:szCs w:val="20"/>
                <w:rtl/>
                <w:lang w:bidi="ar-EG"/>
              </w:rPr>
              <w:t>بها</w:t>
            </w:r>
            <w:r w:rsidR="007D1907" w:rsidRPr="007D1907">
              <w:rPr>
                <w:rFonts w:cs="Sakkal Majalla"/>
                <w:sz w:val="20"/>
                <w:szCs w:val="20"/>
                <w:rtl/>
                <w:lang w:bidi="ar-EG"/>
              </w:rPr>
              <w:t xml:space="preserve"> </w:t>
            </w:r>
            <w:r w:rsidR="007D1907" w:rsidRPr="007D1907">
              <w:rPr>
                <w:rFonts w:cs="Sakkal Majalla" w:hint="cs"/>
                <w:sz w:val="20"/>
                <w:szCs w:val="20"/>
                <w:rtl/>
                <w:lang w:bidi="ar-EG"/>
              </w:rPr>
              <w:t>البطاقة،</w:t>
            </w:r>
            <w:r w:rsidR="007D1907" w:rsidRPr="007D1907">
              <w:rPr>
                <w:rFonts w:cs="Sakkal Majalla"/>
                <w:sz w:val="20"/>
                <w:szCs w:val="20"/>
                <w:rtl/>
                <w:lang w:bidi="ar-EG"/>
              </w:rPr>
              <w:t xml:space="preserve"> </w:t>
            </w:r>
            <w:r w:rsidR="007D1907" w:rsidRPr="007D1907">
              <w:rPr>
                <w:rFonts w:cs="Sakkal Majalla" w:hint="cs"/>
                <w:sz w:val="20"/>
                <w:szCs w:val="20"/>
                <w:rtl/>
                <w:lang w:bidi="ar-EG"/>
              </w:rPr>
              <w:t>وذلك</w:t>
            </w:r>
            <w:r w:rsidR="007D1907" w:rsidRPr="007D1907">
              <w:rPr>
                <w:rFonts w:cs="Sakkal Majalla"/>
                <w:sz w:val="20"/>
                <w:szCs w:val="20"/>
                <w:rtl/>
                <w:lang w:bidi="ar-EG"/>
              </w:rPr>
              <w:t xml:space="preserve"> </w:t>
            </w:r>
            <w:r w:rsidR="007D1907" w:rsidRPr="007D1907">
              <w:rPr>
                <w:rFonts w:cs="Sakkal Majalla" w:hint="cs"/>
                <w:sz w:val="20"/>
                <w:szCs w:val="20"/>
                <w:rtl/>
                <w:lang w:bidi="ar-EG"/>
              </w:rPr>
              <w:t>استنادًا</w:t>
            </w:r>
            <w:r w:rsidR="007D1907" w:rsidRPr="007D1907">
              <w:rPr>
                <w:rFonts w:cs="Sakkal Majalla"/>
                <w:sz w:val="20"/>
                <w:szCs w:val="20"/>
                <w:rtl/>
                <w:lang w:bidi="ar-EG"/>
              </w:rPr>
              <w:t xml:space="preserve"> </w:t>
            </w:r>
            <w:r w:rsidR="007D1907" w:rsidRPr="007D1907">
              <w:rPr>
                <w:rFonts w:cs="Sakkal Majalla" w:hint="cs"/>
                <w:sz w:val="20"/>
                <w:szCs w:val="20"/>
                <w:rtl/>
                <w:lang w:bidi="ar-EG"/>
              </w:rPr>
              <w:t>إلى</w:t>
            </w:r>
            <w:r w:rsidR="007D1907" w:rsidRPr="007D1907">
              <w:rPr>
                <w:rFonts w:cs="Sakkal Majalla"/>
                <w:sz w:val="20"/>
                <w:szCs w:val="20"/>
                <w:rtl/>
                <w:lang w:bidi="ar-EG"/>
              </w:rPr>
              <w:t xml:space="preserve"> </w:t>
            </w:r>
            <w:r w:rsidR="007D1907" w:rsidRPr="007D1907">
              <w:rPr>
                <w:rFonts w:cs="Sakkal Majalla" w:hint="cs"/>
                <w:sz w:val="20"/>
                <w:szCs w:val="20"/>
                <w:rtl/>
                <w:lang w:bidi="ar-EG"/>
              </w:rPr>
              <w:t>سعر</w:t>
            </w:r>
            <w:r w:rsidR="007D1907" w:rsidRPr="007D1907">
              <w:rPr>
                <w:rFonts w:cs="Sakkal Majalla"/>
                <w:sz w:val="20"/>
                <w:szCs w:val="20"/>
                <w:rtl/>
                <w:lang w:bidi="ar-EG"/>
              </w:rPr>
              <w:t xml:space="preserve"> </w:t>
            </w:r>
            <w:r w:rsidR="007D1907" w:rsidRPr="007D1907">
              <w:rPr>
                <w:rFonts w:cs="Sakkal Majalla" w:hint="cs"/>
                <w:sz w:val="20"/>
                <w:szCs w:val="20"/>
                <w:rtl/>
                <w:lang w:bidi="ar-EG"/>
              </w:rPr>
              <w:t>الصرف</w:t>
            </w:r>
            <w:r w:rsidR="007D1907" w:rsidRPr="007D1907">
              <w:rPr>
                <w:rFonts w:cs="Sakkal Majalla"/>
                <w:sz w:val="20"/>
                <w:szCs w:val="20"/>
                <w:rtl/>
                <w:lang w:bidi="ar-EG"/>
              </w:rPr>
              <w:t xml:space="preserve"> </w:t>
            </w:r>
            <w:r w:rsidR="007D1907" w:rsidRPr="007D1907">
              <w:rPr>
                <w:rFonts w:cs="Sakkal Majalla" w:hint="cs"/>
                <w:sz w:val="20"/>
                <w:szCs w:val="20"/>
                <w:rtl/>
                <w:lang w:bidi="ar-EG"/>
              </w:rPr>
              <w:t>الساري</w:t>
            </w:r>
            <w:r w:rsidR="007D1907" w:rsidRPr="007D1907">
              <w:rPr>
                <w:rFonts w:cs="Sakkal Majalla"/>
                <w:sz w:val="20"/>
                <w:szCs w:val="20"/>
                <w:rtl/>
                <w:lang w:bidi="ar-EG"/>
              </w:rPr>
              <w:t xml:space="preserve"> </w:t>
            </w:r>
            <w:r w:rsidR="007D1907" w:rsidRPr="007D1907">
              <w:rPr>
                <w:rFonts w:cs="Sakkal Majalla" w:hint="cs"/>
                <w:sz w:val="20"/>
                <w:szCs w:val="20"/>
                <w:rtl/>
                <w:lang w:bidi="ar-EG"/>
              </w:rPr>
              <w:t>وقت</w:t>
            </w:r>
            <w:r w:rsidR="007D1907" w:rsidRPr="007D1907">
              <w:rPr>
                <w:rFonts w:cs="Sakkal Majalla"/>
                <w:sz w:val="20"/>
                <w:szCs w:val="20"/>
                <w:rtl/>
                <w:lang w:bidi="ar-EG"/>
              </w:rPr>
              <w:t xml:space="preserve"> </w:t>
            </w:r>
            <w:r w:rsidR="007D1907" w:rsidRPr="007D1907">
              <w:rPr>
                <w:rFonts w:cs="Sakkal Majalla" w:hint="cs"/>
                <w:sz w:val="20"/>
                <w:szCs w:val="20"/>
                <w:rtl/>
                <w:lang w:bidi="ar-EG"/>
              </w:rPr>
              <w:t>طلب</w:t>
            </w:r>
            <w:r w:rsidR="007D1907" w:rsidRPr="007D1907">
              <w:rPr>
                <w:rFonts w:cs="Sakkal Majalla"/>
                <w:sz w:val="20"/>
                <w:szCs w:val="20"/>
                <w:rtl/>
                <w:lang w:bidi="ar-EG"/>
              </w:rPr>
              <w:t xml:space="preserve"> </w:t>
            </w:r>
            <w:r w:rsidR="007D1907" w:rsidRPr="007D1907">
              <w:rPr>
                <w:rFonts w:cs="Sakkal Majalla" w:hint="cs"/>
                <w:sz w:val="20"/>
                <w:szCs w:val="20"/>
                <w:rtl/>
                <w:lang w:bidi="ar-EG"/>
              </w:rPr>
              <w:t>التفويض،</w:t>
            </w:r>
            <w:r w:rsidR="007D1907" w:rsidRPr="007D1907">
              <w:rPr>
                <w:rFonts w:cs="Sakkal Majalla"/>
                <w:sz w:val="20"/>
                <w:szCs w:val="20"/>
                <w:rtl/>
                <w:lang w:bidi="ar-EG"/>
              </w:rPr>
              <w:t xml:space="preserve"> </w:t>
            </w:r>
            <w:r w:rsidR="007D1907" w:rsidRPr="007D1907">
              <w:rPr>
                <w:rFonts w:cs="Sakkal Majalla" w:hint="cs"/>
                <w:sz w:val="20"/>
                <w:szCs w:val="20"/>
                <w:rtl/>
                <w:lang w:bidi="ar-EG"/>
              </w:rPr>
              <w:t>بالإضافة</w:t>
            </w:r>
            <w:r w:rsidR="007D1907" w:rsidRPr="007D1907">
              <w:rPr>
                <w:rFonts w:cs="Sakkal Majalla"/>
                <w:sz w:val="20"/>
                <w:szCs w:val="20"/>
                <w:rtl/>
                <w:lang w:bidi="ar-EG"/>
              </w:rPr>
              <w:t xml:space="preserve"> </w:t>
            </w:r>
            <w:r w:rsidR="007D1907" w:rsidRPr="007D1907">
              <w:rPr>
                <w:rFonts w:cs="Sakkal Majalla" w:hint="cs"/>
                <w:sz w:val="20"/>
                <w:szCs w:val="20"/>
                <w:rtl/>
                <w:lang w:bidi="ar-EG"/>
              </w:rPr>
              <w:t>إلى</w:t>
            </w:r>
            <w:r w:rsidR="007D1907" w:rsidRPr="007D1907">
              <w:rPr>
                <w:rFonts w:cs="Sakkal Majalla"/>
                <w:sz w:val="20"/>
                <w:szCs w:val="20"/>
                <w:rtl/>
                <w:lang w:bidi="ar-EG"/>
              </w:rPr>
              <w:t xml:space="preserve"> </w:t>
            </w:r>
            <w:r w:rsidR="007D1907" w:rsidRPr="007D1907">
              <w:rPr>
                <w:rFonts w:cs="Sakkal Majalla" w:hint="cs"/>
                <w:sz w:val="20"/>
                <w:szCs w:val="20"/>
                <w:rtl/>
                <w:lang w:bidi="ar-EG"/>
              </w:rPr>
              <w:t>رسوم</w:t>
            </w:r>
            <w:r w:rsidR="007D1907" w:rsidRPr="007D1907">
              <w:rPr>
                <w:rFonts w:cs="Sakkal Majalla"/>
                <w:sz w:val="20"/>
                <w:szCs w:val="20"/>
                <w:rtl/>
                <w:lang w:bidi="ar-EG"/>
              </w:rPr>
              <w:t xml:space="preserve"> </w:t>
            </w:r>
            <w:r w:rsidR="007D1907" w:rsidRPr="007D1907">
              <w:rPr>
                <w:rFonts w:cs="Sakkal Majalla" w:hint="cs"/>
                <w:sz w:val="20"/>
                <w:szCs w:val="20"/>
                <w:rtl/>
                <w:lang w:bidi="ar-EG"/>
              </w:rPr>
              <w:t>هامشية</w:t>
            </w:r>
            <w:r w:rsidR="007D1907" w:rsidRPr="007D1907">
              <w:rPr>
                <w:rFonts w:cs="Sakkal Majalla"/>
                <w:sz w:val="20"/>
                <w:szCs w:val="20"/>
                <w:lang w:bidi="ar-EG"/>
              </w:rPr>
              <w:t xml:space="preserve"> (Markup Fee)</w:t>
            </w:r>
            <w:r w:rsidR="007D1907" w:rsidRPr="007D1907">
              <w:rPr>
                <w:rFonts w:cs="Sakkal Majalla" w:hint="cs"/>
                <w:sz w:val="20"/>
                <w:szCs w:val="20"/>
                <w:rtl/>
                <w:lang w:bidi="ar-EG"/>
              </w:rPr>
              <w:t>،</w:t>
            </w:r>
            <w:r w:rsidR="007D1907" w:rsidRPr="007D1907">
              <w:rPr>
                <w:rFonts w:cs="Sakkal Majalla"/>
                <w:sz w:val="20"/>
                <w:szCs w:val="20"/>
                <w:rtl/>
                <w:lang w:bidi="ar-EG"/>
              </w:rPr>
              <w:t xml:space="preserve"> </w:t>
            </w:r>
            <w:r w:rsidR="007D1907" w:rsidRPr="007D1907">
              <w:rPr>
                <w:rFonts w:cs="Sakkal Majalla" w:hint="cs"/>
                <w:sz w:val="20"/>
                <w:szCs w:val="20"/>
                <w:rtl/>
                <w:lang w:bidi="ar-EG"/>
              </w:rPr>
              <w:t>وأن</w:t>
            </w:r>
            <w:r w:rsidR="007D1907" w:rsidRPr="007D1907">
              <w:rPr>
                <w:rFonts w:cs="Sakkal Majalla"/>
                <w:sz w:val="20"/>
                <w:szCs w:val="20"/>
                <w:rtl/>
                <w:lang w:bidi="ar-EG"/>
              </w:rPr>
              <w:t xml:space="preserve"> </w:t>
            </w:r>
            <w:r w:rsidR="007D1907" w:rsidRPr="007D1907">
              <w:rPr>
                <w:rFonts w:cs="Sakkal Majalla" w:hint="cs"/>
                <w:sz w:val="20"/>
                <w:szCs w:val="20"/>
                <w:rtl/>
                <w:lang w:bidi="ar-EG"/>
              </w:rPr>
              <w:t>معاملة</w:t>
            </w:r>
            <w:r w:rsidR="007D1907" w:rsidRPr="007D1907">
              <w:rPr>
                <w:rFonts w:cs="Sakkal Majalla"/>
                <w:sz w:val="20"/>
                <w:szCs w:val="20"/>
                <w:rtl/>
                <w:lang w:bidi="ar-EG"/>
              </w:rPr>
              <w:t xml:space="preserve"> </w:t>
            </w:r>
            <w:r w:rsidR="007D1907" w:rsidRPr="007D1907">
              <w:rPr>
                <w:rFonts w:cs="Sakkal Majalla" w:hint="cs"/>
                <w:sz w:val="20"/>
                <w:szCs w:val="20"/>
                <w:rtl/>
                <w:lang w:bidi="ar-EG"/>
              </w:rPr>
              <w:t>تحويل</w:t>
            </w:r>
            <w:r w:rsidR="007D1907" w:rsidRPr="007D1907">
              <w:rPr>
                <w:rFonts w:cs="Sakkal Majalla"/>
                <w:sz w:val="20"/>
                <w:szCs w:val="20"/>
                <w:rtl/>
                <w:lang w:bidi="ar-EG"/>
              </w:rPr>
              <w:t xml:space="preserve"> </w:t>
            </w:r>
            <w:r w:rsidR="007D1907" w:rsidRPr="007D1907">
              <w:rPr>
                <w:rFonts w:cs="Sakkal Majalla" w:hint="cs"/>
                <w:sz w:val="20"/>
                <w:szCs w:val="20"/>
                <w:rtl/>
                <w:lang w:bidi="ar-EG"/>
              </w:rPr>
              <w:t>العملة</w:t>
            </w:r>
            <w:r w:rsidR="007D1907" w:rsidRPr="007D1907">
              <w:rPr>
                <w:rFonts w:cs="Sakkal Majalla"/>
                <w:sz w:val="20"/>
                <w:szCs w:val="20"/>
                <w:rtl/>
                <w:lang w:bidi="ar-EG"/>
              </w:rPr>
              <w:t xml:space="preserve"> </w:t>
            </w:r>
            <w:r w:rsidR="007D1907" w:rsidRPr="007D1907">
              <w:rPr>
                <w:rFonts w:cs="Sakkal Majalla" w:hint="cs"/>
                <w:sz w:val="20"/>
                <w:szCs w:val="20"/>
                <w:rtl/>
                <w:lang w:bidi="ar-EG"/>
              </w:rPr>
              <w:t>الديناميكي،</w:t>
            </w:r>
            <w:r w:rsidR="007D1907" w:rsidRPr="007D1907">
              <w:rPr>
                <w:rFonts w:cs="Sakkal Majalla"/>
                <w:sz w:val="20"/>
                <w:szCs w:val="20"/>
                <w:rtl/>
                <w:lang w:bidi="ar-EG"/>
              </w:rPr>
              <w:t xml:space="preserve"> </w:t>
            </w:r>
            <w:r w:rsidR="007D1907" w:rsidRPr="007D1907">
              <w:rPr>
                <w:rFonts w:cs="Sakkal Majalla" w:hint="cs"/>
                <w:sz w:val="20"/>
                <w:szCs w:val="20"/>
                <w:rtl/>
                <w:lang w:bidi="ar-EG"/>
              </w:rPr>
              <w:t>بعد</w:t>
            </w:r>
            <w:r w:rsidR="007D1907" w:rsidRPr="007D1907">
              <w:rPr>
                <w:rFonts w:cs="Sakkal Majalla"/>
                <w:sz w:val="20"/>
                <w:szCs w:val="20"/>
                <w:rtl/>
                <w:lang w:bidi="ar-EG"/>
              </w:rPr>
              <w:t xml:space="preserve"> </w:t>
            </w:r>
            <w:r w:rsidR="007D1907" w:rsidRPr="007D1907">
              <w:rPr>
                <w:rFonts w:cs="Sakkal Majalla" w:hint="cs"/>
                <w:sz w:val="20"/>
                <w:szCs w:val="20"/>
                <w:rtl/>
                <w:lang w:bidi="ar-EG"/>
              </w:rPr>
              <w:t>تحويلها،</w:t>
            </w:r>
            <w:r w:rsidR="007D1907" w:rsidRPr="007D1907">
              <w:rPr>
                <w:rFonts w:cs="Sakkal Majalla"/>
                <w:sz w:val="20"/>
                <w:szCs w:val="20"/>
                <w:rtl/>
                <w:lang w:bidi="ar-EG"/>
              </w:rPr>
              <w:t xml:space="preserve"> </w:t>
            </w:r>
            <w:r w:rsidR="007D1907" w:rsidRPr="007D1907">
              <w:rPr>
                <w:rFonts w:cs="Sakkal Majalla" w:hint="cs"/>
                <w:sz w:val="20"/>
                <w:szCs w:val="20"/>
                <w:rtl/>
                <w:lang w:bidi="ar-EG"/>
              </w:rPr>
              <w:t>سيتم</w:t>
            </w:r>
            <w:r w:rsidR="007D1907" w:rsidRPr="007D1907">
              <w:rPr>
                <w:rFonts w:cs="Sakkal Majalla"/>
                <w:sz w:val="20"/>
                <w:szCs w:val="20"/>
                <w:rtl/>
                <w:lang w:bidi="ar-EG"/>
              </w:rPr>
              <w:t xml:space="preserve"> </w:t>
            </w:r>
            <w:r w:rsidR="007D1907" w:rsidRPr="007D1907">
              <w:rPr>
                <w:rFonts w:cs="Sakkal Majalla" w:hint="cs"/>
                <w:sz w:val="20"/>
                <w:szCs w:val="20"/>
                <w:rtl/>
                <w:lang w:bidi="ar-EG"/>
              </w:rPr>
              <w:t>تسويتها</w:t>
            </w:r>
            <w:r w:rsidR="007D1907" w:rsidRPr="007D1907">
              <w:rPr>
                <w:rFonts w:cs="Sakkal Majalla"/>
                <w:sz w:val="20"/>
                <w:szCs w:val="20"/>
                <w:rtl/>
                <w:lang w:bidi="ar-EG"/>
              </w:rPr>
              <w:t xml:space="preserve"> </w:t>
            </w:r>
            <w:r w:rsidR="007D1907" w:rsidRPr="007D1907">
              <w:rPr>
                <w:rFonts w:cs="Sakkal Majalla" w:hint="cs"/>
                <w:sz w:val="20"/>
                <w:szCs w:val="20"/>
                <w:rtl/>
                <w:lang w:bidi="ar-EG"/>
              </w:rPr>
              <w:t>ومعالجتها</w:t>
            </w:r>
            <w:r w:rsidR="007D1907" w:rsidRPr="007D1907">
              <w:rPr>
                <w:rFonts w:cs="Sakkal Majalla"/>
                <w:sz w:val="20"/>
                <w:szCs w:val="20"/>
                <w:rtl/>
                <w:lang w:bidi="ar-EG"/>
              </w:rPr>
              <w:t xml:space="preserve"> </w:t>
            </w:r>
            <w:r w:rsidR="007D1907" w:rsidRPr="007D1907">
              <w:rPr>
                <w:rFonts w:cs="Sakkal Majalla" w:hint="cs"/>
                <w:sz w:val="20"/>
                <w:szCs w:val="20"/>
                <w:rtl/>
                <w:lang w:bidi="ar-EG"/>
              </w:rPr>
              <w:t>من</w:t>
            </w:r>
            <w:r w:rsidR="007D1907" w:rsidRPr="007D1907">
              <w:rPr>
                <w:rFonts w:cs="Sakkal Majalla"/>
                <w:sz w:val="20"/>
                <w:szCs w:val="20"/>
                <w:rtl/>
                <w:lang w:bidi="ar-EG"/>
              </w:rPr>
              <w:t xml:space="preserve"> </w:t>
            </w:r>
            <w:r w:rsidR="007D1907" w:rsidRPr="007D1907">
              <w:rPr>
                <w:rFonts w:cs="Sakkal Majalla" w:hint="cs"/>
                <w:sz w:val="20"/>
                <w:szCs w:val="20"/>
                <w:rtl/>
                <w:lang w:bidi="ar-EG"/>
              </w:rPr>
              <w:t>خلال</w:t>
            </w:r>
            <w:r w:rsidR="007D1907" w:rsidRPr="007D1907">
              <w:rPr>
                <w:rFonts w:cs="Sakkal Majalla"/>
                <w:sz w:val="20"/>
                <w:szCs w:val="20"/>
                <w:rtl/>
                <w:lang w:bidi="ar-EG"/>
              </w:rPr>
              <w:t xml:space="preserve"> </w:t>
            </w:r>
            <w:r w:rsidR="007D1907" w:rsidRPr="007D1907">
              <w:rPr>
                <w:rFonts w:cs="Sakkal Majalla" w:hint="cs"/>
                <w:sz w:val="20"/>
                <w:szCs w:val="20"/>
                <w:rtl/>
                <w:lang w:bidi="ar-EG"/>
              </w:rPr>
              <w:t>شبكات</w:t>
            </w:r>
            <w:r w:rsidR="007D1907" w:rsidRPr="007D1907">
              <w:rPr>
                <w:rFonts w:cs="Sakkal Majalla"/>
                <w:sz w:val="20"/>
                <w:szCs w:val="20"/>
                <w:rtl/>
                <w:lang w:bidi="ar-EG"/>
              </w:rPr>
              <w:t xml:space="preserve"> </w:t>
            </w:r>
            <w:r w:rsidR="007D1907" w:rsidRPr="007D1907">
              <w:rPr>
                <w:rFonts w:cs="Sakkal Majalla" w:hint="cs"/>
                <w:sz w:val="20"/>
                <w:szCs w:val="20"/>
                <w:rtl/>
                <w:lang w:bidi="ar-EG"/>
              </w:rPr>
              <w:t>البطاقات</w:t>
            </w:r>
            <w:r w:rsidR="007D1907" w:rsidRPr="007D1907">
              <w:rPr>
                <w:rFonts w:cs="Sakkal Majalla"/>
                <w:sz w:val="20"/>
                <w:szCs w:val="20"/>
                <w:rtl/>
                <w:lang w:bidi="ar-EG"/>
              </w:rPr>
              <w:t xml:space="preserve"> </w:t>
            </w:r>
            <w:r w:rsidR="007D1907" w:rsidRPr="007D1907">
              <w:rPr>
                <w:rFonts w:cs="Sakkal Majalla" w:hint="cs"/>
                <w:sz w:val="20"/>
                <w:szCs w:val="20"/>
                <w:rtl/>
                <w:lang w:bidi="ar-EG"/>
              </w:rPr>
              <w:t>بالعملة</w:t>
            </w:r>
            <w:r w:rsidR="007D1907" w:rsidRPr="007D1907">
              <w:rPr>
                <w:rFonts w:cs="Sakkal Majalla"/>
                <w:sz w:val="20"/>
                <w:szCs w:val="20"/>
                <w:rtl/>
                <w:lang w:bidi="ar-EG"/>
              </w:rPr>
              <w:t xml:space="preserve"> </w:t>
            </w:r>
            <w:r w:rsidR="007D1907" w:rsidRPr="007D1907">
              <w:rPr>
                <w:rFonts w:cs="Sakkal Majalla" w:hint="cs"/>
                <w:sz w:val="20"/>
                <w:szCs w:val="20"/>
                <w:rtl/>
                <w:lang w:bidi="ar-EG"/>
              </w:rPr>
              <w:t>المحوَّلة</w:t>
            </w:r>
            <w:r w:rsidR="007D1907" w:rsidRPr="007D1907">
              <w:rPr>
                <w:rFonts w:cs="Sakkal Majalla"/>
                <w:sz w:val="20"/>
                <w:szCs w:val="20"/>
                <w:lang w:bidi="ar-EG"/>
              </w:rPr>
              <w:t xml:space="preserve"> (DCC Currency</w:t>
            </w:r>
            <w:r w:rsidR="00476F7A">
              <w:rPr>
                <w:rFonts w:cs="Sakkal Majalla"/>
                <w:sz w:val="20"/>
                <w:szCs w:val="20"/>
                <w:lang w:bidi="ar-EG"/>
              </w:rPr>
              <w:t>)</w:t>
            </w:r>
            <w:r w:rsidR="00476F7A">
              <w:rPr>
                <w:rFonts w:cs="Sakkal Majalla" w:hint="cs"/>
                <w:sz w:val="20"/>
                <w:szCs w:val="20"/>
                <w:rtl/>
                <w:lang w:bidi="ar-EG"/>
              </w:rPr>
              <w:t>.</w:t>
            </w:r>
          </w:p>
          <w:p w14:paraId="16543B6B" w14:textId="36A40760" w:rsidR="007D1907" w:rsidRPr="007D1907" w:rsidRDefault="007D1907" w:rsidP="0063755E">
            <w:pPr>
              <w:bidi/>
              <w:jc w:val="both"/>
              <w:rPr>
                <w:rFonts w:cs="Sakkal Majalla"/>
                <w:sz w:val="20"/>
                <w:szCs w:val="20"/>
                <w:rtl/>
                <w:lang w:bidi="ar-EG"/>
              </w:rPr>
            </w:pPr>
            <w:r w:rsidRPr="007D1907">
              <w:rPr>
                <w:rFonts w:cs="Sakkal Majalla" w:hint="cs"/>
                <w:sz w:val="20"/>
                <w:szCs w:val="20"/>
                <w:rtl/>
                <w:lang w:bidi="ar-EG"/>
              </w:rPr>
              <w:t>كما</w:t>
            </w:r>
            <w:r w:rsidRPr="007D1907">
              <w:rPr>
                <w:rFonts w:cs="Sakkal Majalla"/>
                <w:sz w:val="20"/>
                <w:szCs w:val="20"/>
                <w:rtl/>
                <w:lang w:bidi="ar-EG"/>
              </w:rPr>
              <w:t xml:space="preserve"> </w:t>
            </w:r>
            <w:r w:rsidRPr="007D1907">
              <w:rPr>
                <w:rFonts w:cs="Sakkal Majalla" w:hint="cs"/>
                <w:sz w:val="20"/>
                <w:szCs w:val="20"/>
                <w:rtl/>
                <w:lang w:bidi="ar-EG"/>
              </w:rPr>
              <w:t>أن</w:t>
            </w:r>
            <w:r w:rsidRPr="007D1907">
              <w:rPr>
                <w:rFonts w:cs="Sakkal Majalla"/>
                <w:sz w:val="20"/>
                <w:szCs w:val="20"/>
                <w:rtl/>
                <w:lang w:bidi="ar-EG"/>
              </w:rPr>
              <w:t xml:space="preserve"> </w:t>
            </w:r>
            <w:r w:rsidRPr="007D1907">
              <w:rPr>
                <w:rFonts w:cs="Sakkal Majalla" w:hint="cs"/>
                <w:sz w:val="20"/>
                <w:szCs w:val="20"/>
                <w:rtl/>
                <w:lang w:bidi="ar-EG"/>
              </w:rPr>
              <w:t>خدمات</w:t>
            </w:r>
            <w:r w:rsidRPr="007D1907">
              <w:rPr>
                <w:rFonts w:cs="Sakkal Majalla"/>
                <w:sz w:val="20"/>
                <w:szCs w:val="20"/>
                <w:rtl/>
                <w:lang w:bidi="ar-EG"/>
              </w:rPr>
              <w:t xml:space="preserve"> </w:t>
            </w:r>
            <w:r w:rsidRPr="007D1907">
              <w:rPr>
                <w:rFonts w:cs="Sakkal Majalla" w:hint="cs"/>
                <w:sz w:val="20"/>
                <w:szCs w:val="20"/>
                <w:rtl/>
                <w:lang w:bidi="ar-EG"/>
              </w:rPr>
              <w:t>تحويل</w:t>
            </w:r>
            <w:r w:rsidRPr="007D1907">
              <w:rPr>
                <w:rFonts w:cs="Sakkal Majalla"/>
                <w:sz w:val="20"/>
                <w:szCs w:val="20"/>
                <w:rtl/>
                <w:lang w:bidi="ar-EG"/>
              </w:rPr>
              <w:t xml:space="preserve"> </w:t>
            </w:r>
            <w:r w:rsidRPr="007D1907">
              <w:rPr>
                <w:rFonts w:cs="Sakkal Majalla" w:hint="cs"/>
                <w:sz w:val="20"/>
                <w:szCs w:val="20"/>
                <w:rtl/>
                <w:lang w:bidi="ar-EG"/>
              </w:rPr>
              <w:t>العملة</w:t>
            </w:r>
            <w:r w:rsidRPr="007D1907">
              <w:rPr>
                <w:rFonts w:cs="Sakkal Majalla"/>
                <w:sz w:val="20"/>
                <w:szCs w:val="20"/>
                <w:rtl/>
                <w:lang w:bidi="ar-EG"/>
              </w:rPr>
              <w:t xml:space="preserve"> </w:t>
            </w:r>
            <w:r w:rsidRPr="007D1907">
              <w:rPr>
                <w:rFonts w:cs="Sakkal Majalla" w:hint="cs"/>
                <w:sz w:val="20"/>
                <w:szCs w:val="20"/>
                <w:rtl/>
                <w:lang w:bidi="ar-EG"/>
              </w:rPr>
              <w:t>الديناميكي</w:t>
            </w:r>
            <w:r w:rsidRPr="007D1907">
              <w:rPr>
                <w:rFonts w:cs="Sakkal Majalla"/>
                <w:sz w:val="20"/>
                <w:szCs w:val="20"/>
                <w:lang w:bidi="ar-EG"/>
              </w:rPr>
              <w:t xml:space="preserve"> (DCC Services) </w:t>
            </w:r>
            <w:r w:rsidRPr="007D1907">
              <w:rPr>
                <w:rFonts w:cs="Sakkal Majalla" w:hint="cs"/>
                <w:sz w:val="20"/>
                <w:szCs w:val="20"/>
                <w:rtl/>
                <w:lang w:bidi="ar-EG"/>
              </w:rPr>
              <w:t>قد</w:t>
            </w:r>
            <w:r w:rsidRPr="007D1907">
              <w:rPr>
                <w:rFonts w:cs="Sakkal Majalla"/>
                <w:sz w:val="20"/>
                <w:szCs w:val="20"/>
                <w:rtl/>
                <w:lang w:bidi="ar-EG"/>
              </w:rPr>
              <w:t xml:space="preserve"> </w:t>
            </w:r>
            <w:r w:rsidRPr="007D1907">
              <w:rPr>
                <w:rFonts w:cs="Sakkal Majalla" w:hint="cs"/>
                <w:sz w:val="20"/>
                <w:szCs w:val="20"/>
                <w:rtl/>
                <w:lang w:bidi="ar-EG"/>
              </w:rPr>
              <w:t>لا</w:t>
            </w:r>
            <w:r w:rsidRPr="007D1907">
              <w:rPr>
                <w:rFonts w:cs="Sakkal Majalla"/>
                <w:sz w:val="20"/>
                <w:szCs w:val="20"/>
                <w:rtl/>
                <w:lang w:bidi="ar-EG"/>
              </w:rPr>
              <w:t xml:space="preserve"> </w:t>
            </w:r>
            <w:r w:rsidRPr="007D1907">
              <w:rPr>
                <w:rFonts w:cs="Sakkal Majalla" w:hint="cs"/>
                <w:sz w:val="20"/>
                <w:szCs w:val="20"/>
                <w:rtl/>
                <w:lang w:bidi="ar-EG"/>
              </w:rPr>
              <w:t>تنطبق</w:t>
            </w:r>
            <w:r w:rsidRPr="007D1907">
              <w:rPr>
                <w:rFonts w:cs="Sakkal Majalla"/>
                <w:sz w:val="20"/>
                <w:szCs w:val="20"/>
                <w:rtl/>
                <w:lang w:bidi="ar-EG"/>
              </w:rPr>
              <w:t xml:space="preserve"> </w:t>
            </w:r>
            <w:r w:rsidRPr="007D1907">
              <w:rPr>
                <w:rFonts w:cs="Sakkal Majalla" w:hint="cs"/>
                <w:sz w:val="20"/>
                <w:szCs w:val="20"/>
                <w:rtl/>
                <w:lang w:bidi="ar-EG"/>
              </w:rPr>
              <w:t>على</w:t>
            </w:r>
            <w:r w:rsidRPr="007D1907">
              <w:rPr>
                <w:rFonts w:cs="Sakkal Majalla"/>
                <w:sz w:val="20"/>
                <w:szCs w:val="20"/>
                <w:rtl/>
                <w:lang w:bidi="ar-EG"/>
              </w:rPr>
              <w:t xml:space="preserve"> </w:t>
            </w:r>
            <w:r w:rsidRPr="007D1907">
              <w:rPr>
                <w:rFonts w:cs="Sakkal Majalla" w:hint="cs"/>
                <w:sz w:val="20"/>
                <w:szCs w:val="20"/>
                <w:rtl/>
                <w:lang w:bidi="ar-EG"/>
              </w:rPr>
              <w:t>عمليات</w:t>
            </w:r>
            <w:r w:rsidRPr="007D1907">
              <w:rPr>
                <w:rFonts w:cs="Sakkal Majalla"/>
                <w:sz w:val="20"/>
                <w:szCs w:val="20"/>
                <w:rtl/>
                <w:lang w:bidi="ar-EG"/>
              </w:rPr>
              <w:t xml:space="preserve"> </w:t>
            </w:r>
            <w:r w:rsidRPr="007D1907">
              <w:rPr>
                <w:rFonts w:cs="Sakkal Majalla" w:hint="cs"/>
                <w:sz w:val="20"/>
                <w:szCs w:val="20"/>
                <w:rtl/>
                <w:lang w:bidi="ar-EG"/>
              </w:rPr>
              <w:t>رد</w:t>
            </w:r>
            <w:r w:rsidRPr="007D1907">
              <w:rPr>
                <w:rFonts w:cs="Sakkal Majalla"/>
                <w:sz w:val="20"/>
                <w:szCs w:val="20"/>
                <w:rtl/>
                <w:lang w:bidi="ar-EG"/>
              </w:rPr>
              <w:t xml:space="preserve"> </w:t>
            </w:r>
            <w:r w:rsidRPr="007D1907">
              <w:rPr>
                <w:rFonts w:cs="Sakkal Majalla" w:hint="cs"/>
                <w:sz w:val="20"/>
                <w:szCs w:val="20"/>
                <w:rtl/>
                <w:lang w:bidi="ar-EG"/>
              </w:rPr>
              <w:t>المبالغ</w:t>
            </w:r>
            <w:r w:rsidRPr="007D1907">
              <w:rPr>
                <w:rFonts w:cs="Sakkal Majalla"/>
                <w:sz w:val="20"/>
                <w:szCs w:val="20"/>
                <w:lang w:bidi="ar-EG"/>
              </w:rPr>
              <w:t xml:space="preserve"> (Refunds)</w:t>
            </w:r>
            <w:r w:rsidRPr="007D1907">
              <w:rPr>
                <w:rFonts w:cs="Sakkal Majalla" w:hint="cs"/>
                <w:sz w:val="20"/>
                <w:szCs w:val="20"/>
                <w:rtl/>
                <w:lang w:bidi="ar-EG"/>
              </w:rPr>
              <w:t>،</w:t>
            </w:r>
            <w:r w:rsidRPr="007D1907">
              <w:rPr>
                <w:rFonts w:cs="Sakkal Majalla"/>
                <w:sz w:val="20"/>
                <w:szCs w:val="20"/>
                <w:rtl/>
                <w:lang w:bidi="ar-EG"/>
              </w:rPr>
              <w:t xml:space="preserve">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أي</w:t>
            </w:r>
            <w:r w:rsidRPr="007D1907">
              <w:rPr>
                <w:rFonts w:cs="Sakkal Majalla"/>
                <w:sz w:val="20"/>
                <w:szCs w:val="20"/>
                <w:rtl/>
                <w:lang w:bidi="ar-EG"/>
              </w:rPr>
              <w:t xml:space="preserve"> </w:t>
            </w:r>
            <w:r w:rsidRPr="007D1907">
              <w:rPr>
                <w:rFonts w:cs="Sakkal Majalla" w:hint="cs"/>
                <w:sz w:val="20"/>
                <w:szCs w:val="20"/>
                <w:rtl/>
                <w:lang w:bidi="ar-EG"/>
              </w:rPr>
              <w:t>معاملات</w:t>
            </w:r>
            <w:r w:rsidRPr="007D1907">
              <w:rPr>
                <w:rFonts w:cs="Sakkal Majalla"/>
                <w:sz w:val="20"/>
                <w:szCs w:val="20"/>
                <w:rtl/>
                <w:lang w:bidi="ar-EG"/>
              </w:rPr>
              <w:t xml:space="preserve"> </w:t>
            </w:r>
            <w:r w:rsidRPr="007D1907">
              <w:rPr>
                <w:rFonts w:cs="Sakkal Majalla" w:hint="cs"/>
                <w:sz w:val="20"/>
                <w:szCs w:val="20"/>
                <w:rtl/>
                <w:lang w:bidi="ar-EG"/>
              </w:rPr>
              <w:t>دفع</w:t>
            </w:r>
            <w:r w:rsidRPr="007D1907">
              <w:rPr>
                <w:rFonts w:cs="Sakkal Majalla"/>
                <w:sz w:val="20"/>
                <w:szCs w:val="20"/>
                <w:rtl/>
                <w:lang w:bidi="ar-EG"/>
              </w:rPr>
              <w:t xml:space="preserve"> </w:t>
            </w:r>
            <w:r w:rsidRPr="007D1907">
              <w:rPr>
                <w:rFonts w:cs="Sakkal Majalla" w:hint="cs"/>
                <w:sz w:val="20"/>
                <w:szCs w:val="20"/>
                <w:rtl/>
                <w:lang w:bidi="ar-EG"/>
              </w:rPr>
              <w:t>تتم</w:t>
            </w:r>
            <w:r w:rsidRPr="007D1907">
              <w:rPr>
                <w:rFonts w:cs="Sakkal Majalla"/>
                <w:sz w:val="20"/>
                <w:szCs w:val="20"/>
                <w:rtl/>
                <w:lang w:bidi="ar-EG"/>
              </w:rPr>
              <w:t xml:space="preserve"> </w:t>
            </w:r>
            <w:r w:rsidRPr="007D1907">
              <w:rPr>
                <w:rFonts w:cs="Sakkal Majalla" w:hint="cs"/>
                <w:sz w:val="20"/>
                <w:szCs w:val="20"/>
                <w:rtl/>
                <w:lang w:bidi="ar-EG"/>
              </w:rPr>
              <w:t>إحالتها</w:t>
            </w:r>
            <w:r w:rsidRPr="007D1907">
              <w:rPr>
                <w:rFonts w:cs="Sakkal Majalla"/>
                <w:sz w:val="20"/>
                <w:szCs w:val="20"/>
                <w:rtl/>
                <w:lang w:bidi="ar-EG"/>
              </w:rPr>
              <w:t xml:space="preserve"> </w:t>
            </w:r>
            <w:r w:rsidRPr="007D1907">
              <w:rPr>
                <w:rFonts w:cs="Sakkal Majalla" w:hint="cs"/>
                <w:sz w:val="20"/>
                <w:szCs w:val="20"/>
                <w:rtl/>
                <w:lang w:bidi="ar-EG"/>
              </w:rPr>
              <w:t>إلينا</w:t>
            </w:r>
            <w:r w:rsidRPr="007D1907">
              <w:rPr>
                <w:rFonts w:cs="Sakkal Majalla"/>
                <w:sz w:val="20"/>
                <w:szCs w:val="20"/>
                <w:rtl/>
                <w:lang w:bidi="ar-EG"/>
              </w:rPr>
              <w:t xml:space="preserve"> </w:t>
            </w:r>
            <w:r w:rsidRPr="007D1907">
              <w:rPr>
                <w:rFonts w:cs="Sakkal Majalla" w:hint="cs"/>
                <w:sz w:val="20"/>
                <w:szCs w:val="20"/>
                <w:rtl/>
                <w:lang w:bidi="ar-EG"/>
              </w:rPr>
              <w:t>للحصول</w:t>
            </w:r>
            <w:r w:rsidRPr="007D1907">
              <w:rPr>
                <w:rFonts w:cs="Sakkal Majalla"/>
                <w:sz w:val="20"/>
                <w:szCs w:val="20"/>
                <w:rtl/>
                <w:lang w:bidi="ar-EG"/>
              </w:rPr>
              <w:t xml:space="preserve"> </w:t>
            </w:r>
            <w:r w:rsidRPr="007D1907">
              <w:rPr>
                <w:rFonts w:cs="Sakkal Majalla" w:hint="cs"/>
                <w:sz w:val="20"/>
                <w:szCs w:val="20"/>
                <w:rtl/>
                <w:lang w:bidi="ar-EG"/>
              </w:rPr>
              <w:t>على</w:t>
            </w:r>
            <w:r w:rsidRPr="007D1907">
              <w:rPr>
                <w:rFonts w:cs="Sakkal Majalla"/>
                <w:sz w:val="20"/>
                <w:szCs w:val="20"/>
                <w:rtl/>
                <w:lang w:bidi="ar-EG"/>
              </w:rPr>
              <w:t xml:space="preserve"> </w:t>
            </w:r>
            <w:r w:rsidRPr="007D1907">
              <w:rPr>
                <w:rFonts w:cs="Sakkal Majalla" w:hint="cs"/>
                <w:sz w:val="20"/>
                <w:szCs w:val="20"/>
                <w:rtl/>
                <w:lang w:bidi="ar-EG"/>
              </w:rPr>
              <w:t>التفويض</w:t>
            </w:r>
            <w:r w:rsidRPr="007D1907">
              <w:rPr>
                <w:rFonts w:cs="Sakkal Majalla"/>
                <w:sz w:val="20"/>
                <w:szCs w:val="20"/>
                <w:rtl/>
                <w:lang w:bidi="ar-EG"/>
              </w:rPr>
              <w:t xml:space="preserve">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يتم</w:t>
            </w:r>
            <w:r w:rsidRPr="007D1907">
              <w:rPr>
                <w:rFonts w:cs="Sakkal Majalla"/>
                <w:sz w:val="20"/>
                <w:szCs w:val="20"/>
                <w:rtl/>
                <w:lang w:bidi="ar-EG"/>
              </w:rPr>
              <w:t xml:space="preserve"> </w:t>
            </w:r>
            <w:r w:rsidRPr="007D1907">
              <w:rPr>
                <w:rFonts w:cs="Sakkal Majalla" w:hint="cs"/>
                <w:sz w:val="20"/>
                <w:szCs w:val="20"/>
                <w:rtl/>
                <w:lang w:bidi="ar-EG"/>
              </w:rPr>
              <w:t>التفويض</w:t>
            </w:r>
            <w:r w:rsidRPr="007D1907">
              <w:rPr>
                <w:rFonts w:cs="Sakkal Majalla"/>
                <w:sz w:val="20"/>
                <w:szCs w:val="20"/>
                <w:rtl/>
                <w:lang w:bidi="ar-EG"/>
              </w:rPr>
              <w:t xml:space="preserve"> </w:t>
            </w:r>
            <w:r w:rsidRPr="007D1907">
              <w:rPr>
                <w:rFonts w:cs="Sakkal Majalla" w:hint="cs"/>
                <w:sz w:val="20"/>
                <w:szCs w:val="20"/>
                <w:rtl/>
                <w:lang w:bidi="ar-EG"/>
              </w:rPr>
              <w:t>بها</w:t>
            </w:r>
            <w:r w:rsidRPr="007D1907">
              <w:rPr>
                <w:rFonts w:cs="Sakkal Majalla"/>
                <w:sz w:val="20"/>
                <w:szCs w:val="20"/>
                <w:rtl/>
                <w:lang w:bidi="ar-EG"/>
              </w:rPr>
              <w:t xml:space="preserve"> </w:t>
            </w:r>
            <w:r w:rsidRPr="007D1907">
              <w:rPr>
                <w:rFonts w:cs="Sakkal Majalla" w:hint="cs"/>
                <w:sz w:val="20"/>
                <w:szCs w:val="20"/>
                <w:rtl/>
                <w:lang w:bidi="ar-EG"/>
              </w:rPr>
              <w:t>من</w:t>
            </w:r>
            <w:r w:rsidRPr="007D1907">
              <w:rPr>
                <w:rFonts w:cs="Sakkal Majalla"/>
                <w:sz w:val="20"/>
                <w:szCs w:val="20"/>
                <w:rtl/>
                <w:lang w:bidi="ar-EG"/>
              </w:rPr>
              <w:t xml:space="preserve"> </w:t>
            </w:r>
            <w:r w:rsidRPr="007D1907">
              <w:rPr>
                <w:rFonts w:cs="Sakkal Majalla" w:hint="cs"/>
                <w:sz w:val="20"/>
                <w:szCs w:val="20"/>
                <w:rtl/>
                <w:lang w:bidi="ar-EG"/>
              </w:rPr>
              <w:t>قبلكم</w:t>
            </w:r>
            <w:r w:rsidRPr="007D1907">
              <w:rPr>
                <w:rFonts w:cs="Sakkal Majalla"/>
                <w:sz w:val="20"/>
                <w:szCs w:val="20"/>
                <w:rtl/>
                <w:lang w:bidi="ar-EG"/>
              </w:rPr>
              <w:t xml:space="preserve"> </w:t>
            </w:r>
            <w:r w:rsidRPr="007D1907">
              <w:rPr>
                <w:rFonts w:cs="Sakkal Majalla" w:hint="cs"/>
                <w:sz w:val="20"/>
                <w:szCs w:val="20"/>
                <w:rtl/>
                <w:lang w:bidi="ar-EG"/>
              </w:rPr>
              <w:t>عبر</w:t>
            </w:r>
            <w:r w:rsidRPr="007D1907">
              <w:rPr>
                <w:rFonts w:cs="Sakkal Majalla"/>
                <w:sz w:val="20"/>
                <w:szCs w:val="20"/>
                <w:rtl/>
                <w:lang w:bidi="ar-EG"/>
              </w:rPr>
              <w:t xml:space="preserve"> </w:t>
            </w:r>
            <w:r w:rsidRPr="007D1907">
              <w:rPr>
                <w:rFonts w:cs="Sakkal Majalla" w:hint="cs"/>
                <w:sz w:val="20"/>
                <w:szCs w:val="20"/>
                <w:rtl/>
                <w:lang w:bidi="ar-EG"/>
              </w:rPr>
              <w:t>الهاتف</w:t>
            </w:r>
            <w:r w:rsidRPr="007D1907">
              <w:rPr>
                <w:rFonts w:cs="Sakkal Majalla"/>
                <w:sz w:val="20"/>
                <w:szCs w:val="20"/>
                <w:rtl/>
                <w:lang w:bidi="ar-EG"/>
              </w:rPr>
              <w:t xml:space="preserve">. </w:t>
            </w:r>
            <w:r w:rsidRPr="007D1907">
              <w:rPr>
                <w:rFonts w:cs="Sakkal Majalla" w:hint="cs"/>
                <w:sz w:val="20"/>
                <w:szCs w:val="20"/>
                <w:rtl/>
                <w:lang w:bidi="ar-EG"/>
              </w:rPr>
              <w:t>ونحتفظ</w:t>
            </w:r>
            <w:r w:rsidRPr="007D1907">
              <w:rPr>
                <w:rFonts w:cs="Sakkal Majalla"/>
                <w:sz w:val="20"/>
                <w:szCs w:val="20"/>
                <w:rtl/>
                <w:lang w:bidi="ar-EG"/>
              </w:rPr>
              <w:t xml:space="preserve"> </w:t>
            </w:r>
            <w:r w:rsidRPr="007D1907">
              <w:rPr>
                <w:rFonts w:cs="Sakkal Majalla" w:hint="cs"/>
                <w:sz w:val="20"/>
                <w:szCs w:val="20"/>
                <w:rtl/>
                <w:lang w:bidi="ar-EG"/>
              </w:rPr>
              <w:t>بالحق</w:t>
            </w:r>
            <w:r w:rsidRPr="007D1907">
              <w:rPr>
                <w:rFonts w:cs="Sakkal Majalla"/>
                <w:sz w:val="20"/>
                <w:szCs w:val="20"/>
                <w:rtl/>
                <w:lang w:bidi="ar-EG"/>
              </w:rPr>
              <w:t xml:space="preserve"> </w:t>
            </w:r>
            <w:r w:rsidRPr="007D1907">
              <w:rPr>
                <w:rFonts w:cs="Sakkal Majalla" w:hint="cs"/>
                <w:sz w:val="20"/>
                <w:szCs w:val="20"/>
                <w:rtl/>
                <w:lang w:bidi="ar-EG"/>
              </w:rPr>
              <w:t>في</w:t>
            </w:r>
            <w:r w:rsidRPr="007D1907">
              <w:rPr>
                <w:rFonts w:cs="Sakkal Majalla"/>
                <w:sz w:val="20"/>
                <w:szCs w:val="20"/>
                <w:rtl/>
                <w:lang w:bidi="ar-EG"/>
              </w:rPr>
              <w:t xml:space="preserve"> </w:t>
            </w:r>
            <w:r w:rsidRPr="007D1907">
              <w:rPr>
                <w:rFonts w:cs="Sakkal Majalla" w:hint="cs"/>
                <w:sz w:val="20"/>
                <w:szCs w:val="20"/>
                <w:rtl/>
                <w:lang w:bidi="ar-EG"/>
              </w:rPr>
              <w:t>إضافة</w:t>
            </w:r>
            <w:r w:rsidRPr="007D1907">
              <w:rPr>
                <w:rFonts w:cs="Sakkal Majalla"/>
                <w:sz w:val="20"/>
                <w:szCs w:val="20"/>
                <w:rtl/>
                <w:lang w:bidi="ar-EG"/>
              </w:rPr>
              <w:t xml:space="preserve">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حذف</w:t>
            </w:r>
            <w:r w:rsidRPr="007D1907">
              <w:rPr>
                <w:rFonts w:cs="Sakkal Majalla"/>
                <w:sz w:val="20"/>
                <w:szCs w:val="20"/>
                <w:rtl/>
                <w:lang w:bidi="ar-EG"/>
              </w:rPr>
              <w:t xml:space="preserve">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تعليق</w:t>
            </w:r>
            <w:r w:rsidRPr="007D1907">
              <w:rPr>
                <w:rFonts w:cs="Sakkal Majalla"/>
                <w:sz w:val="20"/>
                <w:szCs w:val="20"/>
                <w:rtl/>
                <w:lang w:bidi="ar-EG"/>
              </w:rPr>
              <w:t xml:space="preserve"> </w:t>
            </w:r>
            <w:r w:rsidRPr="007D1907">
              <w:rPr>
                <w:rFonts w:cs="Sakkal Majalla" w:hint="cs"/>
                <w:sz w:val="20"/>
                <w:szCs w:val="20"/>
                <w:rtl/>
                <w:lang w:bidi="ar-EG"/>
              </w:rPr>
              <w:t>أي</w:t>
            </w:r>
            <w:r w:rsidRPr="007D1907">
              <w:rPr>
                <w:rFonts w:cs="Sakkal Majalla"/>
                <w:sz w:val="20"/>
                <w:szCs w:val="20"/>
                <w:rtl/>
                <w:lang w:bidi="ar-EG"/>
              </w:rPr>
              <w:t xml:space="preserve"> </w:t>
            </w:r>
            <w:r w:rsidRPr="007D1907">
              <w:rPr>
                <w:rFonts w:cs="Sakkal Majalla" w:hint="cs"/>
                <w:sz w:val="20"/>
                <w:szCs w:val="20"/>
                <w:rtl/>
                <w:lang w:bidi="ar-EG"/>
              </w:rPr>
              <w:t>عملة</w:t>
            </w:r>
            <w:r w:rsidRPr="007D1907">
              <w:rPr>
                <w:rFonts w:cs="Sakkal Majalla"/>
                <w:sz w:val="20"/>
                <w:szCs w:val="20"/>
                <w:rtl/>
                <w:lang w:bidi="ar-EG"/>
              </w:rPr>
              <w:t xml:space="preserve"> </w:t>
            </w:r>
            <w:r w:rsidRPr="007D1907">
              <w:rPr>
                <w:rFonts w:cs="Sakkal Majalla" w:hint="cs"/>
                <w:sz w:val="20"/>
                <w:szCs w:val="20"/>
                <w:rtl/>
                <w:lang w:bidi="ar-EG"/>
              </w:rPr>
              <w:t>من</w:t>
            </w:r>
            <w:r w:rsidRPr="007D1907">
              <w:rPr>
                <w:rFonts w:cs="Sakkal Majalla"/>
                <w:sz w:val="20"/>
                <w:szCs w:val="20"/>
                <w:rtl/>
                <w:lang w:bidi="ar-EG"/>
              </w:rPr>
              <w:t xml:space="preserve"> </w:t>
            </w:r>
            <w:r w:rsidRPr="007D1907">
              <w:rPr>
                <w:rFonts w:cs="Sakkal Majalla" w:hint="cs"/>
                <w:sz w:val="20"/>
                <w:szCs w:val="20"/>
                <w:rtl/>
                <w:lang w:bidi="ar-EG"/>
              </w:rPr>
              <w:t>العملات</w:t>
            </w:r>
            <w:r w:rsidRPr="007D1907">
              <w:rPr>
                <w:rFonts w:cs="Sakkal Majalla"/>
                <w:sz w:val="20"/>
                <w:szCs w:val="20"/>
                <w:rtl/>
                <w:lang w:bidi="ar-EG"/>
              </w:rPr>
              <w:t xml:space="preserve"> </w:t>
            </w:r>
            <w:r w:rsidRPr="007D1907">
              <w:rPr>
                <w:rFonts w:cs="Sakkal Majalla" w:hint="cs"/>
                <w:sz w:val="20"/>
                <w:szCs w:val="20"/>
                <w:rtl/>
                <w:lang w:bidi="ar-EG"/>
              </w:rPr>
              <w:t>المؤهلة</w:t>
            </w:r>
            <w:r w:rsidRPr="007D1907">
              <w:rPr>
                <w:rFonts w:cs="Sakkal Majalla"/>
                <w:sz w:val="20"/>
                <w:szCs w:val="20"/>
                <w:rtl/>
                <w:lang w:bidi="ar-EG"/>
              </w:rPr>
              <w:t xml:space="preserve"> </w:t>
            </w:r>
            <w:r w:rsidRPr="007D1907">
              <w:rPr>
                <w:rFonts w:cs="Sakkal Majalla" w:hint="cs"/>
                <w:sz w:val="20"/>
                <w:szCs w:val="20"/>
                <w:rtl/>
                <w:lang w:bidi="ar-EG"/>
              </w:rPr>
              <w:t>لخدمة</w:t>
            </w:r>
            <w:r w:rsidRPr="007D1907">
              <w:rPr>
                <w:rFonts w:cs="Sakkal Majalla"/>
                <w:sz w:val="20"/>
                <w:szCs w:val="20"/>
                <w:rtl/>
                <w:lang w:bidi="ar-EG"/>
              </w:rPr>
              <w:t xml:space="preserve"> </w:t>
            </w:r>
            <w:r w:rsidRPr="007D1907">
              <w:rPr>
                <w:rFonts w:cs="Sakkal Majalla" w:hint="cs"/>
                <w:sz w:val="20"/>
                <w:szCs w:val="20"/>
                <w:rtl/>
                <w:lang w:bidi="ar-EG"/>
              </w:rPr>
              <w:t>تحويل</w:t>
            </w:r>
            <w:r w:rsidRPr="007D1907">
              <w:rPr>
                <w:rFonts w:cs="Sakkal Majalla"/>
                <w:sz w:val="20"/>
                <w:szCs w:val="20"/>
                <w:rtl/>
                <w:lang w:bidi="ar-EG"/>
              </w:rPr>
              <w:t xml:space="preserve"> </w:t>
            </w:r>
            <w:r w:rsidRPr="007D1907">
              <w:rPr>
                <w:rFonts w:cs="Sakkal Majalla" w:hint="cs"/>
                <w:sz w:val="20"/>
                <w:szCs w:val="20"/>
                <w:rtl/>
                <w:lang w:bidi="ar-EG"/>
              </w:rPr>
              <w:t>العملة</w:t>
            </w:r>
            <w:r w:rsidRPr="007D1907">
              <w:rPr>
                <w:rFonts w:cs="Sakkal Majalla"/>
                <w:sz w:val="20"/>
                <w:szCs w:val="20"/>
                <w:rtl/>
                <w:lang w:bidi="ar-EG"/>
              </w:rPr>
              <w:t xml:space="preserve"> </w:t>
            </w:r>
            <w:r w:rsidRPr="007D1907">
              <w:rPr>
                <w:rFonts w:cs="Sakkal Majalla" w:hint="cs"/>
                <w:sz w:val="20"/>
                <w:szCs w:val="20"/>
                <w:rtl/>
                <w:lang w:bidi="ar-EG"/>
              </w:rPr>
              <w:t>الديناميكي</w:t>
            </w:r>
            <w:r w:rsidRPr="007D1907">
              <w:rPr>
                <w:rFonts w:cs="Sakkal Majalla"/>
                <w:sz w:val="20"/>
                <w:szCs w:val="20"/>
                <w:lang w:bidi="ar-EG"/>
              </w:rPr>
              <w:t xml:space="preserve"> (DCC Currency)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إدراجها</w:t>
            </w:r>
            <w:r w:rsidRPr="007D1907">
              <w:rPr>
                <w:rFonts w:cs="Sakkal Majalla"/>
                <w:sz w:val="20"/>
                <w:szCs w:val="20"/>
                <w:rtl/>
                <w:lang w:bidi="ar-EG"/>
              </w:rPr>
              <w:t xml:space="preserve"> </w:t>
            </w:r>
            <w:r w:rsidRPr="007D1907">
              <w:rPr>
                <w:rFonts w:cs="Sakkal Majalla" w:hint="cs"/>
                <w:sz w:val="20"/>
                <w:szCs w:val="20"/>
                <w:rtl/>
                <w:lang w:bidi="ar-EG"/>
              </w:rPr>
              <w:t>ضمنها،</w:t>
            </w:r>
            <w:r w:rsidRPr="007D1907">
              <w:rPr>
                <w:rFonts w:cs="Sakkal Majalla"/>
                <w:sz w:val="20"/>
                <w:szCs w:val="20"/>
                <w:rtl/>
                <w:lang w:bidi="ar-EG"/>
              </w:rPr>
              <w:t xml:space="preserve"> </w:t>
            </w:r>
            <w:r w:rsidRPr="007D1907">
              <w:rPr>
                <w:rFonts w:cs="Sakkal Majalla" w:hint="cs"/>
                <w:sz w:val="20"/>
                <w:szCs w:val="20"/>
                <w:rtl/>
                <w:lang w:bidi="ar-EG"/>
              </w:rPr>
              <w:t>بحسب</w:t>
            </w:r>
            <w:r w:rsidRPr="007D1907">
              <w:rPr>
                <w:rFonts w:cs="Sakkal Majalla"/>
                <w:sz w:val="20"/>
                <w:szCs w:val="20"/>
                <w:rtl/>
                <w:lang w:bidi="ar-EG"/>
              </w:rPr>
              <w:t xml:space="preserve"> </w:t>
            </w:r>
            <w:r w:rsidRPr="007D1907">
              <w:rPr>
                <w:rFonts w:cs="Sakkal Majalla" w:hint="cs"/>
                <w:sz w:val="20"/>
                <w:szCs w:val="20"/>
                <w:rtl/>
                <w:lang w:bidi="ar-EG"/>
              </w:rPr>
              <w:t>الأحوال،</w:t>
            </w:r>
            <w:r w:rsidRPr="007D1907">
              <w:rPr>
                <w:rFonts w:cs="Sakkal Majalla"/>
                <w:sz w:val="20"/>
                <w:szCs w:val="20"/>
                <w:rtl/>
                <w:lang w:bidi="ar-EG"/>
              </w:rPr>
              <w:t xml:space="preserve"> </w:t>
            </w:r>
            <w:r w:rsidRPr="007D1907">
              <w:rPr>
                <w:rFonts w:cs="Sakkal Majalla" w:hint="cs"/>
                <w:sz w:val="20"/>
                <w:szCs w:val="20"/>
                <w:rtl/>
                <w:lang w:bidi="ar-EG"/>
              </w:rPr>
              <w:t>في</w:t>
            </w:r>
            <w:r w:rsidRPr="007D1907">
              <w:rPr>
                <w:rFonts w:cs="Sakkal Majalla"/>
                <w:sz w:val="20"/>
                <w:szCs w:val="20"/>
                <w:rtl/>
                <w:lang w:bidi="ar-EG"/>
              </w:rPr>
              <w:t xml:space="preserve"> </w:t>
            </w:r>
            <w:r w:rsidRPr="007D1907">
              <w:rPr>
                <w:rFonts w:cs="Sakkal Majalla" w:hint="cs"/>
                <w:sz w:val="20"/>
                <w:szCs w:val="20"/>
                <w:rtl/>
                <w:lang w:bidi="ar-EG"/>
              </w:rPr>
              <w:t>أي</w:t>
            </w:r>
            <w:r w:rsidRPr="007D1907">
              <w:rPr>
                <w:rFonts w:cs="Sakkal Majalla"/>
                <w:sz w:val="20"/>
                <w:szCs w:val="20"/>
                <w:rtl/>
                <w:lang w:bidi="ar-EG"/>
              </w:rPr>
              <w:t xml:space="preserve"> </w:t>
            </w:r>
            <w:r w:rsidRPr="007D1907">
              <w:rPr>
                <w:rFonts w:cs="Sakkal Majalla" w:hint="cs"/>
                <w:sz w:val="20"/>
                <w:szCs w:val="20"/>
                <w:rtl/>
                <w:lang w:bidi="ar-EG"/>
              </w:rPr>
              <w:t>وقت</w:t>
            </w:r>
            <w:r w:rsidRPr="007D1907">
              <w:rPr>
                <w:rFonts w:cs="Sakkal Majalla"/>
                <w:sz w:val="20"/>
                <w:szCs w:val="20"/>
                <w:rtl/>
                <w:lang w:bidi="ar-EG"/>
              </w:rPr>
              <w:t xml:space="preserve"> </w:t>
            </w:r>
            <w:r w:rsidRPr="007D1907">
              <w:rPr>
                <w:rFonts w:cs="Sakkal Majalla" w:hint="cs"/>
                <w:sz w:val="20"/>
                <w:szCs w:val="20"/>
                <w:rtl/>
                <w:lang w:bidi="ar-EG"/>
              </w:rPr>
              <w:t>ودون</w:t>
            </w:r>
            <w:r w:rsidRPr="007D1907">
              <w:rPr>
                <w:rFonts w:cs="Sakkal Majalla"/>
                <w:sz w:val="20"/>
                <w:szCs w:val="20"/>
                <w:rtl/>
                <w:lang w:bidi="ar-EG"/>
              </w:rPr>
              <w:t xml:space="preserve"> </w:t>
            </w:r>
            <w:r w:rsidRPr="007D1907">
              <w:rPr>
                <w:rFonts w:cs="Sakkal Majalla" w:hint="cs"/>
                <w:sz w:val="20"/>
                <w:szCs w:val="20"/>
                <w:rtl/>
                <w:lang w:bidi="ar-EG"/>
              </w:rPr>
              <w:t>إشعار</w:t>
            </w:r>
            <w:r w:rsidRPr="007D1907">
              <w:rPr>
                <w:rFonts w:cs="Sakkal Majalla"/>
                <w:sz w:val="20"/>
                <w:szCs w:val="20"/>
                <w:rtl/>
                <w:lang w:bidi="ar-EG"/>
              </w:rPr>
              <w:t xml:space="preserve"> </w:t>
            </w:r>
            <w:r w:rsidRPr="007D1907">
              <w:rPr>
                <w:rFonts w:cs="Sakkal Majalla" w:hint="cs"/>
                <w:sz w:val="20"/>
                <w:szCs w:val="20"/>
                <w:rtl/>
                <w:lang w:bidi="ar-EG"/>
              </w:rPr>
              <w:t>مسبق</w:t>
            </w:r>
            <w:r w:rsidRPr="007D1907">
              <w:rPr>
                <w:rFonts w:cs="Sakkal Majalla"/>
                <w:sz w:val="20"/>
                <w:szCs w:val="20"/>
                <w:rtl/>
                <w:lang w:bidi="ar-EG"/>
              </w:rPr>
              <w:t xml:space="preserve"> </w:t>
            </w:r>
            <w:r w:rsidRPr="007D1907">
              <w:rPr>
                <w:rFonts w:cs="Sakkal Majalla" w:hint="cs"/>
                <w:sz w:val="20"/>
                <w:szCs w:val="20"/>
                <w:rtl/>
                <w:lang w:bidi="ar-EG"/>
              </w:rPr>
              <w:t>لكم</w:t>
            </w:r>
            <w:r w:rsidRPr="007D1907">
              <w:rPr>
                <w:rFonts w:cs="Sakkal Majalla"/>
                <w:sz w:val="20"/>
                <w:szCs w:val="20"/>
                <w:rtl/>
                <w:lang w:bidi="ar-EG"/>
              </w:rPr>
              <w:t xml:space="preserve">. </w:t>
            </w:r>
            <w:r w:rsidRPr="007D1907">
              <w:rPr>
                <w:rFonts w:cs="Sakkal Majalla" w:hint="cs"/>
                <w:sz w:val="20"/>
                <w:szCs w:val="20"/>
                <w:rtl/>
                <w:lang w:bidi="ar-EG"/>
              </w:rPr>
              <w:t>كما</w:t>
            </w:r>
            <w:r w:rsidRPr="007D1907">
              <w:rPr>
                <w:rFonts w:cs="Sakkal Majalla"/>
                <w:sz w:val="20"/>
                <w:szCs w:val="20"/>
                <w:rtl/>
                <w:lang w:bidi="ar-EG"/>
              </w:rPr>
              <w:t xml:space="preserve"> </w:t>
            </w:r>
            <w:r w:rsidRPr="007D1907">
              <w:rPr>
                <w:rFonts w:cs="Sakkal Majalla" w:hint="cs"/>
                <w:sz w:val="20"/>
                <w:szCs w:val="20"/>
                <w:rtl/>
                <w:lang w:bidi="ar-EG"/>
              </w:rPr>
              <w:t>يحق</w:t>
            </w:r>
            <w:r w:rsidRPr="007D1907">
              <w:rPr>
                <w:rFonts w:cs="Sakkal Majalla"/>
                <w:sz w:val="20"/>
                <w:szCs w:val="20"/>
                <w:rtl/>
                <w:lang w:bidi="ar-EG"/>
              </w:rPr>
              <w:t xml:space="preserve"> </w:t>
            </w:r>
            <w:r w:rsidRPr="007D1907">
              <w:rPr>
                <w:rFonts w:cs="Sakkal Majalla" w:hint="cs"/>
                <w:sz w:val="20"/>
                <w:szCs w:val="20"/>
                <w:rtl/>
                <w:lang w:bidi="ar-EG"/>
              </w:rPr>
              <w:t>لنا</w:t>
            </w:r>
            <w:r w:rsidRPr="007D1907">
              <w:rPr>
                <w:rFonts w:cs="Sakkal Majalla"/>
                <w:sz w:val="20"/>
                <w:szCs w:val="20"/>
                <w:rtl/>
                <w:lang w:bidi="ar-EG"/>
              </w:rPr>
              <w:t xml:space="preserve"> </w:t>
            </w:r>
            <w:r w:rsidRPr="007D1907">
              <w:rPr>
                <w:rFonts w:cs="Sakkal Majalla" w:hint="cs"/>
                <w:sz w:val="20"/>
                <w:szCs w:val="20"/>
                <w:rtl/>
                <w:lang w:bidi="ar-EG"/>
              </w:rPr>
              <w:t>تعديل</w:t>
            </w:r>
            <w:r w:rsidRPr="007D1907">
              <w:rPr>
                <w:rFonts w:cs="Sakkal Majalla"/>
                <w:sz w:val="20"/>
                <w:szCs w:val="20"/>
                <w:rtl/>
                <w:lang w:bidi="ar-EG"/>
              </w:rPr>
              <w:t xml:space="preserve"> </w:t>
            </w:r>
            <w:r w:rsidRPr="007D1907">
              <w:rPr>
                <w:rFonts w:cs="Sakkal Majalla" w:hint="cs"/>
                <w:sz w:val="20"/>
                <w:szCs w:val="20"/>
                <w:rtl/>
                <w:lang w:bidi="ar-EG"/>
              </w:rPr>
              <w:t>قيمة</w:t>
            </w:r>
            <w:r w:rsidRPr="007D1907">
              <w:rPr>
                <w:rFonts w:cs="Sakkal Majalla"/>
                <w:sz w:val="20"/>
                <w:szCs w:val="20"/>
                <w:rtl/>
                <w:lang w:bidi="ar-EG"/>
              </w:rPr>
              <w:t xml:space="preserve"> </w:t>
            </w:r>
            <w:r w:rsidRPr="007D1907">
              <w:rPr>
                <w:rFonts w:cs="Sakkal Majalla" w:hint="cs"/>
                <w:sz w:val="20"/>
                <w:szCs w:val="20"/>
                <w:rtl/>
                <w:lang w:bidi="ar-EG"/>
              </w:rPr>
              <w:t>الحافز</w:t>
            </w:r>
            <w:r w:rsidRPr="007D1907">
              <w:rPr>
                <w:rFonts w:cs="Sakkal Majalla"/>
                <w:sz w:val="20"/>
                <w:szCs w:val="20"/>
                <w:rtl/>
                <w:lang w:bidi="ar-EG"/>
              </w:rPr>
              <w:t>/</w:t>
            </w:r>
            <w:r w:rsidRPr="007D1907">
              <w:rPr>
                <w:rFonts w:cs="Sakkal Majalla" w:hint="cs"/>
                <w:sz w:val="20"/>
                <w:szCs w:val="20"/>
                <w:rtl/>
                <w:lang w:bidi="ar-EG"/>
              </w:rPr>
              <w:t>الخصم</w:t>
            </w:r>
            <w:r w:rsidRPr="007D1907">
              <w:rPr>
                <w:rFonts w:cs="Sakkal Majalla"/>
                <w:sz w:val="20"/>
                <w:szCs w:val="20"/>
                <w:rtl/>
                <w:lang w:bidi="ar-EG"/>
              </w:rPr>
              <w:t xml:space="preserve"> </w:t>
            </w:r>
            <w:r w:rsidRPr="007D1907">
              <w:rPr>
                <w:rFonts w:cs="Sakkal Majalla" w:hint="cs"/>
                <w:sz w:val="20"/>
                <w:szCs w:val="20"/>
                <w:rtl/>
                <w:lang w:bidi="ar-EG"/>
              </w:rPr>
              <w:t>المستحق</w:t>
            </w:r>
            <w:r w:rsidRPr="007D1907">
              <w:rPr>
                <w:rFonts w:cs="Sakkal Majalla"/>
                <w:sz w:val="20"/>
                <w:szCs w:val="20"/>
                <w:rtl/>
                <w:lang w:bidi="ar-EG"/>
              </w:rPr>
              <w:t xml:space="preserve"> </w:t>
            </w:r>
            <w:r w:rsidRPr="007D1907">
              <w:rPr>
                <w:rFonts w:cs="Sakkal Majalla" w:hint="cs"/>
                <w:sz w:val="20"/>
                <w:szCs w:val="20"/>
                <w:rtl/>
                <w:lang w:bidi="ar-EG"/>
              </w:rPr>
              <w:t>لكم</w:t>
            </w:r>
            <w:r w:rsidRPr="007D1907">
              <w:rPr>
                <w:rFonts w:cs="Sakkal Majalla"/>
                <w:sz w:val="20"/>
                <w:szCs w:val="20"/>
                <w:rtl/>
                <w:lang w:bidi="ar-EG"/>
              </w:rPr>
              <w:t xml:space="preserve"> </w:t>
            </w:r>
            <w:r w:rsidRPr="007D1907">
              <w:rPr>
                <w:rFonts w:cs="Sakkal Majalla" w:hint="cs"/>
                <w:sz w:val="20"/>
                <w:szCs w:val="20"/>
                <w:rtl/>
                <w:lang w:bidi="ar-EG"/>
              </w:rPr>
              <w:t>بالزيادة</w:t>
            </w:r>
            <w:r w:rsidRPr="007D1907">
              <w:rPr>
                <w:rFonts w:cs="Sakkal Majalla"/>
                <w:sz w:val="20"/>
                <w:szCs w:val="20"/>
                <w:rtl/>
                <w:lang w:bidi="ar-EG"/>
              </w:rPr>
              <w:t xml:space="preserve">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النقصان،</w:t>
            </w:r>
            <w:r w:rsidRPr="007D1907">
              <w:rPr>
                <w:rFonts w:cs="Sakkal Majalla"/>
                <w:sz w:val="20"/>
                <w:szCs w:val="20"/>
                <w:rtl/>
                <w:lang w:bidi="ar-EG"/>
              </w:rPr>
              <w:t xml:space="preserve"> </w:t>
            </w:r>
            <w:r w:rsidRPr="007D1907">
              <w:rPr>
                <w:rFonts w:cs="Sakkal Majalla" w:hint="cs"/>
                <w:sz w:val="20"/>
                <w:szCs w:val="20"/>
                <w:rtl/>
                <w:lang w:bidi="ar-EG"/>
              </w:rPr>
              <w:t>بحسب</w:t>
            </w:r>
            <w:r w:rsidRPr="007D1907">
              <w:rPr>
                <w:rFonts w:cs="Sakkal Majalla"/>
                <w:sz w:val="20"/>
                <w:szCs w:val="20"/>
                <w:rtl/>
                <w:lang w:bidi="ar-EG"/>
              </w:rPr>
              <w:t xml:space="preserve"> </w:t>
            </w:r>
            <w:r w:rsidRPr="007D1907">
              <w:rPr>
                <w:rFonts w:cs="Sakkal Majalla" w:hint="cs"/>
                <w:sz w:val="20"/>
                <w:szCs w:val="20"/>
                <w:rtl/>
                <w:lang w:bidi="ar-EG"/>
              </w:rPr>
              <w:t>الأحوال،</w:t>
            </w:r>
            <w:r w:rsidRPr="007D1907">
              <w:rPr>
                <w:rFonts w:cs="Sakkal Majalla"/>
                <w:sz w:val="20"/>
                <w:szCs w:val="20"/>
                <w:rtl/>
                <w:lang w:bidi="ar-EG"/>
              </w:rPr>
              <w:t xml:space="preserve"> </w:t>
            </w:r>
            <w:r w:rsidRPr="007D1907">
              <w:rPr>
                <w:rFonts w:cs="Sakkal Majalla" w:hint="cs"/>
                <w:sz w:val="20"/>
                <w:szCs w:val="20"/>
                <w:rtl/>
                <w:lang w:bidi="ar-EG"/>
              </w:rPr>
              <w:t>وذلك</w:t>
            </w:r>
            <w:r w:rsidRPr="007D1907">
              <w:rPr>
                <w:rFonts w:cs="Sakkal Majalla"/>
                <w:sz w:val="20"/>
                <w:szCs w:val="20"/>
                <w:rtl/>
                <w:lang w:bidi="ar-EG"/>
              </w:rPr>
              <w:t xml:space="preserve"> </w:t>
            </w:r>
            <w:r w:rsidRPr="007D1907">
              <w:rPr>
                <w:rFonts w:cs="Sakkal Majalla" w:hint="cs"/>
                <w:sz w:val="20"/>
                <w:szCs w:val="20"/>
                <w:rtl/>
                <w:lang w:bidi="ar-EG"/>
              </w:rPr>
              <w:t>بموجب</w:t>
            </w:r>
            <w:r w:rsidRPr="007D1907">
              <w:rPr>
                <w:rFonts w:cs="Sakkal Majalla"/>
                <w:sz w:val="20"/>
                <w:szCs w:val="20"/>
                <w:rtl/>
                <w:lang w:bidi="ar-EG"/>
              </w:rPr>
              <w:t xml:space="preserve"> </w:t>
            </w:r>
            <w:r w:rsidRPr="007D1907">
              <w:rPr>
                <w:rFonts w:cs="Sakkal Majalla" w:hint="cs"/>
                <w:sz w:val="20"/>
                <w:szCs w:val="20"/>
                <w:rtl/>
                <w:lang w:bidi="ar-EG"/>
              </w:rPr>
              <w:t>إشعار</w:t>
            </w:r>
            <w:r w:rsidRPr="007D1907">
              <w:rPr>
                <w:rFonts w:cs="Sakkal Majalla"/>
                <w:sz w:val="20"/>
                <w:szCs w:val="20"/>
                <w:rtl/>
                <w:lang w:bidi="ar-EG"/>
              </w:rPr>
              <w:t xml:space="preserve"> </w:t>
            </w:r>
            <w:r w:rsidRPr="007D1907">
              <w:rPr>
                <w:rFonts w:cs="Sakkal Majalla" w:hint="cs"/>
                <w:sz w:val="20"/>
                <w:szCs w:val="20"/>
                <w:rtl/>
                <w:lang w:bidi="ar-EG"/>
              </w:rPr>
              <w:t>كتابي</w:t>
            </w:r>
            <w:r w:rsidRPr="007D1907">
              <w:rPr>
                <w:rFonts w:cs="Sakkal Majalla"/>
                <w:sz w:val="20"/>
                <w:szCs w:val="20"/>
                <w:rtl/>
                <w:lang w:bidi="ar-EG"/>
              </w:rPr>
              <w:t xml:space="preserve"> </w:t>
            </w:r>
            <w:r w:rsidRPr="007D1907">
              <w:rPr>
                <w:rFonts w:cs="Sakkal Majalla" w:hint="cs"/>
                <w:sz w:val="20"/>
                <w:szCs w:val="20"/>
                <w:rtl/>
                <w:lang w:bidi="ar-EG"/>
              </w:rPr>
              <w:t>قبل</w:t>
            </w:r>
            <w:r w:rsidRPr="007D1907">
              <w:rPr>
                <w:rFonts w:cs="Sakkal Majalla"/>
                <w:sz w:val="20"/>
                <w:szCs w:val="20"/>
                <w:rtl/>
                <w:lang w:bidi="ar-EG"/>
              </w:rPr>
              <w:t xml:space="preserve"> </w:t>
            </w:r>
            <w:r w:rsidRPr="007D1907">
              <w:rPr>
                <w:rFonts w:cs="Sakkal Majalla" w:hint="cs"/>
                <w:sz w:val="20"/>
                <w:szCs w:val="20"/>
                <w:rtl/>
                <w:lang w:bidi="ar-EG"/>
              </w:rPr>
              <w:t>أربعة</w:t>
            </w:r>
            <w:r w:rsidRPr="007D1907">
              <w:rPr>
                <w:rFonts w:cs="Sakkal Majalla"/>
                <w:sz w:val="20"/>
                <w:szCs w:val="20"/>
                <w:rtl/>
                <w:lang w:bidi="ar-EG"/>
              </w:rPr>
              <w:t xml:space="preserve"> </w:t>
            </w:r>
            <w:r w:rsidRPr="007D1907">
              <w:rPr>
                <w:rFonts w:cs="Sakkal Majalla" w:hint="cs"/>
                <w:sz w:val="20"/>
                <w:szCs w:val="20"/>
                <w:rtl/>
                <w:lang w:bidi="ar-EG"/>
              </w:rPr>
              <w:t>عشر</w:t>
            </w:r>
            <w:r w:rsidRPr="007D1907">
              <w:rPr>
                <w:rFonts w:cs="Sakkal Majalla"/>
                <w:sz w:val="20"/>
                <w:szCs w:val="20"/>
                <w:rtl/>
                <w:lang w:bidi="ar-EG"/>
              </w:rPr>
              <w:t xml:space="preserve"> (14) </w:t>
            </w:r>
            <w:r w:rsidRPr="007D1907">
              <w:rPr>
                <w:rFonts w:cs="Sakkal Majalla" w:hint="cs"/>
                <w:sz w:val="20"/>
                <w:szCs w:val="20"/>
                <w:rtl/>
                <w:lang w:bidi="ar-EG"/>
              </w:rPr>
              <w:t>يومًا</w:t>
            </w:r>
            <w:r w:rsidRPr="007D1907">
              <w:rPr>
                <w:rFonts w:cs="Sakkal Majalla"/>
                <w:sz w:val="20"/>
                <w:szCs w:val="20"/>
                <w:lang w:bidi="ar-EG"/>
              </w:rPr>
              <w:t>.</w:t>
            </w:r>
          </w:p>
          <w:p w14:paraId="088D043B" w14:textId="74940D78" w:rsidR="0010499F" w:rsidRPr="00CF6E77" w:rsidRDefault="007D1907" w:rsidP="00340516">
            <w:pPr>
              <w:bidi/>
              <w:jc w:val="both"/>
              <w:rPr>
                <w:rFonts w:cs="Sakkal Majalla"/>
                <w:b/>
                <w:bCs/>
                <w:sz w:val="20"/>
                <w:szCs w:val="20"/>
                <w:u w:val="single"/>
              </w:rPr>
            </w:pPr>
            <w:r w:rsidRPr="007D1907">
              <w:rPr>
                <w:rFonts w:cs="Sakkal Majalla" w:hint="cs"/>
                <w:sz w:val="20"/>
                <w:szCs w:val="20"/>
                <w:rtl/>
                <w:lang w:bidi="ar-EG"/>
              </w:rPr>
              <w:lastRenderedPageBreak/>
              <w:t>وعلاوة</w:t>
            </w:r>
            <w:r w:rsidRPr="007D1907">
              <w:rPr>
                <w:rFonts w:cs="Sakkal Majalla"/>
                <w:sz w:val="20"/>
                <w:szCs w:val="20"/>
                <w:rtl/>
                <w:lang w:bidi="ar-EG"/>
              </w:rPr>
              <w:t xml:space="preserve"> </w:t>
            </w:r>
            <w:r w:rsidRPr="007D1907">
              <w:rPr>
                <w:rFonts w:cs="Sakkal Majalla" w:hint="cs"/>
                <w:sz w:val="20"/>
                <w:szCs w:val="20"/>
                <w:rtl/>
                <w:lang w:bidi="ar-EG"/>
              </w:rPr>
              <w:t>على</w:t>
            </w:r>
            <w:r w:rsidRPr="007D1907">
              <w:rPr>
                <w:rFonts w:cs="Sakkal Majalla"/>
                <w:sz w:val="20"/>
                <w:szCs w:val="20"/>
                <w:rtl/>
                <w:lang w:bidi="ar-EG"/>
              </w:rPr>
              <w:t xml:space="preserve"> </w:t>
            </w:r>
            <w:r w:rsidRPr="007D1907">
              <w:rPr>
                <w:rFonts w:cs="Sakkal Majalla" w:hint="cs"/>
                <w:sz w:val="20"/>
                <w:szCs w:val="20"/>
                <w:rtl/>
                <w:lang w:bidi="ar-EG"/>
              </w:rPr>
              <w:t>ذلك،</w:t>
            </w:r>
            <w:r w:rsidRPr="007D1907">
              <w:rPr>
                <w:rFonts w:cs="Sakkal Majalla"/>
                <w:sz w:val="20"/>
                <w:szCs w:val="20"/>
                <w:rtl/>
                <w:lang w:bidi="ar-EG"/>
              </w:rPr>
              <w:t xml:space="preserve"> </w:t>
            </w:r>
            <w:r w:rsidRPr="007D1907">
              <w:rPr>
                <w:rFonts w:cs="Sakkal Majalla" w:hint="cs"/>
                <w:sz w:val="20"/>
                <w:szCs w:val="20"/>
                <w:rtl/>
                <w:lang w:bidi="ar-EG"/>
              </w:rPr>
              <w:t>يجوز</w:t>
            </w:r>
            <w:r w:rsidRPr="007D1907">
              <w:rPr>
                <w:rFonts w:cs="Sakkal Majalla"/>
                <w:sz w:val="20"/>
                <w:szCs w:val="20"/>
                <w:rtl/>
                <w:lang w:bidi="ar-EG"/>
              </w:rPr>
              <w:t xml:space="preserve"> </w:t>
            </w:r>
            <w:r w:rsidRPr="007D1907">
              <w:rPr>
                <w:rFonts w:cs="Sakkal Majalla" w:hint="cs"/>
                <w:sz w:val="20"/>
                <w:szCs w:val="20"/>
                <w:rtl/>
                <w:lang w:bidi="ar-EG"/>
              </w:rPr>
              <w:t>لنا</w:t>
            </w:r>
            <w:r w:rsidRPr="007D1907">
              <w:rPr>
                <w:rFonts w:cs="Sakkal Majalla"/>
                <w:sz w:val="20"/>
                <w:szCs w:val="20"/>
                <w:rtl/>
                <w:lang w:bidi="ar-EG"/>
              </w:rPr>
              <w:t xml:space="preserve"> </w:t>
            </w:r>
            <w:r w:rsidRPr="007D1907">
              <w:rPr>
                <w:rFonts w:cs="Sakkal Majalla" w:hint="cs"/>
                <w:sz w:val="20"/>
                <w:szCs w:val="20"/>
                <w:rtl/>
                <w:lang w:bidi="ar-EG"/>
              </w:rPr>
              <w:t>إنهاء</w:t>
            </w:r>
            <w:r w:rsidRPr="007D1907">
              <w:rPr>
                <w:rFonts w:cs="Sakkal Majalla"/>
                <w:sz w:val="20"/>
                <w:szCs w:val="20"/>
                <w:rtl/>
                <w:lang w:bidi="ar-EG"/>
              </w:rPr>
              <w:t xml:space="preserve"> </w:t>
            </w:r>
            <w:r w:rsidRPr="007D1907">
              <w:rPr>
                <w:rFonts w:cs="Sakkal Majalla" w:hint="cs"/>
                <w:sz w:val="20"/>
                <w:szCs w:val="20"/>
                <w:rtl/>
                <w:lang w:bidi="ar-EG"/>
              </w:rPr>
              <w:t>البرنامج</w:t>
            </w:r>
            <w:r w:rsidRPr="007D1907">
              <w:rPr>
                <w:rFonts w:cs="Sakkal Majalla"/>
                <w:sz w:val="20"/>
                <w:szCs w:val="20"/>
                <w:rtl/>
                <w:lang w:bidi="ar-EG"/>
              </w:rPr>
              <w:t xml:space="preserve"> </w:t>
            </w:r>
            <w:r w:rsidRPr="007D1907">
              <w:rPr>
                <w:rFonts w:cs="Sakkal Majalla" w:hint="cs"/>
                <w:sz w:val="20"/>
                <w:szCs w:val="20"/>
                <w:rtl/>
                <w:lang w:bidi="ar-EG"/>
              </w:rPr>
              <w:t>أو</w:t>
            </w:r>
            <w:r w:rsidRPr="007D1907">
              <w:rPr>
                <w:rFonts w:cs="Sakkal Majalla"/>
                <w:sz w:val="20"/>
                <w:szCs w:val="20"/>
                <w:rtl/>
                <w:lang w:bidi="ar-EG"/>
              </w:rPr>
              <w:t xml:space="preserve"> </w:t>
            </w:r>
            <w:r w:rsidRPr="007D1907">
              <w:rPr>
                <w:rFonts w:cs="Sakkal Majalla" w:hint="cs"/>
                <w:sz w:val="20"/>
                <w:szCs w:val="20"/>
                <w:rtl/>
                <w:lang w:bidi="ar-EG"/>
              </w:rPr>
              <w:t>تعليقه</w:t>
            </w:r>
            <w:r w:rsidRPr="007D1907">
              <w:rPr>
                <w:rFonts w:cs="Sakkal Majalla"/>
                <w:sz w:val="20"/>
                <w:szCs w:val="20"/>
                <w:rtl/>
                <w:lang w:bidi="ar-EG"/>
              </w:rPr>
              <w:t xml:space="preserve"> </w:t>
            </w:r>
            <w:r w:rsidRPr="007D1907">
              <w:rPr>
                <w:rFonts w:cs="Sakkal Majalla" w:hint="cs"/>
                <w:sz w:val="20"/>
                <w:szCs w:val="20"/>
                <w:rtl/>
                <w:lang w:bidi="ar-EG"/>
              </w:rPr>
              <w:t>لأي</w:t>
            </w:r>
            <w:r w:rsidRPr="007D1907">
              <w:rPr>
                <w:rFonts w:cs="Sakkal Majalla"/>
                <w:sz w:val="20"/>
                <w:szCs w:val="20"/>
                <w:rtl/>
                <w:lang w:bidi="ar-EG"/>
              </w:rPr>
              <w:t xml:space="preserve"> </w:t>
            </w:r>
            <w:r w:rsidRPr="007D1907">
              <w:rPr>
                <w:rFonts w:cs="Sakkal Majalla" w:hint="cs"/>
                <w:sz w:val="20"/>
                <w:szCs w:val="20"/>
                <w:rtl/>
                <w:lang w:bidi="ar-EG"/>
              </w:rPr>
              <w:t>سبب</w:t>
            </w:r>
            <w:r w:rsidRPr="007D1907">
              <w:rPr>
                <w:rFonts w:cs="Sakkal Majalla"/>
                <w:sz w:val="20"/>
                <w:szCs w:val="20"/>
                <w:rtl/>
                <w:lang w:bidi="ar-EG"/>
              </w:rPr>
              <w:t xml:space="preserve"> </w:t>
            </w:r>
            <w:r w:rsidRPr="007D1907">
              <w:rPr>
                <w:rFonts w:cs="Sakkal Majalla" w:hint="cs"/>
                <w:sz w:val="20"/>
                <w:szCs w:val="20"/>
                <w:rtl/>
                <w:lang w:bidi="ar-EG"/>
              </w:rPr>
              <w:t>من</w:t>
            </w:r>
            <w:r w:rsidRPr="007D1907">
              <w:rPr>
                <w:rFonts w:cs="Sakkal Majalla"/>
                <w:sz w:val="20"/>
                <w:szCs w:val="20"/>
                <w:rtl/>
                <w:lang w:bidi="ar-EG"/>
              </w:rPr>
              <w:t xml:space="preserve"> </w:t>
            </w:r>
            <w:r w:rsidRPr="007D1907">
              <w:rPr>
                <w:rFonts w:cs="Sakkal Majalla" w:hint="cs"/>
                <w:sz w:val="20"/>
                <w:szCs w:val="20"/>
                <w:rtl/>
                <w:lang w:bidi="ar-EG"/>
              </w:rPr>
              <w:t>الأسباب،</w:t>
            </w:r>
            <w:r w:rsidRPr="007D1907">
              <w:rPr>
                <w:rFonts w:cs="Sakkal Majalla"/>
                <w:sz w:val="20"/>
                <w:szCs w:val="20"/>
                <w:rtl/>
                <w:lang w:bidi="ar-EG"/>
              </w:rPr>
              <w:t xml:space="preserve"> </w:t>
            </w:r>
            <w:r w:rsidRPr="007D1907">
              <w:rPr>
                <w:rFonts w:cs="Sakkal Majalla" w:hint="cs"/>
                <w:sz w:val="20"/>
                <w:szCs w:val="20"/>
                <w:rtl/>
                <w:lang w:bidi="ar-EG"/>
              </w:rPr>
              <w:t>وذلك</w:t>
            </w:r>
            <w:r w:rsidRPr="007D1907">
              <w:rPr>
                <w:rFonts w:cs="Sakkal Majalla"/>
                <w:sz w:val="20"/>
                <w:szCs w:val="20"/>
                <w:rtl/>
                <w:lang w:bidi="ar-EG"/>
              </w:rPr>
              <w:t xml:space="preserve"> </w:t>
            </w:r>
            <w:r w:rsidRPr="007D1907">
              <w:rPr>
                <w:rFonts w:cs="Sakkal Majalla" w:hint="cs"/>
                <w:sz w:val="20"/>
                <w:szCs w:val="20"/>
                <w:rtl/>
                <w:lang w:bidi="ar-EG"/>
              </w:rPr>
              <w:t>بعد</w:t>
            </w:r>
            <w:r w:rsidRPr="007D1907">
              <w:rPr>
                <w:rFonts w:cs="Sakkal Majalla"/>
                <w:sz w:val="20"/>
                <w:szCs w:val="20"/>
                <w:rtl/>
                <w:lang w:bidi="ar-EG"/>
              </w:rPr>
              <w:t xml:space="preserve"> </w:t>
            </w:r>
            <w:r w:rsidRPr="007D1907">
              <w:rPr>
                <w:rFonts w:cs="Sakkal Majalla" w:hint="cs"/>
                <w:sz w:val="20"/>
                <w:szCs w:val="20"/>
                <w:rtl/>
                <w:lang w:bidi="ar-EG"/>
              </w:rPr>
              <w:t>إخطاركم</w:t>
            </w:r>
            <w:r w:rsidRPr="007D1907">
              <w:rPr>
                <w:rFonts w:cs="Sakkal Majalla"/>
                <w:sz w:val="20"/>
                <w:szCs w:val="20"/>
                <w:rtl/>
                <w:lang w:bidi="ar-EG"/>
              </w:rPr>
              <w:t xml:space="preserve"> </w:t>
            </w:r>
            <w:r w:rsidRPr="007D1907">
              <w:rPr>
                <w:rFonts w:cs="Sakkal Majalla" w:hint="cs"/>
                <w:sz w:val="20"/>
                <w:szCs w:val="20"/>
                <w:rtl/>
                <w:lang w:bidi="ar-EG"/>
              </w:rPr>
              <w:t>بذلك</w:t>
            </w:r>
            <w:r w:rsidRPr="007D1907">
              <w:rPr>
                <w:rFonts w:cs="Sakkal Majalla"/>
                <w:sz w:val="20"/>
                <w:szCs w:val="20"/>
                <w:rtl/>
                <w:lang w:bidi="ar-EG"/>
              </w:rPr>
              <w:t>.</w:t>
            </w:r>
          </w:p>
        </w:tc>
        <w:tc>
          <w:tcPr>
            <w:tcW w:w="3780" w:type="dxa"/>
          </w:tcPr>
          <w:p w14:paraId="24E7F146" w14:textId="57EF354E" w:rsidR="0010499F" w:rsidRPr="00CF6E77" w:rsidRDefault="0010499F" w:rsidP="009E5DDD">
            <w:pPr>
              <w:jc w:val="both"/>
              <w:rPr>
                <w:rFonts w:cstheme="minorHAnsi"/>
                <w:b/>
                <w:bCs/>
                <w:sz w:val="20"/>
                <w:szCs w:val="20"/>
                <w:u w:val="single"/>
              </w:rPr>
            </w:pPr>
            <w:r w:rsidRPr="00CF6E77">
              <w:rPr>
                <w:rFonts w:cstheme="minorHAnsi"/>
                <w:sz w:val="20"/>
                <w:szCs w:val="20"/>
              </w:rPr>
              <w:lastRenderedPageBreak/>
              <w:t xml:space="preserve">You acknowledge and </w:t>
            </w:r>
            <w:r w:rsidR="003B3D5F" w:rsidRPr="00CF6E77">
              <w:rPr>
                <w:rFonts w:cstheme="minorHAnsi"/>
                <w:sz w:val="20"/>
                <w:szCs w:val="20"/>
              </w:rPr>
              <w:t>agree</w:t>
            </w:r>
            <w:r w:rsidRPr="00CF6E77">
              <w:rPr>
                <w:rFonts w:cstheme="minorHAnsi"/>
                <w:sz w:val="20"/>
                <w:szCs w:val="20"/>
              </w:rPr>
              <w:t xml:space="preserve"> that a DCC Transaction will be converted to the DCC Currency in which the Card is denominated based upon an exchange rate in effect at the time of Authorization along with a markup fee and that the DCC Transaction, as converted, will be cleared through Card Schemes, in the DCC Currency. Additionally, the DCC Services may not apply to Refunds, or any Payment Transactions that are referred to us for authorization or otherwise authorized by you via telephone. We reserve the right to add, delete or suspend any currency to or from the DCC Currency, as the case may be, at any time without notice to you, revise your rebate upwards or downwards, as the case may be, by giving a fourteen (14) days written notice to you. </w:t>
            </w:r>
            <w:r w:rsidRPr="00CF6E77">
              <w:rPr>
                <w:rFonts w:cstheme="minorHAnsi"/>
                <w:sz w:val="20"/>
                <w:szCs w:val="20"/>
              </w:rPr>
              <w:lastRenderedPageBreak/>
              <w:t>Further, we may terminate or suspend the Program for any reason upon notice to you.</w:t>
            </w:r>
          </w:p>
        </w:tc>
        <w:tc>
          <w:tcPr>
            <w:tcW w:w="798" w:type="dxa"/>
          </w:tcPr>
          <w:p w14:paraId="711FD9DA"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lastRenderedPageBreak/>
              <w:t>(iii)</w:t>
            </w:r>
          </w:p>
        </w:tc>
      </w:tr>
      <w:tr w:rsidR="0010499F" w:rsidRPr="00CF6E77" w14:paraId="517A3ADA" w14:textId="77777777" w:rsidTr="17DAFAD6">
        <w:tc>
          <w:tcPr>
            <w:tcW w:w="4432" w:type="dxa"/>
          </w:tcPr>
          <w:p w14:paraId="7BA53952"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rPr>
              <w:t>(٤)</w:t>
            </w:r>
            <w:r w:rsidRPr="00CF6E77">
              <w:rPr>
                <w:rFonts w:cs="Sakkal Majalla"/>
                <w:sz w:val="20"/>
                <w:szCs w:val="20"/>
                <w:rtl/>
                <w:lang w:bidi="ar-EG"/>
              </w:rPr>
              <w:t xml:space="preserve"> متطلبات خدمات تحويل العملات الديناميكية</w:t>
            </w:r>
          </w:p>
        </w:tc>
        <w:tc>
          <w:tcPr>
            <w:tcW w:w="3780" w:type="dxa"/>
          </w:tcPr>
          <w:p w14:paraId="0C94ECB6" w14:textId="77777777" w:rsidR="0010499F" w:rsidRPr="00CF6E77" w:rsidRDefault="0010499F" w:rsidP="009E5DDD">
            <w:pPr>
              <w:jc w:val="both"/>
              <w:rPr>
                <w:rFonts w:cstheme="minorHAnsi"/>
                <w:b/>
                <w:bCs/>
                <w:sz w:val="20"/>
                <w:szCs w:val="20"/>
                <w:u w:val="single"/>
              </w:rPr>
            </w:pPr>
            <w:r w:rsidRPr="00CF6E77">
              <w:rPr>
                <w:rFonts w:cstheme="minorHAnsi"/>
                <w:sz w:val="20"/>
                <w:szCs w:val="20"/>
              </w:rPr>
              <w:t>DCC Services Requirements</w:t>
            </w:r>
          </w:p>
        </w:tc>
        <w:tc>
          <w:tcPr>
            <w:tcW w:w="798" w:type="dxa"/>
          </w:tcPr>
          <w:p w14:paraId="4849C793" w14:textId="77777777" w:rsidR="0010499F" w:rsidRPr="00CF6E77" w:rsidRDefault="0010499F" w:rsidP="009E5DDD">
            <w:pPr>
              <w:jc w:val="both"/>
              <w:rPr>
                <w:rFonts w:cstheme="minorHAnsi"/>
                <w:b/>
                <w:bCs/>
                <w:sz w:val="20"/>
                <w:szCs w:val="20"/>
                <w:u w:val="single"/>
              </w:rPr>
            </w:pPr>
            <w:r w:rsidRPr="00CF6E77">
              <w:rPr>
                <w:rFonts w:cstheme="minorHAnsi"/>
                <w:b/>
                <w:bCs/>
                <w:sz w:val="20"/>
                <w:szCs w:val="20"/>
                <w:u w:val="single"/>
              </w:rPr>
              <w:t>(iv)</w:t>
            </w:r>
          </w:p>
        </w:tc>
      </w:tr>
      <w:tr w:rsidR="0010499F" w:rsidRPr="00CF6E77" w14:paraId="50236C45" w14:textId="77777777" w:rsidTr="17DAFAD6">
        <w:tc>
          <w:tcPr>
            <w:tcW w:w="4432" w:type="dxa"/>
          </w:tcPr>
          <w:p w14:paraId="59309EFA"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توافقون على الالتزام بمتطلبات البرنامج المحددة التالية:</w:t>
            </w:r>
          </w:p>
        </w:tc>
        <w:tc>
          <w:tcPr>
            <w:tcW w:w="3780" w:type="dxa"/>
          </w:tcPr>
          <w:p w14:paraId="394FB83C" w14:textId="77777777" w:rsidR="0010499F" w:rsidRPr="00CF6E77" w:rsidRDefault="0010499F" w:rsidP="009E5DDD">
            <w:pPr>
              <w:jc w:val="both"/>
              <w:rPr>
                <w:rFonts w:cstheme="minorHAnsi"/>
                <w:b/>
                <w:bCs/>
                <w:sz w:val="20"/>
                <w:szCs w:val="20"/>
                <w:u w:val="single"/>
              </w:rPr>
            </w:pPr>
            <w:r w:rsidRPr="00CF6E77">
              <w:rPr>
                <w:rFonts w:cstheme="minorHAnsi"/>
                <w:sz w:val="20"/>
                <w:szCs w:val="20"/>
              </w:rPr>
              <w:t>You agree to comply with the following requirements:</w:t>
            </w:r>
          </w:p>
        </w:tc>
        <w:tc>
          <w:tcPr>
            <w:tcW w:w="798" w:type="dxa"/>
          </w:tcPr>
          <w:p w14:paraId="425BA05A" w14:textId="77777777" w:rsidR="0010499F" w:rsidRPr="00CF6E77" w:rsidRDefault="0010499F" w:rsidP="009E5DDD">
            <w:pPr>
              <w:jc w:val="both"/>
              <w:rPr>
                <w:rFonts w:cstheme="minorHAnsi"/>
                <w:b/>
                <w:bCs/>
                <w:sz w:val="20"/>
                <w:szCs w:val="20"/>
                <w:u w:val="single"/>
              </w:rPr>
            </w:pPr>
          </w:p>
        </w:tc>
      </w:tr>
      <w:tr w:rsidR="0010499F" w:rsidRPr="00CF6E77" w14:paraId="3385F1FF" w14:textId="77777777" w:rsidTr="17DAFAD6">
        <w:tc>
          <w:tcPr>
            <w:tcW w:w="4432" w:type="dxa"/>
          </w:tcPr>
          <w:p w14:paraId="79FD6928" w14:textId="77777777"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 xml:space="preserve">(1) الإفصاح عن البرنامج: أنكم توافقوا على الالتزام بكافة التعليمات والمواصفات المطبقة على تحويل العملات الديناميكية، كما هو محدث من جانبنا من حين لآخر. </w:t>
            </w:r>
          </w:p>
        </w:tc>
        <w:tc>
          <w:tcPr>
            <w:tcW w:w="3780" w:type="dxa"/>
          </w:tcPr>
          <w:p w14:paraId="09B8186C" w14:textId="77777777" w:rsidR="0010499F" w:rsidRPr="00CF6E77" w:rsidRDefault="0010499F" w:rsidP="009E5DDD">
            <w:pPr>
              <w:jc w:val="both"/>
              <w:rPr>
                <w:rFonts w:cstheme="minorHAnsi"/>
                <w:b/>
                <w:bCs/>
                <w:sz w:val="20"/>
                <w:szCs w:val="20"/>
                <w:u w:val="single"/>
              </w:rPr>
            </w:pPr>
            <w:r w:rsidRPr="00CF6E77">
              <w:rPr>
                <w:rFonts w:cstheme="minorHAnsi"/>
                <w:sz w:val="20"/>
                <w:szCs w:val="20"/>
              </w:rPr>
              <w:t xml:space="preserve">(1) Disclosure: you agree to comply with all instructions and specifications applicable to the DCC as updated by us from time to time. </w:t>
            </w:r>
          </w:p>
        </w:tc>
        <w:tc>
          <w:tcPr>
            <w:tcW w:w="798" w:type="dxa"/>
          </w:tcPr>
          <w:p w14:paraId="768DA87E" w14:textId="77777777" w:rsidR="0010499F" w:rsidRPr="00CF6E77" w:rsidRDefault="0010499F" w:rsidP="009E5DDD">
            <w:pPr>
              <w:jc w:val="both"/>
              <w:rPr>
                <w:rFonts w:cstheme="minorHAnsi"/>
                <w:b/>
                <w:bCs/>
                <w:sz w:val="20"/>
                <w:szCs w:val="20"/>
                <w:u w:val="single"/>
              </w:rPr>
            </w:pPr>
          </w:p>
        </w:tc>
      </w:tr>
      <w:tr w:rsidR="0010499F" w:rsidRPr="00CF6E77" w14:paraId="09DE8EB1" w14:textId="77777777" w:rsidTr="17DAFAD6">
        <w:tc>
          <w:tcPr>
            <w:tcW w:w="4432" w:type="dxa"/>
          </w:tcPr>
          <w:p w14:paraId="34A17FCE" w14:textId="7AEB9508"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 xml:space="preserve">(2) خيار حامل البطاقة: يتعين عليكم </w:t>
            </w:r>
            <w:r w:rsidR="00E1525E">
              <w:rPr>
                <w:rFonts w:cs="Sakkal Majalla" w:hint="cs"/>
                <w:sz w:val="20"/>
                <w:szCs w:val="20"/>
                <w:rtl/>
                <w:lang w:bidi="ar-EG"/>
              </w:rPr>
              <w:t>دائما</w:t>
            </w:r>
            <w:r w:rsidRPr="00CF6E77">
              <w:rPr>
                <w:rFonts w:cs="Sakkal Majalla"/>
                <w:sz w:val="20"/>
                <w:szCs w:val="20"/>
                <w:rtl/>
                <w:lang w:bidi="ar-EG"/>
              </w:rPr>
              <w:t xml:space="preserve"> بتقديم الخيار لحاملي البطاقات بالدفع إما "بعملة البطاقة" أو "</w:t>
            </w:r>
            <w:bookmarkStart w:id="5" w:name="_Hlk219223281"/>
            <w:r w:rsidR="005348FA" w:rsidRPr="00CF6E77">
              <w:rPr>
                <w:rFonts w:cs="Sakkal Majalla"/>
                <w:sz w:val="20"/>
                <w:szCs w:val="20"/>
                <w:rtl/>
                <w:lang w:bidi="ar-EG"/>
              </w:rPr>
              <w:t>بالريال السعودي</w:t>
            </w:r>
            <w:bookmarkEnd w:id="5"/>
            <w:r w:rsidRPr="00CF6E77">
              <w:rPr>
                <w:rFonts w:cs="Sakkal Majalla"/>
                <w:sz w:val="20"/>
                <w:szCs w:val="20"/>
                <w:rtl/>
                <w:lang w:bidi="ar-EG"/>
              </w:rPr>
              <w:t xml:space="preserve">"، على النحو الذي يتم الإشارة إليه في جهاز </w:t>
            </w:r>
            <w:r w:rsidRPr="00CF6E77">
              <w:rPr>
                <w:rFonts w:cs="Sakkal Majalla"/>
                <w:sz w:val="20"/>
                <w:szCs w:val="20"/>
                <w:rtl/>
              </w:rPr>
              <w:t xml:space="preserve">نقطة البيع، وستكونون ملزمين برد </w:t>
            </w:r>
            <w:r w:rsidR="003B3D5F" w:rsidRPr="00CF6E77">
              <w:rPr>
                <w:rFonts w:cs="Sakkal Majalla" w:hint="cs"/>
                <w:sz w:val="20"/>
                <w:szCs w:val="20"/>
                <w:rtl/>
              </w:rPr>
              <w:t xml:space="preserve">الرسوم </w:t>
            </w:r>
            <w:r w:rsidR="003B3D5F">
              <w:rPr>
                <w:rFonts w:cs="Sakkal Majalla" w:hint="cs"/>
                <w:sz w:val="20"/>
                <w:szCs w:val="20"/>
                <w:rtl/>
              </w:rPr>
              <w:t>و</w:t>
            </w:r>
            <w:r w:rsidR="003B3D5F" w:rsidRPr="00CF6E77">
              <w:rPr>
                <w:rFonts w:cs="Sakkal Majalla"/>
                <w:sz w:val="20"/>
                <w:szCs w:val="20"/>
                <w:rtl/>
              </w:rPr>
              <w:t>/</w:t>
            </w:r>
            <w:r w:rsidRPr="00CF6E77">
              <w:rPr>
                <w:rFonts w:cs="Sakkal Majalla"/>
                <w:sz w:val="20"/>
                <w:szCs w:val="20"/>
                <w:rtl/>
              </w:rPr>
              <w:t xml:space="preserve">أو دفع الضريبة أو الغرامة والجزاءات في حالة منازعة حامل البطاقة للمعاملة. </w:t>
            </w:r>
            <w:r w:rsidRPr="00CF6E77">
              <w:rPr>
                <w:rFonts w:cs="Sakkal Majalla"/>
                <w:sz w:val="20"/>
                <w:szCs w:val="20"/>
                <w:rtl/>
                <w:lang w:bidi="ar-EG"/>
              </w:rPr>
              <w:t xml:space="preserve">فيما يخص كل معاملة خاصة بتحويل العملات الديناميكية باستخدام الجهاز، يتعين عليكم تقديم وثيقة لإبلاغ حامل البطاقة عن العملة الخاصة بتحويل العملات الديناميكية المختارة (وباستثناء الحالات التي يُستخدم فيها إجراءات الشريحة ورقم التعريف الشخصي). ويتعين الحصول على توقيع حامل البطاقة على هذه الوثيقة. في حال </w:t>
            </w:r>
            <w:r w:rsidR="00F650C2">
              <w:rPr>
                <w:rFonts w:cs="Sakkal Majalla" w:hint="cs"/>
                <w:sz w:val="20"/>
                <w:szCs w:val="20"/>
                <w:rtl/>
                <w:lang w:bidi="ar-EG"/>
              </w:rPr>
              <w:t>اختيار</w:t>
            </w:r>
            <w:r w:rsidR="00F650C2" w:rsidRPr="00CF6E77">
              <w:rPr>
                <w:rFonts w:cs="Sakkal Majalla"/>
                <w:sz w:val="20"/>
                <w:szCs w:val="20"/>
                <w:rtl/>
                <w:lang w:bidi="ar-EG"/>
              </w:rPr>
              <w:t xml:space="preserve"> </w:t>
            </w:r>
            <w:r w:rsidRPr="00CF6E77">
              <w:rPr>
                <w:rFonts w:cs="Sakkal Majalla"/>
                <w:sz w:val="20"/>
                <w:szCs w:val="20"/>
                <w:rtl/>
                <w:lang w:bidi="ar-EG"/>
              </w:rPr>
              <w:t xml:space="preserve">حامل </w:t>
            </w:r>
            <w:r w:rsidR="00F650C2">
              <w:rPr>
                <w:rFonts w:cs="Sakkal Majalla" w:hint="cs"/>
                <w:sz w:val="20"/>
                <w:szCs w:val="20"/>
                <w:rtl/>
                <w:lang w:bidi="ar-EG"/>
              </w:rPr>
              <w:t>ال</w:t>
            </w:r>
            <w:r w:rsidRPr="00CF6E77">
              <w:rPr>
                <w:rFonts w:cs="Sakkal Majalla"/>
                <w:sz w:val="20"/>
                <w:szCs w:val="20"/>
                <w:rtl/>
                <w:lang w:bidi="ar-EG"/>
              </w:rPr>
              <w:t xml:space="preserve">بطاقة عدم اختيار العملة الخاصة بتحويل العملات الديناميكية، </w:t>
            </w:r>
            <w:r w:rsidR="009F2FD0">
              <w:rPr>
                <w:rFonts w:cs="Sakkal Majalla" w:hint="cs"/>
                <w:sz w:val="20"/>
                <w:szCs w:val="20"/>
                <w:rtl/>
                <w:lang w:bidi="ar-EG"/>
              </w:rPr>
              <w:t>فإنه</w:t>
            </w:r>
            <w:r w:rsidR="009F2FD0" w:rsidRPr="00CF6E77">
              <w:rPr>
                <w:rFonts w:cs="Sakkal Majalla"/>
                <w:sz w:val="20"/>
                <w:szCs w:val="20"/>
                <w:rtl/>
                <w:lang w:bidi="ar-EG"/>
              </w:rPr>
              <w:t xml:space="preserve"> </w:t>
            </w:r>
            <w:r w:rsidRPr="00CF6E77">
              <w:rPr>
                <w:rFonts w:cs="Sakkal Majalla"/>
                <w:sz w:val="20"/>
                <w:szCs w:val="20"/>
                <w:rtl/>
                <w:lang w:bidi="ar-EG"/>
              </w:rPr>
              <w:t xml:space="preserve">يعد </w:t>
            </w:r>
            <w:r w:rsidR="00454A61">
              <w:rPr>
                <w:rFonts w:cs="Sakkal Majalla" w:hint="cs"/>
                <w:sz w:val="20"/>
                <w:szCs w:val="20"/>
                <w:rtl/>
                <w:lang w:bidi="ar-EG"/>
              </w:rPr>
              <w:t>موفاقة ضمنية وتصريح لنا</w:t>
            </w:r>
            <w:r w:rsidRPr="00CF6E77">
              <w:rPr>
                <w:rFonts w:cs="Sakkal Majalla"/>
                <w:sz w:val="20"/>
                <w:szCs w:val="20"/>
                <w:rtl/>
                <w:lang w:bidi="ar-EG"/>
              </w:rPr>
              <w:t xml:space="preserve"> </w:t>
            </w:r>
            <w:r w:rsidR="00454A61">
              <w:rPr>
                <w:rFonts w:cs="Sakkal Majalla" w:hint="cs"/>
                <w:sz w:val="20"/>
                <w:szCs w:val="20"/>
                <w:rtl/>
                <w:lang w:bidi="ar-EG"/>
              </w:rPr>
              <w:t>بالقيام</w:t>
            </w:r>
            <w:r w:rsidRPr="00CF6E77">
              <w:rPr>
                <w:rFonts w:cs="Sakkal Majalla"/>
                <w:sz w:val="20"/>
                <w:szCs w:val="20"/>
                <w:rtl/>
                <w:lang w:bidi="ar-EG"/>
              </w:rPr>
              <w:t xml:space="preserve"> بإجراء معاملة الدفع الخاصة بحامل البطاقة </w:t>
            </w:r>
            <w:r w:rsidR="009A0FD3" w:rsidRPr="00CF6E77">
              <w:rPr>
                <w:rFonts w:cs="Sakkal Majalla"/>
                <w:sz w:val="20"/>
                <w:szCs w:val="20"/>
                <w:rtl/>
                <w:lang w:bidi="ar-EG"/>
              </w:rPr>
              <w:t>بالريال السعودي</w:t>
            </w:r>
            <w:r w:rsidRPr="00CF6E77">
              <w:rPr>
                <w:rFonts w:cs="Sakkal Majalla"/>
                <w:sz w:val="20"/>
                <w:szCs w:val="20"/>
                <w:rtl/>
                <w:lang w:bidi="ar-EG"/>
              </w:rPr>
              <w:t>.</w:t>
            </w:r>
          </w:p>
        </w:tc>
        <w:tc>
          <w:tcPr>
            <w:tcW w:w="3780" w:type="dxa"/>
          </w:tcPr>
          <w:p w14:paraId="32B0D635" w14:textId="1D7E6057" w:rsidR="0010499F" w:rsidRPr="00CF6E77" w:rsidRDefault="0010499F" w:rsidP="009E5DDD">
            <w:pPr>
              <w:jc w:val="both"/>
              <w:rPr>
                <w:rFonts w:cstheme="minorHAnsi"/>
                <w:b/>
                <w:bCs/>
                <w:sz w:val="20"/>
                <w:szCs w:val="20"/>
                <w:u w:val="single"/>
              </w:rPr>
            </w:pPr>
            <w:r w:rsidRPr="00CF6E77">
              <w:rPr>
                <w:rFonts w:cstheme="minorHAnsi"/>
                <w:sz w:val="20"/>
                <w:szCs w:val="20"/>
              </w:rPr>
              <w:t>(2) Cardholder Choice: you shall always provide choice to Cardholders to pay in either “Card Currency” or “</w:t>
            </w:r>
            <w:r w:rsidR="00F57B99" w:rsidRPr="00CF6E77">
              <w:rPr>
                <w:rFonts w:cstheme="minorHAnsi"/>
                <w:sz w:val="20"/>
                <w:szCs w:val="20"/>
              </w:rPr>
              <w:t>Saudi Riyals</w:t>
            </w:r>
            <w:r w:rsidRPr="00CF6E77">
              <w:rPr>
                <w:rFonts w:cstheme="minorHAnsi"/>
                <w:sz w:val="20"/>
                <w:szCs w:val="20"/>
              </w:rPr>
              <w:t xml:space="preserve">”, as prompted on the POS Terminal. You shall never choose on behalf of Cardholders, </w:t>
            </w:r>
            <w:r w:rsidR="003B3D5F" w:rsidRPr="00CF6E77">
              <w:rPr>
                <w:rFonts w:cstheme="minorHAnsi"/>
                <w:sz w:val="20"/>
                <w:szCs w:val="20"/>
              </w:rPr>
              <w:t>and you</w:t>
            </w:r>
            <w:r w:rsidRPr="00CF6E77">
              <w:rPr>
                <w:rFonts w:cstheme="minorHAnsi"/>
                <w:sz w:val="20"/>
                <w:szCs w:val="20"/>
              </w:rPr>
              <w:t xml:space="preserve"> understand and accept that if you select the currency on behalf of the Cardholder by pressing a button on the POS Terminal, you shall be liable for a Chargeback and / or levy of Fines and Penalties in case the Cardholder disputes the Transaction. For every DCC Transaction using Equipment, you shall issue a document informing the Cardholder about the DCC Currency chosen and (except) where Chip and PIN procedures are used) shall obtain the Cardholder signature on this document. If a particular Cardholder elects not to choose DCC Currency, it is understood that we will process that Cardholder's Payment Transaction in</w:t>
            </w:r>
            <w:r w:rsidR="00EB384C" w:rsidRPr="00CF6E77">
              <w:rPr>
                <w:rFonts w:cstheme="minorHAnsi"/>
                <w:sz w:val="20"/>
                <w:szCs w:val="20"/>
              </w:rPr>
              <w:t xml:space="preserve"> Saudi Riyals</w:t>
            </w:r>
            <w:r w:rsidRPr="00CF6E77">
              <w:rPr>
                <w:rFonts w:cstheme="minorHAnsi"/>
                <w:sz w:val="20"/>
                <w:szCs w:val="20"/>
              </w:rPr>
              <w:t>;</w:t>
            </w:r>
          </w:p>
        </w:tc>
        <w:tc>
          <w:tcPr>
            <w:tcW w:w="798" w:type="dxa"/>
          </w:tcPr>
          <w:p w14:paraId="451676F6" w14:textId="77777777" w:rsidR="0010499F" w:rsidRPr="00CF6E77" w:rsidRDefault="0010499F" w:rsidP="009E5DDD">
            <w:pPr>
              <w:jc w:val="both"/>
              <w:rPr>
                <w:rFonts w:cstheme="minorHAnsi"/>
                <w:b/>
                <w:bCs/>
                <w:sz w:val="20"/>
                <w:szCs w:val="20"/>
                <w:u w:val="single"/>
              </w:rPr>
            </w:pPr>
          </w:p>
        </w:tc>
      </w:tr>
      <w:tr w:rsidR="0010499F" w:rsidRPr="00CF6E77" w14:paraId="358B40DE" w14:textId="77777777" w:rsidTr="17DAFAD6">
        <w:tc>
          <w:tcPr>
            <w:tcW w:w="4432" w:type="dxa"/>
          </w:tcPr>
          <w:p w14:paraId="3A14CF2E" w14:textId="26C17C8A" w:rsidR="0010499F" w:rsidRPr="00CF6E77" w:rsidRDefault="0010499F" w:rsidP="009E5DDD">
            <w:pPr>
              <w:bidi/>
              <w:jc w:val="both"/>
              <w:rPr>
                <w:rFonts w:cs="Sakkal Majalla"/>
                <w:b/>
                <w:bCs/>
                <w:sz w:val="20"/>
                <w:szCs w:val="20"/>
                <w:u w:val="single"/>
              </w:rPr>
            </w:pPr>
            <w:r w:rsidRPr="00CF6E77">
              <w:rPr>
                <w:rFonts w:cs="Sakkal Majalla"/>
                <w:sz w:val="20"/>
                <w:szCs w:val="20"/>
                <w:rtl/>
                <w:lang w:bidi="ar-EG"/>
              </w:rPr>
              <w:t xml:space="preserve">(3) </w:t>
            </w:r>
            <w:r w:rsidRPr="00CF6E77">
              <w:rPr>
                <w:rFonts w:cs="Sakkal Majalla"/>
                <w:sz w:val="20"/>
                <w:szCs w:val="20"/>
                <w:rtl/>
              </w:rPr>
              <w:t xml:space="preserve">تقديم معاملات </w:t>
            </w:r>
            <w:r w:rsidRPr="00CF6E77">
              <w:rPr>
                <w:rFonts w:cs="Sakkal Majalla"/>
                <w:sz w:val="20"/>
                <w:szCs w:val="20"/>
                <w:rtl/>
                <w:lang w:bidi="ar-EG"/>
              </w:rPr>
              <w:t>تحويل العملات الديناميكية</w:t>
            </w:r>
            <w:r w:rsidRPr="00CF6E77">
              <w:rPr>
                <w:rFonts w:cs="Sakkal Majalla"/>
                <w:sz w:val="20"/>
                <w:szCs w:val="20"/>
                <w:lang w:bidi="ar-EG"/>
              </w:rPr>
              <w:t xml:space="preserve"> </w:t>
            </w:r>
            <w:r w:rsidRPr="00CF6E77">
              <w:rPr>
                <w:rFonts w:cs="Sakkal Majalla"/>
                <w:sz w:val="20"/>
                <w:szCs w:val="20"/>
                <w:rtl/>
              </w:rPr>
              <w:t>في الوقت المناسب</w:t>
            </w:r>
            <w:r w:rsidRPr="00CF6E77">
              <w:rPr>
                <w:rFonts w:cs="Sakkal Majalla"/>
                <w:sz w:val="20"/>
                <w:szCs w:val="20"/>
                <w:rtl/>
                <w:lang w:bidi="ar-EG"/>
              </w:rPr>
              <w:t>:</w:t>
            </w:r>
            <w:r w:rsidRPr="00CF6E77">
              <w:rPr>
                <w:rFonts w:cs="Sakkal Majalla"/>
                <w:sz w:val="20"/>
                <w:szCs w:val="20"/>
                <w:rtl/>
                <w:lang w:bidi="ar-EG"/>
              </w:rPr>
              <w:br/>
            </w:r>
            <w:r w:rsidRPr="00CF6E77">
              <w:rPr>
                <w:rFonts w:cs="Sakkal Majalla"/>
                <w:sz w:val="20"/>
                <w:szCs w:val="20"/>
                <w:rtl/>
              </w:rPr>
              <w:t xml:space="preserve">يجب عليك تقديم معاملات </w:t>
            </w:r>
            <w:r w:rsidRPr="00CF6E77">
              <w:rPr>
                <w:rFonts w:cs="Sakkal Majalla"/>
                <w:sz w:val="20"/>
                <w:szCs w:val="20"/>
                <w:rtl/>
                <w:lang w:bidi="ar-EG"/>
              </w:rPr>
              <w:t>تحويل العملات الديناميكية</w:t>
            </w:r>
            <w:r w:rsidRPr="00CF6E77">
              <w:rPr>
                <w:rFonts w:cs="Sakkal Majalla"/>
                <w:sz w:val="20"/>
                <w:szCs w:val="20"/>
                <w:lang w:bidi="ar-EG"/>
              </w:rPr>
              <w:t xml:space="preserve"> </w:t>
            </w:r>
            <w:r w:rsidRPr="00CF6E77">
              <w:rPr>
                <w:rFonts w:cs="Sakkal Majalla"/>
                <w:sz w:val="20"/>
                <w:szCs w:val="20"/>
                <w:rtl/>
              </w:rPr>
              <w:t xml:space="preserve">في غضون أربع وعشرين </w:t>
            </w:r>
            <w:r w:rsidRPr="00CF6E77">
              <w:rPr>
                <w:rFonts w:cs="Sakkal Majalla"/>
                <w:sz w:val="20"/>
                <w:szCs w:val="20"/>
                <w:rtl/>
                <w:lang w:bidi="ar-EG"/>
              </w:rPr>
              <w:t>(٢٤)</w:t>
            </w:r>
            <w:r w:rsidRPr="00CF6E77">
              <w:rPr>
                <w:rFonts w:cs="Sakkal Majalla"/>
                <w:sz w:val="20"/>
                <w:szCs w:val="20"/>
                <w:lang w:bidi="ar-EG"/>
              </w:rPr>
              <w:t xml:space="preserve"> </w:t>
            </w:r>
            <w:r w:rsidRPr="00CF6E77">
              <w:rPr>
                <w:rFonts w:cs="Sakkal Majalla"/>
                <w:sz w:val="20"/>
                <w:szCs w:val="20"/>
                <w:rtl/>
              </w:rPr>
              <w:t>ساعة</w:t>
            </w:r>
            <w:r w:rsidRPr="00CF6E77">
              <w:rPr>
                <w:rFonts w:cs="Sakkal Majalla"/>
                <w:sz w:val="20"/>
                <w:szCs w:val="20"/>
                <w:lang w:bidi="ar-EG"/>
              </w:rPr>
              <w:t>.</w:t>
            </w:r>
            <w:r w:rsidRPr="00CF6E77">
              <w:rPr>
                <w:rFonts w:cs="Sakkal Majalla"/>
                <w:sz w:val="20"/>
                <w:szCs w:val="20"/>
                <w:rtl/>
                <w:lang w:bidi="ar-EG"/>
              </w:rPr>
              <w:t xml:space="preserve"> </w:t>
            </w:r>
            <w:r w:rsidRPr="00CF6E77">
              <w:rPr>
                <w:rFonts w:cs="Sakkal Majalla"/>
                <w:sz w:val="20"/>
                <w:szCs w:val="20"/>
                <w:rtl/>
              </w:rPr>
              <w:t xml:space="preserve">إذا كنت تعمل في قطاعات الفنادق والإقامة والرحلات البحرية، فيمكنك تقديم معاملة الدفع في غضون أربع وعشرين </w:t>
            </w:r>
            <w:r w:rsidRPr="00CF6E77">
              <w:rPr>
                <w:rFonts w:cs="Sakkal Majalla"/>
                <w:sz w:val="20"/>
                <w:szCs w:val="20"/>
                <w:rtl/>
                <w:lang w:bidi="ar-EG"/>
              </w:rPr>
              <w:t>(٢٤)</w:t>
            </w:r>
            <w:r w:rsidRPr="00CF6E77">
              <w:rPr>
                <w:rFonts w:cs="Sakkal Majalla"/>
                <w:sz w:val="20"/>
                <w:szCs w:val="20"/>
                <w:lang w:bidi="ar-EG"/>
              </w:rPr>
              <w:t xml:space="preserve"> </w:t>
            </w:r>
            <w:r w:rsidRPr="00CF6E77">
              <w:rPr>
                <w:rFonts w:cs="Sakkal Majalla"/>
                <w:sz w:val="20"/>
                <w:szCs w:val="20"/>
                <w:rtl/>
              </w:rPr>
              <w:t xml:space="preserve">ساعة من تسجيل مغادرة حامل البطاقة من مقر العمل </w:t>
            </w:r>
            <w:r w:rsidRPr="00CF6E77">
              <w:rPr>
                <w:rFonts w:cs="Sakkal Majalla"/>
                <w:sz w:val="20"/>
                <w:szCs w:val="20"/>
                <w:lang w:bidi="ar-EG"/>
              </w:rPr>
              <w:t xml:space="preserve">/ </w:t>
            </w:r>
            <w:r w:rsidRPr="00CF6E77">
              <w:rPr>
                <w:rFonts w:cs="Sakkal Majalla"/>
                <w:sz w:val="20"/>
                <w:szCs w:val="20"/>
                <w:rtl/>
              </w:rPr>
              <w:t xml:space="preserve">المؤسسة </w:t>
            </w:r>
            <w:r w:rsidRPr="00CF6E77">
              <w:rPr>
                <w:rFonts w:cs="Sakkal Majalla"/>
                <w:sz w:val="20"/>
                <w:szCs w:val="20"/>
                <w:lang w:bidi="ar-EG"/>
              </w:rPr>
              <w:t xml:space="preserve">/ </w:t>
            </w:r>
            <w:r w:rsidRPr="00CF6E77">
              <w:rPr>
                <w:rFonts w:cs="Sakkal Majalla"/>
                <w:sz w:val="20"/>
                <w:szCs w:val="20"/>
                <w:rtl/>
              </w:rPr>
              <w:t>الرحلة</w:t>
            </w:r>
            <w:r w:rsidRPr="00CF6E77">
              <w:rPr>
                <w:rFonts w:cs="Sakkal Majalla"/>
                <w:sz w:val="20"/>
                <w:szCs w:val="20"/>
                <w:lang w:bidi="ar-EG"/>
              </w:rPr>
              <w:t xml:space="preserve">. </w:t>
            </w:r>
            <w:r w:rsidRPr="00CF6E77">
              <w:rPr>
                <w:rFonts w:cs="Sakkal Majalla"/>
                <w:sz w:val="20"/>
                <w:szCs w:val="20"/>
                <w:rtl/>
              </w:rPr>
              <w:t xml:space="preserve">أنت تقر بأنه في حالة </w:t>
            </w:r>
            <w:r w:rsidR="00146F69">
              <w:rPr>
                <w:rFonts w:cs="Sakkal Majalla" w:hint="cs"/>
                <w:sz w:val="20"/>
                <w:szCs w:val="20"/>
                <w:rtl/>
              </w:rPr>
              <w:t>عدم تمكنك</w:t>
            </w:r>
            <w:r w:rsidR="00146F69" w:rsidRPr="00CF6E77">
              <w:rPr>
                <w:rFonts w:cs="Sakkal Majalla"/>
                <w:sz w:val="20"/>
                <w:szCs w:val="20"/>
                <w:rtl/>
              </w:rPr>
              <w:t xml:space="preserve"> </w:t>
            </w:r>
            <w:r w:rsidRPr="00CF6E77">
              <w:rPr>
                <w:rFonts w:cs="Sakkal Majalla"/>
                <w:sz w:val="20"/>
                <w:szCs w:val="20"/>
                <w:rtl/>
              </w:rPr>
              <w:t xml:space="preserve">في تقديم معاملة </w:t>
            </w:r>
            <w:r w:rsidRPr="00CF6E77">
              <w:rPr>
                <w:rFonts w:cs="Sakkal Majalla"/>
                <w:sz w:val="20"/>
                <w:szCs w:val="20"/>
                <w:rtl/>
                <w:lang w:bidi="ar-EG"/>
              </w:rPr>
              <w:t>تحويل العملات الديناميكية</w:t>
            </w:r>
            <w:r w:rsidRPr="00CF6E77">
              <w:rPr>
                <w:rFonts w:cs="Sakkal Majalla"/>
                <w:sz w:val="20"/>
                <w:szCs w:val="20"/>
                <w:lang w:bidi="ar-EG"/>
              </w:rPr>
              <w:t xml:space="preserve"> </w:t>
            </w:r>
            <w:r w:rsidRPr="00CF6E77">
              <w:rPr>
                <w:rFonts w:cs="Sakkal Majalla"/>
                <w:sz w:val="20"/>
                <w:szCs w:val="20"/>
                <w:rtl/>
              </w:rPr>
              <w:t>خلال الإطار الزمني المحدد، قد نقوم بتخفيض مبلغ عائدات البيع</w:t>
            </w:r>
            <w:r w:rsidRPr="00CF6E77">
              <w:rPr>
                <w:rFonts w:cs="Sakkal Majalla"/>
                <w:sz w:val="20"/>
                <w:szCs w:val="20"/>
                <w:rtl/>
                <w:lang w:bidi="ar-EG"/>
              </w:rPr>
              <w:t xml:space="preserve">. </w:t>
            </w:r>
          </w:p>
        </w:tc>
        <w:tc>
          <w:tcPr>
            <w:tcW w:w="3780" w:type="dxa"/>
          </w:tcPr>
          <w:p w14:paraId="4B5CD800" w14:textId="268C9B22" w:rsidR="0010499F" w:rsidRPr="00CF6E77" w:rsidRDefault="0010499F" w:rsidP="009E5DDD">
            <w:pPr>
              <w:jc w:val="both"/>
              <w:rPr>
                <w:rFonts w:cstheme="minorHAnsi"/>
                <w:b/>
                <w:bCs/>
                <w:sz w:val="20"/>
                <w:szCs w:val="20"/>
                <w:u w:val="single"/>
              </w:rPr>
            </w:pPr>
            <w:r w:rsidRPr="00CF6E77">
              <w:rPr>
                <w:rFonts w:cstheme="minorHAnsi"/>
                <w:sz w:val="20"/>
                <w:szCs w:val="20"/>
              </w:rPr>
              <w:t>(3) Timely Presentment of DCC Transactions: You shall present DCC Transactions within twenty-four (24) hours. If you are in the hotel, lodging and cruise industries, you may submit the Payment Transaction within twenty-four (24) hours of a Cardholder's checkout from your premises/</w:t>
            </w:r>
            <w:r w:rsidR="003B3D5F">
              <w:rPr>
                <w:rFonts w:cstheme="minorHAnsi"/>
                <w:sz w:val="20"/>
                <w:szCs w:val="20"/>
              </w:rPr>
              <w:t xml:space="preserve"> </w:t>
            </w:r>
            <w:r w:rsidRPr="00CF6E77">
              <w:rPr>
                <w:rFonts w:cstheme="minorHAnsi"/>
                <w:sz w:val="20"/>
                <w:szCs w:val="20"/>
              </w:rPr>
              <w:t>establishment/</w:t>
            </w:r>
            <w:r w:rsidR="003B3D5F">
              <w:rPr>
                <w:rFonts w:cstheme="minorHAnsi"/>
                <w:sz w:val="20"/>
                <w:szCs w:val="20"/>
              </w:rPr>
              <w:t xml:space="preserve"> </w:t>
            </w:r>
            <w:r w:rsidRPr="00CF6E77">
              <w:rPr>
                <w:rFonts w:cstheme="minorHAnsi"/>
                <w:sz w:val="20"/>
                <w:szCs w:val="20"/>
              </w:rPr>
              <w:t xml:space="preserve">cruise. You acknowledge that on your failure to present a DCC Transaction </w:t>
            </w:r>
            <w:r w:rsidRPr="00CF6E77">
              <w:rPr>
                <w:rFonts w:cstheme="minorHAnsi"/>
                <w:sz w:val="20"/>
                <w:szCs w:val="20"/>
              </w:rPr>
              <w:lastRenderedPageBreak/>
              <w:t>within the specified timeframe, we may reduce the amount of the Sale Proceeds;</w:t>
            </w:r>
          </w:p>
        </w:tc>
        <w:tc>
          <w:tcPr>
            <w:tcW w:w="798" w:type="dxa"/>
          </w:tcPr>
          <w:p w14:paraId="43D74BFF" w14:textId="77777777" w:rsidR="0010499F" w:rsidRPr="00CF6E77" w:rsidRDefault="0010499F" w:rsidP="009E5DDD">
            <w:pPr>
              <w:jc w:val="both"/>
              <w:rPr>
                <w:rFonts w:cstheme="minorHAnsi"/>
                <w:b/>
                <w:bCs/>
                <w:sz w:val="20"/>
                <w:szCs w:val="20"/>
                <w:u w:val="single"/>
              </w:rPr>
            </w:pPr>
          </w:p>
        </w:tc>
      </w:tr>
      <w:tr w:rsidR="0010499F" w:rsidRPr="00CF6E77" w14:paraId="58948D1D" w14:textId="77777777" w:rsidTr="17DAFAD6">
        <w:tc>
          <w:tcPr>
            <w:tcW w:w="4432" w:type="dxa"/>
          </w:tcPr>
          <w:p w14:paraId="3A444636" w14:textId="1E00DD0B" w:rsidR="0010499F" w:rsidRPr="00CF6E77" w:rsidRDefault="0010499F" w:rsidP="003B3D5F">
            <w:pPr>
              <w:tabs>
                <w:tab w:val="left" w:pos="2634"/>
              </w:tabs>
              <w:bidi/>
              <w:jc w:val="both"/>
              <w:rPr>
                <w:rFonts w:cs="Sakkal Majalla"/>
                <w:sz w:val="20"/>
                <w:szCs w:val="20"/>
                <w:lang w:bidi="ar-EG"/>
              </w:rPr>
            </w:pPr>
            <w:r w:rsidRPr="00CF6E77">
              <w:rPr>
                <w:rFonts w:cs="Sakkal Majalla"/>
                <w:sz w:val="20"/>
                <w:szCs w:val="20"/>
                <w:rtl/>
                <w:lang w:bidi="ar-EG"/>
              </w:rPr>
              <w:t xml:space="preserve">(4) </w:t>
            </w:r>
            <w:r w:rsidRPr="00CF6E77">
              <w:rPr>
                <w:rFonts w:cs="Sakkal Majalla"/>
                <w:sz w:val="20"/>
                <w:szCs w:val="20"/>
                <w:rtl/>
              </w:rPr>
              <w:t>استرداد الأموال ورد المبالغ المدفوعة</w:t>
            </w:r>
            <w:r w:rsidRPr="00CF6E77">
              <w:rPr>
                <w:rFonts w:cs="Sakkal Majalla"/>
                <w:sz w:val="20"/>
                <w:szCs w:val="20"/>
                <w:rtl/>
                <w:lang w:bidi="ar"/>
              </w:rPr>
              <w:t xml:space="preserve">: </w:t>
            </w:r>
            <w:r w:rsidRPr="00CF6E77">
              <w:rPr>
                <w:rFonts w:cs="Sakkal Majalla"/>
                <w:sz w:val="20"/>
                <w:szCs w:val="20"/>
                <w:rtl/>
              </w:rPr>
              <w:t xml:space="preserve">ما لم تستخدم جهاز نقاط بيع غير قادر على معالجة المبالغ المستردة بعملة </w:t>
            </w:r>
            <w:r w:rsidRPr="00CF6E77">
              <w:rPr>
                <w:rFonts w:cs="Sakkal Majalla"/>
                <w:sz w:val="20"/>
                <w:szCs w:val="20"/>
                <w:rtl/>
                <w:lang w:bidi="ar-EG"/>
              </w:rPr>
              <w:t>تحويل العملات الديناميكية</w:t>
            </w:r>
            <w:r w:rsidRPr="00CF6E77">
              <w:rPr>
                <w:rFonts w:cs="Sakkal Majalla"/>
                <w:sz w:val="20"/>
                <w:szCs w:val="20"/>
                <w:rtl/>
              </w:rPr>
              <w:t xml:space="preserve"> وبالطريقة التي نطلبها، سيتم تحويل المبلغ المسترد فيما يتعلق بمعاملة </w:t>
            </w:r>
            <w:r w:rsidRPr="00CF6E77">
              <w:rPr>
                <w:rFonts w:cs="Sakkal Majalla"/>
                <w:sz w:val="20"/>
                <w:szCs w:val="20"/>
                <w:rtl/>
                <w:lang w:bidi="ar-EG"/>
              </w:rPr>
              <w:t>تحويل العملات الديناميكية</w:t>
            </w:r>
            <w:r w:rsidRPr="00CF6E77">
              <w:rPr>
                <w:rFonts w:cs="Sakkal Majalla"/>
                <w:sz w:val="20"/>
                <w:szCs w:val="20"/>
                <w:rtl/>
              </w:rPr>
              <w:t xml:space="preserve"> إلى حساب حامل البطاقة، والذي يعكس إما الإرجاع الجزئي أو الكامل أو السداد لمعاملة </w:t>
            </w:r>
            <w:r w:rsidRPr="00CF6E77">
              <w:rPr>
                <w:rFonts w:cs="Sakkal Majalla"/>
                <w:sz w:val="20"/>
                <w:szCs w:val="20"/>
                <w:rtl/>
                <w:lang w:bidi="ar-EG"/>
              </w:rPr>
              <w:t>تحويل العملات الديناميكية</w:t>
            </w:r>
            <w:r w:rsidRPr="00CF6E77">
              <w:rPr>
                <w:rFonts w:cs="Sakkal Majalla"/>
                <w:sz w:val="20"/>
                <w:szCs w:val="20"/>
                <w:rtl/>
              </w:rPr>
              <w:t xml:space="preserve">، إلى </w:t>
            </w:r>
            <w:bookmarkStart w:id="6" w:name="_Hlk219223345"/>
            <w:r w:rsidR="009A0FD3" w:rsidRPr="00CF6E77">
              <w:rPr>
                <w:rFonts w:cs="Sakkal Majalla"/>
                <w:sz w:val="20"/>
                <w:szCs w:val="20"/>
                <w:rtl/>
              </w:rPr>
              <w:t xml:space="preserve">الريال السعودي </w:t>
            </w:r>
            <w:bookmarkEnd w:id="6"/>
            <w:r w:rsidRPr="00CF6E77">
              <w:rPr>
                <w:rFonts w:cs="Sakkal Majalla"/>
                <w:sz w:val="20"/>
                <w:szCs w:val="20"/>
                <w:rtl/>
              </w:rPr>
              <w:t>باستخدام سعر الصرف المطبق في تاريخ تقديم المبلغ المسترد من قبلكم</w:t>
            </w:r>
            <w:r w:rsidRPr="00CF6E77">
              <w:rPr>
                <w:rFonts w:cs="Sakkal Majalla"/>
                <w:sz w:val="20"/>
                <w:szCs w:val="20"/>
                <w:rtl/>
                <w:lang w:bidi="ar"/>
              </w:rPr>
              <w:t xml:space="preserve">. </w:t>
            </w:r>
            <w:r w:rsidRPr="00CF6E77">
              <w:rPr>
                <w:rFonts w:cs="Sakkal Majalla"/>
                <w:sz w:val="20"/>
                <w:szCs w:val="20"/>
                <w:rtl/>
              </w:rPr>
              <w:t xml:space="preserve">وسيتم تسوية الاسترداد أو رد المبالغ المدفوعة، حسب الاقتضاء، من خلال نظام البطاقة بعملة </w:t>
            </w:r>
            <w:r w:rsidRPr="00CF6E77">
              <w:rPr>
                <w:rFonts w:cs="Sakkal Majalla"/>
                <w:sz w:val="20"/>
                <w:szCs w:val="20"/>
                <w:rtl/>
                <w:lang w:bidi="ar-EG"/>
              </w:rPr>
              <w:t>تحويل العملات الديناميكية</w:t>
            </w:r>
            <w:r w:rsidRPr="00CF6E77">
              <w:rPr>
                <w:rFonts w:cs="Sakkal Majalla"/>
                <w:sz w:val="20"/>
                <w:szCs w:val="20"/>
                <w:rtl/>
              </w:rPr>
              <w:t xml:space="preserve"> التي تم بها تحديد البطاقة، وإذا لم يكن هذا الدعم متاحا، فإن معالجة الاسترداد أو رد المبالغ المدفوعة سيكون </w:t>
            </w:r>
            <w:bookmarkStart w:id="7" w:name="_Hlk219223361"/>
            <w:r w:rsidR="009A0FD3" w:rsidRPr="00CF6E77">
              <w:rPr>
                <w:rFonts w:cs="Sakkal Majalla"/>
                <w:sz w:val="20"/>
                <w:szCs w:val="20"/>
                <w:rtl/>
              </w:rPr>
              <w:t>بالريال السعودي</w:t>
            </w:r>
            <w:bookmarkEnd w:id="7"/>
            <w:r w:rsidRPr="00CF6E77">
              <w:rPr>
                <w:rFonts w:cs="Sakkal Majalla"/>
                <w:sz w:val="20"/>
                <w:szCs w:val="20"/>
                <w:rtl/>
              </w:rPr>
              <w:t>، وفقا لقواعد نظام البطاقة المعمول بها</w:t>
            </w:r>
            <w:r w:rsidRPr="00CF6E77">
              <w:rPr>
                <w:rFonts w:cs="Sakkal Majalla"/>
                <w:sz w:val="20"/>
                <w:szCs w:val="20"/>
                <w:rtl/>
                <w:lang w:bidi="ar"/>
              </w:rPr>
              <w:t xml:space="preserve">. </w:t>
            </w:r>
            <w:r w:rsidRPr="00CF6E77">
              <w:rPr>
                <w:rFonts w:cs="Sakkal Majalla"/>
                <w:sz w:val="20"/>
                <w:szCs w:val="20"/>
                <w:rtl/>
              </w:rPr>
              <w:t xml:space="preserve">وأنتم تقرون وتوافقون على أن مبلغ الاسترداد أو رد المبالغ المدفوعة سيختلف على الأرجح عن عائدات البيع الأصلية التي تلقيتموها لمعاملة </w:t>
            </w:r>
            <w:r w:rsidRPr="00CF6E77">
              <w:rPr>
                <w:rFonts w:cs="Sakkal Majalla"/>
                <w:sz w:val="20"/>
                <w:szCs w:val="20"/>
                <w:rtl/>
                <w:lang w:bidi="ar-EG"/>
              </w:rPr>
              <w:t>تحويل العملات الديناميكية</w:t>
            </w:r>
            <w:r w:rsidRPr="00CF6E77">
              <w:rPr>
                <w:rFonts w:cs="Sakkal Majalla"/>
                <w:sz w:val="20"/>
                <w:szCs w:val="20"/>
                <w:rtl/>
              </w:rPr>
              <w:t xml:space="preserve"> </w:t>
            </w:r>
            <w:bookmarkStart w:id="8" w:name="_Hlk219223377"/>
            <w:r w:rsidR="009A0FD3" w:rsidRPr="00CF6E77">
              <w:rPr>
                <w:rFonts w:cs="Sakkal Majalla"/>
                <w:sz w:val="20"/>
                <w:szCs w:val="20"/>
                <w:rtl/>
              </w:rPr>
              <w:t>بالريال السعودي</w:t>
            </w:r>
            <w:r w:rsidRPr="00CF6E77">
              <w:rPr>
                <w:rFonts w:cs="Sakkal Majalla"/>
                <w:sz w:val="20"/>
                <w:szCs w:val="20"/>
                <w:rtl/>
              </w:rPr>
              <w:t xml:space="preserve"> </w:t>
            </w:r>
            <w:bookmarkEnd w:id="8"/>
            <w:r w:rsidRPr="00CF6E77">
              <w:rPr>
                <w:rFonts w:cs="Sakkal Majalla"/>
                <w:sz w:val="20"/>
                <w:szCs w:val="20"/>
                <w:rtl/>
              </w:rPr>
              <w:t>وأنكم قد تتكبدون خسائر نتيجة للائتمان أو المرتجعات</w:t>
            </w:r>
            <w:r w:rsidRPr="00CF6E77">
              <w:rPr>
                <w:rFonts w:cs="Sakkal Majalla"/>
                <w:sz w:val="20"/>
                <w:szCs w:val="20"/>
                <w:rtl/>
                <w:lang w:bidi="ar"/>
              </w:rPr>
              <w:t xml:space="preserve">. </w:t>
            </w:r>
            <w:r w:rsidRPr="00CF6E77">
              <w:rPr>
                <w:rFonts w:cs="Sakkal Majalla"/>
                <w:sz w:val="20"/>
                <w:szCs w:val="20"/>
                <w:rtl/>
              </w:rPr>
              <w:t>بصرف النظر عن أي شيء ينص على خلاف ذلك في هذه الاتفاقية، فإنكم تقرون بأن</w:t>
            </w:r>
            <w:r w:rsidRPr="00CF6E77">
              <w:rPr>
                <w:rFonts w:cs="Sakkal Majalla"/>
                <w:sz w:val="20"/>
                <w:szCs w:val="20"/>
                <w:rtl/>
                <w:lang w:bidi="ar"/>
              </w:rPr>
              <w:t xml:space="preserve"> </w:t>
            </w:r>
            <w:r w:rsidRPr="00CF6E77">
              <w:rPr>
                <w:rFonts w:cs="Sakkal Majalla"/>
                <w:sz w:val="20"/>
                <w:szCs w:val="20"/>
                <w:rtl/>
              </w:rPr>
              <w:t>ذلك سيكون هو المبلغ الكامل لاسترداد الأموال أو رد المبالغ المدفوعة بموجب شروط الاتفاقية</w:t>
            </w:r>
            <w:r w:rsidRPr="00CF6E77">
              <w:rPr>
                <w:rFonts w:cs="Sakkal Majalla"/>
                <w:sz w:val="20"/>
                <w:szCs w:val="20"/>
                <w:rtl/>
                <w:lang w:bidi="ar"/>
              </w:rPr>
              <w:t>.</w:t>
            </w:r>
          </w:p>
          <w:p w14:paraId="68465CFB" w14:textId="77777777" w:rsidR="0010499F" w:rsidRPr="00CF6E77" w:rsidRDefault="0010499F" w:rsidP="009E5DDD">
            <w:pPr>
              <w:tabs>
                <w:tab w:val="left" w:pos="2634"/>
              </w:tabs>
              <w:bidi/>
              <w:rPr>
                <w:rFonts w:cs="Sakkal Majalla"/>
                <w:sz w:val="20"/>
                <w:szCs w:val="20"/>
                <w:rtl/>
              </w:rPr>
            </w:pPr>
          </w:p>
          <w:p w14:paraId="6E6A0171" w14:textId="77777777" w:rsidR="0010499F" w:rsidRPr="00CF6E77" w:rsidRDefault="0010499F" w:rsidP="009E5DDD">
            <w:pPr>
              <w:bidi/>
              <w:jc w:val="both"/>
              <w:rPr>
                <w:rFonts w:cs="Sakkal Majalla"/>
                <w:b/>
                <w:bCs/>
                <w:sz w:val="20"/>
                <w:szCs w:val="20"/>
                <w:u w:val="single"/>
              </w:rPr>
            </w:pPr>
            <w:r w:rsidRPr="00CF6E77">
              <w:rPr>
                <w:rFonts w:cs="Sakkal Majalla"/>
                <w:vanish/>
                <w:sz w:val="20"/>
                <w:szCs w:val="20"/>
                <w:rtl/>
                <w:lang w:bidi="ar-EG"/>
              </w:rPr>
              <w:t xml:space="preserve">ن تتكبدوا </w:t>
            </w:r>
          </w:p>
        </w:tc>
        <w:tc>
          <w:tcPr>
            <w:tcW w:w="3780" w:type="dxa"/>
          </w:tcPr>
          <w:p w14:paraId="73C63A58" w14:textId="18E9486A" w:rsidR="0010499F" w:rsidRPr="00CF6E77" w:rsidRDefault="0010499F" w:rsidP="009E5DDD">
            <w:pPr>
              <w:jc w:val="both"/>
              <w:rPr>
                <w:rFonts w:cstheme="minorHAnsi"/>
                <w:b/>
                <w:bCs/>
                <w:sz w:val="20"/>
                <w:szCs w:val="20"/>
                <w:u w:val="single"/>
              </w:rPr>
            </w:pPr>
            <w:r w:rsidRPr="00CF6E77">
              <w:rPr>
                <w:rFonts w:cstheme="minorHAnsi"/>
                <w:sz w:val="20"/>
                <w:szCs w:val="20"/>
              </w:rPr>
              <w:t xml:space="preserve">(4) Refunds and Chargebacks: Unless you use POS Terminal that is not capable of processing Refunds in the DCC Currency and in the manner required by us, a Refund in respect of a DCC Transaction to </w:t>
            </w:r>
            <w:r w:rsidR="003B3D5F" w:rsidRPr="00CF6E77">
              <w:rPr>
                <w:rFonts w:cstheme="minorHAnsi"/>
                <w:sz w:val="20"/>
                <w:szCs w:val="20"/>
              </w:rPr>
              <w:t>a Cardholder’s</w:t>
            </w:r>
            <w:r w:rsidRPr="00CF6E77">
              <w:rPr>
                <w:rFonts w:cstheme="minorHAnsi"/>
                <w:sz w:val="20"/>
                <w:szCs w:val="20"/>
              </w:rPr>
              <w:t xml:space="preserve"> account, reflecting either the partial or complete return or reimbursement of a DCC Transaction, will be converted to </w:t>
            </w:r>
            <w:r w:rsidR="00AB3E98" w:rsidRPr="00CF6E77">
              <w:rPr>
                <w:rFonts w:cstheme="minorHAnsi"/>
                <w:sz w:val="20"/>
                <w:szCs w:val="20"/>
              </w:rPr>
              <w:t xml:space="preserve">SAR </w:t>
            </w:r>
            <w:r w:rsidRPr="00CF6E77">
              <w:rPr>
                <w:rFonts w:cstheme="minorHAnsi"/>
                <w:sz w:val="20"/>
                <w:szCs w:val="20"/>
              </w:rPr>
              <w:t>using the exchange rate applicable on the date of presentment of the Refund amount by you. The Refund or Chargeback, as applicable, will be cleared through the Card Scheme in the DCC Currency in which the Card is denominated, and if such support is not in place, then the Refund or Chargeback will be processed in</w:t>
            </w:r>
            <w:r w:rsidR="00AB3E98" w:rsidRPr="00CF6E77">
              <w:rPr>
                <w:rFonts w:cstheme="minorHAnsi"/>
                <w:sz w:val="20"/>
                <w:szCs w:val="20"/>
              </w:rPr>
              <w:t xml:space="preserve"> SAR</w:t>
            </w:r>
            <w:r w:rsidRPr="00CF6E77">
              <w:rPr>
                <w:rFonts w:cstheme="minorHAnsi"/>
                <w:sz w:val="20"/>
                <w:szCs w:val="20"/>
              </w:rPr>
              <w:t xml:space="preserve">, subject to applicable Card Scheme Rules. You acknowledge and </w:t>
            </w:r>
            <w:r w:rsidR="003B3D5F" w:rsidRPr="00CF6E77">
              <w:rPr>
                <w:rFonts w:cstheme="minorHAnsi"/>
                <w:sz w:val="20"/>
                <w:szCs w:val="20"/>
              </w:rPr>
              <w:t>agree</w:t>
            </w:r>
            <w:r w:rsidRPr="00CF6E77">
              <w:rPr>
                <w:rFonts w:cstheme="minorHAnsi"/>
                <w:sz w:val="20"/>
                <w:szCs w:val="20"/>
              </w:rPr>
              <w:t xml:space="preserve"> that the Refund or Chargeback amount will likely differ from the original Sale Proceeds received by you for the DCC Transaction in </w:t>
            </w:r>
            <w:r w:rsidR="00AB3E98" w:rsidRPr="00CF6E77">
              <w:rPr>
                <w:rFonts w:cstheme="minorHAnsi"/>
                <w:sz w:val="20"/>
                <w:szCs w:val="20"/>
              </w:rPr>
              <w:t xml:space="preserve">SAR </w:t>
            </w:r>
            <w:r w:rsidRPr="00CF6E77">
              <w:rPr>
                <w:rFonts w:cstheme="minorHAnsi"/>
                <w:sz w:val="20"/>
                <w:szCs w:val="20"/>
              </w:rPr>
              <w:t>and that you may incur Losses as a result of the credit or returns. Notwithstanding anything contained to the contrary in this Agreement, you acknowledge that it will be the full amount of the Refund or Chargeback under the terms of the Agreement;</w:t>
            </w:r>
          </w:p>
        </w:tc>
        <w:tc>
          <w:tcPr>
            <w:tcW w:w="798" w:type="dxa"/>
          </w:tcPr>
          <w:p w14:paraId="16B92A32" w14:textId="77777777" w:rsidR="0010499F" w:rsidRPr="00CF6E77" w:rsidRDefault="0010499F" w:rsidP="009E5DDD">
            <w:pPr>
              <w:jc w:val="both"/>
              <w:rPr>
                <w:rFonts w:cstheme="minorHAnsi"/>
                <w:b/>
                <w:bCs/>
                <w:sz w:val="20"/>
                <w:szCs w:val="20"/>
                <w:u w:val="single"/>
              </w:rPr>
            </w:pPr>
          </w:p>
        </w:tc>
      </w:tr>
      <w:tr w:rsidR="0010499F" w:rsidRPr="00CF6E77" w14:paraId="202BBD0D" w14:textId="77777777" w:rsidTr="17DAFAD6">
        <w:tc>
          <w:tcPr>
            <w:tcW w:w="4432" w:type="dxa"/>
          </w:tcPr>
          <w:p w14:paraId="55F68047" w14:textId="77777777" w:rsidR="0010499F" w:rsidRPr="00CF6E77" w:rsidRDefault="0010499F" w:rsidP="009E5DDD">
            <w:pPr>
              <w:bidi/>
              <w:jc w:val="both"/>
              <w:rPr>
                <w:rFonts w:cs="Sakkal Majalla"/>
                <w:b/>
                <w:bCs/>
                <w:sz w:val="20"/>
                <w:szCs w:val="20"/>
                <w:rtl/>
                <w:lang w:bidi="ar-EG"/>
              </w:rPr>
            </w:pPr>
            <w:r w:rsidRPr="00CF6E77">
              <w:rPr>
                <w:rFonts w:cs="Sakkal Majalla"/>
                <w:sz w:val="20"/>
                <w:szCs w:val="20"/>
                <w:rtl/>
                <w:lang w:bidi="ar-EG"/>
              </w:rPr>
              <w:t>(٥) أنتم توافقون على قيامنا بإضافة رسوم هامشية لتقديم خدمة تحويل العملات الديناميكية إليكم.</w:t>
            </w:r>
          </w:p>
        </w:tc>
        <w:tc>
          <w:tcPr>
            <w:tcW w:w="3780" w:type="dxa"/>
          </w:tcPr>
          <w:p w14:paraId="6CA40F76" w14:textId="77777777" w:rsidR="0010499F" w:rsidRPr="00CF6E77" w:rsidRDefault="0010499F" w:rsidP="009E5DDD">
            <w:pPr>
              <w:jc w:val="both"/>
              <w:rPr>
                <w:rFonts w:cstheme="minorHAnsi"/>
                <w:b/>
                <w:bCs/>
                <w:sz w:val="20"/>
                <w:szCs w:val="20"/>
              </w:rPr>
            </w:pPr>
            <w:r w:rsidRPr="00CF6E77">
              <w:rPr>
                <w:rFonts w:cstheme="minorHAnsi"/>
                <w:sz w:val="20"/>
                <w:szCs w:val="20"/>
              </w:rPr>
              <w:t>(5) You agree we will add a markup fee to provide DCC Services to you.</w:t>
            </w:r>
          </w:p>
        </w:tc>
        <w:tc>
          <w:tcPr>
            <w:tcW w:w="798" w:type="dxa"/>
          </w:tcPr>
          <w:p w14:paraId="6CF222BE" w14:textId="77777777" w:rsidR="0010499F" w:rsidRPr="00CF6E77" w:rsidRDefault="0010499F" w:rsidP="009E5DDD">
            <w:pPr>
              <w:jc w:val="both"/>
              <w:rPr>
                <w:rFonts w:cstheme="minorHAnsi"/>
                <w:b/>
                <w:bCs/>
                <w:sz w:val="20"/>
                <w:szCs w:val="20"/>
              </w:rPr>
            </w:pPr>
          </w:p>
        </w:tc>
      </w:tr>
      <w:tr w:rsidR="0010499F" w:rsidRPr="00CF6E77" w14:paraId="53AB6207" w14:textId="77777777" w:rsidTr="17DAFAD6">
        <w:tc>
          <w:tcPr>
            <w:tcW w:w="4432" w:type="dxa"/>
          </w:tcPr>
          <w:p w14:paraId="49005019" w14:textId="77777777" w:rsidR="0010499F" w:rsidRPr="00CF6E77" w:rsidRDefault="0010499F" w:rsidP="009E5DDD">
            <w:pPr>
              <w:bidi/>
              <w:jc w:val="both"/>
              <w:rPr>
                <w:rFonts w:cs="Sakkal Majalla"/>
                <w:b/>
                <w:bCs/>
                <w:sz w:val="20"/>
                <w:szCs w:val="20"/>
                <w:rtl/>
                <w:lang w:bidi="ar-EG"/>
              </w:rPr>
            </w:pPr>
            <w:r w:rsidRPr="00CF6E77">
              <w:rPr>
                <w:rFonts w:cs="Sakkal Majalla"/>
                <w:sz w:val="20"/>
                <w:szCs w:val="20"/>
                <w:rtl/>
                <w:lang w:bidi="ar-EG"/>
              </w:rPr>
              <w:t xml:space="preserve">(٦) </w:t>
            </w:r>
            <w:r w:rsidRPr="00CF6E77">
              <w:rPr>
                <w:rFonts w:cs="Sakkal Majalla"/>
                <w:sz w:val="20"/>
                <w:szCs w:val="20"/>
                <w:rtl/>
              </w:rPr>
              <w:t>أنتم توافقون على أنكم ستعرضون ضمانات تسويقية على النحو الذي قد نراه ضروريا من أجل خلق الوعي اللازم وتقديم الخيار لحامل البطاقة؛</w:t>
            </w:r>
          </w:p>
        </w:tc>
        <w:tc>
          <w:tcPr>
            <w:tcW w:w="3780" w:type="dxa"/>
          </w:tcPr>
          <w:p w14:paraId="2C0DA7A6" w14:textId="77777777" w:rsidR="0010499F" w:rsidRPr="00CF6E77" w:rsidRDefault="0010499F" w:rsidP="009E5DDD">
            <w:pPr>
              <w:jc w:val="both"/>
              <w:rPr>
                <w:rFonts w:cstheme="minorHAnsi"/>
                <w:b/>
                <w:bCs/>
                <w:sz w:val="20"/>
                <w:szCs w:val="20"/>
              </w:rPr>
            </w:pPr>
            <w:r w:rsidRPr="00CF6E77">
              <w:rPr>
                <w:rFonts w:cstheme="minorHAnsi"/>
                <w:sz w:val="20"/>
                <w:szCs w:val="20"/>
              </w:rPr>
              <w:t xml:space="preserve"> (6)</w:t>
            </w:r>
            <w:r w:rsidRPr="00CF6E77">
              <w:rPr>
                <w:rFonts w:cstheme="minorHAnsi"/>
                <w:sz w:val="20"/>
                <w:szCs w:val="20"/>
              </w:rPr>
              <w:tab/>
              <w:t>You agree that that you will display marketing collaterals as may be deemed necessary by us in order to create necessary awareness &amp; offer an option to the Cardholder.</w:t>
            </w:r>
          </w:p>
        </w:tc>
        <w:tc>
          <w:tcPr>
            <w:tcW w:w="798" w:type="dxa"/>
          </w:tcPr>
          <w:p w14:paraId="22E5599B" w14:textId="77777777" w:rsidR="0010499F" w:rsidRPr="00CF6E77" w:rsidRDefault="0010499F" w:rsidP="009E5DDD">
            <w:pPr>
              <w:jc w:val="both"/>
              <w:rPr>
                <w:rFonts w:cstheme="minorHAnsi"/>
                <w:b/>
                <w:bCs/>
                <w:sz w:val="20"/>
                <w:szCs w:val="20"/>
              </w:rPr>
            </w:pPr>
          </w:p>
        </w:tc>
      </w:tr>
      <w:tr w:rsidR="0010499F" w:rsidRPr="00CF6E77" w14:paraId="38A94469" w14:textId="77777777" w:rsidTr="17DAFAD6">
        <w:tc>
          <w:tcPr>
            <w:tcW w:w="4432" w:type="dxa"/>
          </w:tcPr>
          <w:p w14:paraId="70DC94C3" w14:textId="77777777" w:rsidR="0010499F" w:rsidRPr="00CF6E77" w:rsidRDefault="0010499F" w:rsidP="009E5DDD">
            <w:pPr>
              <w:bidi/>
              <w:jc w:val="both"/>
              <w:rPr>
                <w:rFonts w:cs="Sakkal Majalla"/>
                <w:b/>
                <w:bCs/>
                <w:sz w:val="20"/>
                <w:szCs w:val="20"/>
                <w:lang w:bidi="ar-EG"/>
              </w:rPr>
            </w:pPr>
            <w:r w:rsidRPr="00CF6E77">
              <w:rPr>
                <w:rFonts w:cs="Sakkal Majalla"/>
                <w:b/>
                <w:bCs/>
                <w:sz w:val="20"/>
                <w:szCs w:val="20"/>
                <w:rtl/>
                <w:lang w:bidi="ar-EG"/>
              </w:rPr>
              <w:t>6. التفويض المسبق وتفويض معاملات الدفع</w:t>
            </w:r>
          </w:p>
        </w:tc>
        <w:tc>
          <w:tcPr>
            <w:tcW w:w="3780" w:type="dxa"/>
          </w:tcPr>
          <w:p w14:paraId="5943DE18" w14:textId="77777777" w:rsidR="0010499F" w:rsidRPr="00CF6E77" w:rsidRDefault="0010499F" w:rsidP="009E5DDD">
            <w:pPr>
              <w:jc w:val="both"/>
              <w:rPr>
                <w:rFonts w:cstheme="minorHAnsi"/>
                <w:b/>
                <w:bCs/>
                <w:sz w:val="20"/>
                <w:szCs w:val="20"/>
              </w:rPr>
            </w:pPr>
            <w:r w:rsidRPr="00CF6E77">
              <w:rPr>
                <w:rFonts w:cstheme="minorHAnsi"/>
                <w:b/>
                <w:bCs/>
                <w:sz w:val="20"/>
                <w:szCs w:val="20"/>
              </w:rPr>
              <w:t>PRE- AUTHORIZATION AND AUTHORIZATION OF PAYMENT TRANSACTIONS</w:t>
            </w:r>
          </w:p>
        </w:tc>
        <w:tc>
          <w:tcPr>
            <w:tcW w:w="798" w:type="dxa"/>
          </w:tcPr>
          <w:p w14:paraId="1BAC363B" w14:textId="77777777" w:rsidR="0010499F" w:rsidRPr="00CF6E77" w:rsidRDefault="0010499F" w:rsidP="009E5DDD">
            <w:pPr>
              <w:jc w:val="both"/>
              <w:rPr>
                <w:rFonts w:cstheme="minorHAnsi"/>
                <w:b/>
                <w:bCs/>
                <w:sz w:val="20"/>
                <w:szCs w:val="20"/>
              </w:rPr>
            </w:pPr>
            <w:r w:rsidRPr="00CF6E77">
              <w:rPr>
                <w:rFonts w:cstheme="minorHAnsi"/>
                <w:b/>
                <w:bCs/>
                <w:sz w:val="20"/>
                <w:szCs w:val="20"/>
              </w:rPr>
              <w:t>6.</w:t>
            </w:r>
          </w:p>
        </w:tc>
      </w:tr>
      <w:tr w:rsidR="0010499F" w:rsidRPr="00CF6E77" w14:paraId="5C193457" w14:textId="77777777" w:rsidTr="17DAFAD6">
        <w:tc>
          <w:tcPr>
            <w:tcW w:w="4432" w:type="dxa"/>
          </w:tcPr>
          <w:p w14:paraId="50B234DA"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lastRenderedPageBreak/>
              <w:t>التفويض المسبق</w:t>
            </w:r>
          </w:p>
        </w:tc>
        <w:tc>
          <w:tcPr>
            <w:tcW w:w="3780" w:type="dxa"/>
          </w:tcPr>
          <w:p w14:paraId="5FA27EB0" w14:textId="77777777" w:rsidR="0010499F" w:rsidRPr="00CF6E77" w:rsidRDefault="0010499F" w:rsidP="009E5DDD">
            <w:pPr>
              <w:jc w:val="both"/>
              <w:rPr>
                <w:rFonts w:cstheme="minorHAnsi"/>
                <w:b/>
                <w:bCs/>
                <w:sz w:val="20"/>
                <w:szCs w:val="20"/>
              </w:rPr>
            </w:pPr>
            <w:r w:rsidRPr="00CF6E77">
              <w:rPr>
                <w:rFonts w:cstheme="minorHAnsi"/>
                <w:b/>
                <w:bCs/>
                <w:sz w:val="20"/>
                <w:szCs w:val="20"/>
              </w:rPr>
              <w:t>Pre- Authorization</w:t>
            </w:r>
          </w:p>
        </w:tc>
        <w:tc>
          <w:tcPr>
            <w:tcW w:w="798" w:type="dxa"/>
          </w:tcPr>
          <w:p w14:paraId="77E30A90" w14:textId="77777777" w:rsidR="0010499F" w:rsidRPr="00CF6E77" w:rsidRDefault="0010499F" w:rsidP="009E5DDD">
            <w:pPr>
              <w:jc w:val="both"/>
              <w:rPr>
                <w:rFonts w:cstheme="minorHAnsi"/>
                <w:b/>
                <w:bCs/>
                <w:sz w:val="20"/>
                <w:szCs w:val="20"/>
                <w:u w:val="single"/>
              </w:rPr>
            </w:pPr>
          </w:p>
        </w:tc>
      </w:tr>
      <w:tr w:rsidR="0010499F" w:rsidRPr="00CF6E77" w14:paraId="2EB9272B" w14:textId="77777777" w:rsidTr="17DAFAD6">
        <w:tc>
          <w:tcPr>
            <w:tcW w:w="4432" w:type="dxa"/>
          </w:tcPr>
          <w:p w14:paraId="4DF9DB8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٦.١ عليك طلب تفويض مسبق لحجز الأموال اللازمة على البطاقة لتغطية توفير السلع و/أو الخدمات المتوقعة حيث لا يتم إكمال معاملة الدفع في وقت التعاقد على السلع أو الخدمات الخاصة بك.</w:t>
            </w:r>
          </w:p>
        </w:tc>
        <w:tc>
          <w:tcPr>
            <w:tcW w:w="3780" w:type="dxa"/>
          </w:tcPr>
          <w:p w14:paraId="05678F6E" w14:textId="38935537" w:rsidR="0010499F" w:rsidRPr="00CF6E77" w:rsidRDefault="0010499F" w:rsidP="009E5DDD">
            <w:pPr>
              <w:jc w:val="both"/>
              <w:rPr>
                <w:rFonts w:cstheme="minorHAnsi"/>
                <w:sz w:val="20"/>
                <w:szCs w:val="20"/>
              </w:rPr>
            </w:pPr>
            <w:r w:rsidRPr="00CF6E77">
              <w:rPr>
                <w:rFonts w:cstheme="minorHAnsi"/>
                <w:sz w:val="20"/>
                <w:szCs w:val="20"/>
              </w:rPr>
              <w:t xml:space="preserve"> You shall request </w:t>
            </w:r>
            <w:r w:rsidR="003B3D5F" w:rsidRPr="00CF6E77">
              <w:rPr>
                <w:rFonts w:cstheme="minorHAnsi"/>
                <w:sz w:val="20"/>
                <w:szCs w:val="20"/>
              </w:rPr>
              <w:t>pre-authorization</w:t>
            </w:r>
            <w:r w:rsidRPr="00CF6E77">
              <w:rPr>
                <w:rFonts w:cstheme="minorHAnsi"/>
                <w:sz w:val="20"/>
                <w:szCs w:val="20"/>
              </w:rPr>
              <w:t xml:space="preserve"> to withhold the necessary funds on the Card to cover the anticipated provision of goods and/or services where the Payment Transaction is not being completed at the time of contracting for your goods or services.</w:t>
            </w:r>
          </w:p>
        </w:tc>
        <w:tc>
          <w:tcPr>
            <w:tcW w:w="798" w:type="dxa"/>
          </w:tcPr>
          <w:p w14:paraId="70F62A14" w14:textId="77777777" w:rsidR="0010499F" w:rsidRPr="00CF6E77" w:rsidRDefault="0010499F" w:rsidP="009E5DDD">
            <w:pPr>
              <w:jc w:val="both"/>
              <w:rPr>
                <w:rFonts w:cstheme="minorHAnsi"/>
                <w:sz w:val="20"/>
                <w:szCs w:val="20"/>
              </w:rPr>
            </w:pPr>
            <w:r w:rsidRPr="00CF6E77">
              <w:rPr>
                <w:rFonts w:cstheme="minorHAnsi"/>
                <w:sz w:val="20"/>
                <w:szCs w:val="20"/>
              </w:rPr>
              <w:t>6.1</w:t>
            </w:r>
          </w:p>
        </w:tc>
      </w:tr>
      <w:tr w:rsidR="0010499F" w:rsidRPr="00CF6E77" w14:paraId="6362BF26" w14:textId="77777777" w:rsidTr="17DAFAD6">
        <w:tc>
          <w:tcPr>
            <w:tcW w:w="4432" w:type="dxa"/>
          </w:tcPr>
          <w:p w14:paraId="102077A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6.2 لغرض التفويض المسبق، يجب عليك تقدير قيمة معاملة الدفع على أساس ما يلي:</w:t>
            </w:r>
          </w:p>
        </w:tc>
        <w:tc>
          <w:tcPr>
            <w:tcW w:w="3780" w:type="dxa"/>
          </w:tcPr>
          <w:p w14:paraId="489B5C78" w14:textId="2E471221" w:rsidR="0010499F" w:rsidRPr="00CF6E77" w:rsidRDefault="0010499F" w:rsidP="009E5DDD">
            <w:pPr>
              <w:jc w:val="both"/>
              <w:rPr>
                <w:rFonts w:cstheme="minorHAnsi"/>
                <w:sz w:val="20"/>
                <w:szCs w:val="20"/>
              </w:rPr>
            </w:pPr>
            <w:r w:rsidRPr="00CF6E77">
              <w:rPr>
                <w:rFonts w:cstheme="minorHAnsi"/>
                <w:sz w:val="20"/>
                <w:szCs w:val="20"/>
              </w:rPr>
              <w:t xml:space="preserve">For the purpose of </w:t>
            </w:r>
            <w:r w:rsidR="003B3D5F" w:rsidRPr="00CF6E77">
              <w:rPr>
                <w:rFonts w:cstheme="minorHAnsi"/>
                <w:sz w:val="20"/>
                <w:szCs w:val="20"/>
              </w:rPr>
              <w:t>pre-authorization</w:t>
            </w:r>
            <w:r w:rsidRPr="00CF6E77">
              <w:rPr>
                <w:rFonts w:cstheme="minorHAnsi"/>
                <w:sz w:val="20"/>
                <w:szCs w:val="20"/>
              </w:rPr>
              <w:t>, you shall estimate the value of the Payment Transaction on the basis of the following:</w:t>
            </w:r>
          </w:p>
        </w:tc>
        <w:tc>
          <w:tcPr>
            <w:tcW w:w="798" w:type="dxa"/>
          </w:tcPr>
          <w:p w14:paraId="0B374BC7" w14:textId="77777777" w:rsidR="0010499F" w:rsidRPr="00CF6E77" w:rsidRDefault="0010499F" w:rsidP="009E5DDD">
            <w:pPr>
              <w:jc w:val="both"/>
              <w:rPr>
                <w:rFonts w:cstheme="minorHAnsi"/>
                <w:sz w:val="20"/>
                <w:szCs w:val="20"/>
              </w:rPr>
            </w:pPr>
            <w:r w:rsidRPr="00CF6E77">
              <w:rPr>
                <w:rFonts w:cstheme="minorHAnsi"/>
                <w:sz w:val="20"/>
                <w:szCs w:val="20"/>
              </w:rPr>
              <w:t>6.2</w:t>
            </w:r>
          </w:p>
        </w:tc>
      </w:tr>
      <w:tr w:rsidR="0010499F" w:rsidRPr="00CF6E77" w14:paraId="03231DDC" w14:textId="77777777" w:rsidTr="17DAFAD6">
        <w:tc>
          <w:tcPr>
            <w:tcW w:w="4432" w:type="dxa"/>
          </w:tcPr>
          <w:p w14:paraId="5E4BF4F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نوع الخدمات ومدتها كما قد يكون متوقعًا في وقت التفويض المسبق؛ و</w:t>
            </w:r>
          </w:p>
        </w:tc>
        <w:tc>
          <w:tcPr>
            <w:tcW w:w="3780" w:type="dxa"/>
          </w:tcPr>
          <w:p w14:paraId="230076C1" w14:textId="4D80FE5B" w:rsidR="0010499F" w:rsidRPr="00CF6E77" w:rsidRDefault="0010499F" w:rsidP="009E5DDD">
            <w:pPr>
              <w:jc w:val="both"/>
              <w:rPr>
                <w:rFonts w:cstheme="minorHAnsi"/>
                <w:sz w:val="20"/>
                <w:szCs w:val="20"/>
              </w:rPr>
            </w:pPr>
            <w:r w:rsidRPr="00CF6E77">
              <w:rPr>
                <w:rFonts w:cstheme="minorHAnsi"/>
                <w:sz w:val="20"/>
                <w:szCs w:val="20"/>
              </w:rPr>
              <w:t xml:space="preserve">type and duration of the services as may be anticipated at the time of the </w:t>
            </w:r>
            <w:r w:rsidR="003B3D5F" w:rsidRPr="00CF6E77">
              <w:rPr>
                <w:rFonts w:cstheme="minorHAnsi"/>
                <w:sz w:val="20"/>
                <w:szCs w:val="20"/>
              </w:rPr>
              <w:t>pre-authorization</w:t>
            </w:r>
            <w:r w:rsidRPr="00CF6E77">
              <w:rPr>
                <w:rFonts w:cstheme="minorHAnsi"/>
                <w:sz w:val="20"/>
                <w:szCs w:val="20"/>
              </w:rPr>
              <w:t>; and</w:t>
            </w:r>
          </w:p>
        </w:tc>
        <w:tc>
          <w:tcPr>
            <w:tcW w:w="798" w:type="dxa"/>
          </w:tcPr>
          <w:p w14:paraId="63D87C3D"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68E9C1A6" w14:textId="77777777" w:rsidTr="17DAFAD6">
        <w:tc>
          <w:tcPr>
            <w:tcW w:w="4432" w:type="dxa"/>
          </w:tcPr>
          <w:p w14:paraId="753D316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السعر المقدر لهذه الخدمات.</w:t>
            </w:r>
          </w:p>
        </w:tc>
        <w:tc>
          <w:tcPr>
            <w:tcW w:w="3780" w:type="dxa"/>
          </w:tcPr>
          <w:p w14:paraId="479D03E7" w14:textId="77777777" w:rsidR="0010499F" w:rsidRPr="00CF6E77" w:rsidRDefault="0010499F" w:rsidP="009E5DDD">
            <w:pPr>
              <w:jc w:val="both"/>
              <w:rPr>
                <w:rFonts w:cstheme="minorHAnsi"/>
                <w:sz w:val="20"/>
                <w:szCs w:val="20"/>
              </w:rPr>
            </w:pPr>
            <w:r w:rsidRPr="00CF6E77">
              <w:rPr>
                <w:rFonts w:cstheme="minorHAnsi"/>
                <w:sz w:val="20"/>
                <w:szCs w:val="20"/>
              </w:rPr>
              <w:t>the estimated price for such services.</w:t>
            </w:r>
          </w:p>
        </w:tc>
        <w:tc>
          <w:tcPr>
            <w:tcW w:w="798" w:type="dxa"/>
          </w:tcPr>
          <w:p w14:paraId="6DAB8A69"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44B66E08" w14:textId="77777777" w:rsidTr="17DAFAD6">
        <w:tc>
          <w:tcPr>
            <w:tcW w:w="4432" w:type="dxa"/>
          </w:tcPr>
          <w:p w14:paraId="6AB6DF89" w14:textId="393FBBE2"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6.3 عليك تمرير البطاقة عبر جهاز </w:t>
            </w:r>
            <w:r w:rsidR="00C30512">
              <w:rPr>
                <w:rFonts w:cs="Sakkal Majalla" w:hint="cs"/>
                <w:sz w:val="20"/>
                <w:szCs w:val="20"/>
                <w:rtl/>
                <w:lang w:bidi="ar-EG"/>
              </w:rPr>
              <w:t>نقاط</w:t>
            </w:r>
            <w:r w:rsidR="00C30512" w:rsidRPr="00CF6E77">
              <w:rPr>
                <w:rFonts w:cs="Sakkal Majalla"/>
                <w:sz w:val="20"/>
                <w:szCs w:val="20"/>
                <w:rtl/>
                <w:lang w:bidi="ar-EG"/>
              </w:rPr>
              <w:t xml:space="preserve"> </w:t>
            </w:r>
            <w:r w:rsidRPr="00CF6E77">
              <w:rPr>
                <w:rFonts w:cs="Sakkal Majalla"/>
                <w:sz w:val="20"/>
                <w:szCs w:val="20"/>
                <w:rtl/>
                <w:lang w:bidi="ar-EG"/>
              </w:rPr>
              <w:t xml:space="preserve">البيع، وفي حالة بطاقات </w:t>
            </w:r>
            <w:r w:rsidRPr="00CF6E77">
              <w:rPr>
                <w:rFonts w:cs="Sakkal Majalla"/>
                <w:sz w:val="20"/>
                <w:szCs w:val="20"/>
                <w:lang w:bidi="ar-EG"/>
              </w:rPr>
              <w:t>EMV</w:t>
            </w:r>
            <w:r w:rsidRPr="00CF6E77">
              <w:rPr>
                <w:rFonts w:cs="Sakkal Majalla"/>
                <w:sz w:val="20"/>
                <w:szCs w:val="20"/>
                <w:rtl/>
                <w:lang w:bidi="ar-EG"/>
              </w:rPr>
              <w:t xml:space="preserve">، قد تدخل البطاقة في جهاز </w:t>
            </w:r>
            <w:r w:rsidR="008405B2">
              <w:rPr>
                <w:rFonts w:cs="Sakkal Majalla" w:hint="cs"/>
                <w:sz w:val="20"/>
                <w:szCs w:val="20"/>
                <w:rtl/>
                <w:lang w:bidi="ar-EG"/>
              </w:rPr>
              <w:t>نقاط</w:t>
            </w:r>
            <w:r w:rsidR="008405B2" w:rsidRPr="00CF6E77">
              <w:rPr>
                <w:rFonts w:cs="Sakkal Majalla"/>
                <w:sz w:val="20"/>
                <w:szCs w:val="20"/>
                <w:rtl/>
                <w:lang w:bidi="ar-EG"/>
              </w:rPr>
              <w:t xml:space="preserve"> </w:t>
            </w:r>
            <w:r w:rsidRPr="00CF6E77">
              <w:rPr>
                <w:rFonts w:cs="Sakkal Majalla"/>
                <w:sz w:val="20"/>
                <w:szCs w:val="20"/>
                <w:rtl/>
                <w:lang w:bidi="ar-EG"/>
              </w:rPr>
              <w:t>البيع وإذا طُلب منك ذلك، يجب عليك أن تطلب من حامل البطاقة إدخال رقم التعريف الشخصي، للحصول على التفويض المسبق المطلوب.</w:t>
            </w:r>
          </w:p>
        </w:tc>
        <w:tc>
          <w:tcPr>
            <w:tcW w:w="3780" w:type="dxa"/>
          </w:tcPr>
          <w:p w14:paraId="04AA69A2" w14:textId="77777777" w:rsidR="0010499F" w:rsidRPr="00CF6E77" w:rsidRDefault="0010499F" w:rsidP="009E5DDD">
            <w:pPr>
              <w:jc w:val="both"/>
              <w:rPr>
                <w:rFonts w:cstheme="minorHAnsi"/>
                <w:sz w:val="20"/>
                <w:szCs w:val="20"/>
              </w:rPr>
            </w:pPr>
            <w:r w:rsidRPr="00CF6E77">
              <w:rPr>
                <w:rFonts w:cstheme="minorHAnsi"/>
                <w:sz w:val="20"/>
                <w:szCs w:val="20"/>
              </w:rPr>
              <w:t xml:space="preserve">You shall swipe the Card through the POS Terminal, in case of EMV Cards you may insert the Card into the POS Terminal and if prompted, you shall request the Cardholder to enter the PIN, to obtain the required Pre Authorization. </w:t>
            </w:r>
          </w:p>
        </w:tc>
        <w:tc>
          <w:tcPr>
            <w:tcW w:w="798" w:type="dxa"/>
          </w:tcPr>
          <w:p w14:paraId="18A31DAE" w14:textId="77777777" w:rsidR="0010499F" w:rsidRPr="00CF6E77" w:rsidRDefault="0010499F" w:rsidP="009E5DDD">
            <w:pPr>
              <w:jc w:val="both"/>
              <w:rPr>
                <w:rFonts w:cstheme="minorHAnsi"/>
                <w:sz w:val="20"/>
                <w:szCs w:val="20"/>
              </w:rPr>
            </w:pPr>
            <w:r w:rsidRPr="00CF6E77">
              <w:rPr>
                <w:rFonts w:cstheme="minorHAnsi"/>
                <w:sz w:val="20"/>
                <w:szCs w:val="20"/>
              </w:rPr>
              <w:t>6.3</w:t>
            </w:r>
          </w:p>
        </w:tc>
      </w:tr>
      <w:tr w:rsidR="0010499F" w:rsidRPr="00CF6E77" w14:paraId="5DAFE5D4" w14:textId="77777777" w:rsidTr="17DAFAD6">
        <w:tc>
          <w:tcPr>
            <w:tcW w:w="4432" w:type="dxa"/>
          </w:tcPr>
          <w:p w14:paraId="25A8103C" w14:textId="5D17963B"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6.4 عليك إبلاغ حامل البطاقة بالمبلغ الذي تم الحصول على التفويض المسبق له في وقت التعاقد على خدماتك. يجب عليك تسجيل التاريخ والمبلغ ورمز الموافقة على التفويض المسبق الذي تم استلامه أو الحصول عليه في سجل </w:t>
            </w:r>
            <w:r w:rsidR="001712F4">
              <w:rPr>
                <w:rFonts w:cs="Sakkal Majalla" w:hint="cs"/>
                <w:sz w:val="20"/>
                <w:szCs w:val="20"/>
                <w:rtl/>
                <w:lang w:bidi="ar-EG"/>
              </w:rPr>
              <w:t>نقاط</w:t>
            </w:r>
            <w:r w:rsidR="001712F4" w:rsidRPr="00CF6E77">
              <w:rPr>
                <w:rFonts w:cs="Sakkal Majalla"/>
                <w:sz w:val="20"/>
                <w:szCs w:val="20"/>
                <w:rtl/>
                <w:lang w:bidi="ar-EG"/>
              </w:rPr>
              <w:t xml:space="preserve"> </w:t>
            </w:r>
            <w:r w:rsidRPr="00CF6E77">
              <w:rPr>
                <w:rFonts w:cs="Sakkal Majalla"/>
                <w:sz w:val="20"/>
                <w:szCs w:val="20"/>
                <w:rtl/>
                <w:lang w:bidi="ar-EG"/>
              </w:rPr>
              <w:t>البيع.</w:t>
            </w:r>
          </w:p>
        </w:tc>
        <w:tc>
          <w:tcPr>
            <w:tcW w:w="3780" w:type="dxa"/>
          </w:tcPr>
          <w:p w14:paraId="3B8393C8" w14:textId="6E0A4585" w:rsidR="0010499F" w:rsidRPr="00CF6E77" w:rsidRDefault="0010499F" w:rsidP="009E5DDD">
            <w:pPr>
              <w:jc w:val="both"/>
              <w:rPr>
                <w:rFonts w:cstheme="minorHAnsi"/>
                <w:sz w:val="20"/>
                <w:szCs w:val="20"/>
              </w:rPr>
            </w:pPr>
            <w:r w:rsidRPr="00CF6E77">
              <w:rPr>
                <w:rFonts w:cstheme="minorHAnsi"/>
                <w:sz w:val="20"/>
                <w:szCs w:val="20"/>
              </w:rPr>
              <w:t xml:space="preserve">You shall inform the Cardholder of the amount for which the </w:t>
            </w:r>
            <w:r w:rsidR="003B3D5F" w:rsidRPr="00CF6E77">
              <w:rPr>
                <w:rFonts w:cstheme="minorHAnsi"/>
                <w:sz w:val="20"/>
                <w:szCs w:val="20"/>
              </w:rPr>
              <w:t>pre-authorization</w:t>
            </w:r>
            <w:r w:rsidRPr="00CF6E77">
              <w:rPr>
                <w:rFonts w:cstheme="minorHAnsi"/>
                <w:sz w:val="20"/>
                <w:szCs w:val="20"/>
              </w:rPr>
              <w:t xml:space="preserve"> was obtained at the time of contracting for your services. You shall record the date, the amount and the </w:t>
            </w:r>
            <w:r w:rsidR="003B3D5F" w:rsidRPr="00CF6E77">
              <w:rPr>
                <w:rFonts w:cstheme="minorHAnsi"/>
                <w:sz w:val="20"/>
                <w:szCs w:val="20"/>
              </w:rPr>
              <w:t>pre-authorization</w:t>
            </w:r>
            <w:r w:rsidRPr="00CF6E77">
              <w:rPr>
                <w:rFonts w:cstheme="minorHAnsi"/>
                <w:sz w:val="20"/>
                <w:szCs w:val="20"/>
              </w:rPr>
              <w:t xml:space="preserve"> approval code received or obtained on the POS Record.</w:t>
            </w:r>
          </w:p>
        </w:tc>
        <w:tc>
          <w:tcPr>
            <w:tcW w:w="798" w:type="dxa"/>
          </w:tcPr>
          <w:p w14:paraId="41C92C29" w14:textId="77777777" w:rsidR="0010499F" w:rsidRPr="00CF6E77" w:rsidRDefault="0010499F" w:rsidP="009E5DDD">
            <w:pPr>
              <w:jc w:val="both"/>
              <w:rPr>
                <w:rFonts w:cstheme="minorHAnsi"/>
                <w:sz w:val="20"/>
                <w:szCs w:val="20"/>
              </w:rPr>
            </w:pPr>
            <w:r w:rsidRPr="00CF6E77">
              <w:rPr>
                <w:rFonts w:cstheme="minorHAnsi"/>
                <w:sz w:val="20"/>
                <w:szCs w:val="20"/>
              </w:rPr>
              <w:t>6.4</w:t>
            </w:r>
          </w:p>
        </w:tc>
      </w:tr>
      <w:tr w:rsidR="0010499F" w:rsidRPr="00CF6E77" w14:paraId="0716EE3C" w14:textId="77777777" w:rsidTr="17DAFAD6">
        <w:tc>
          <w:tcPr>
            <w:tcW w:w="4432" w:type="dxa"/>
          </w:tcPr>
          <w:p w14:paraId="4010D40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6.5 لإتمام معاملة الدفع بناءً على التفويض المسبق السابق، عليك معالجة معاملة دفع بقيمة لا تتجاوز المبلغ المفوض به مسبقًا. يجب أن يكون رمز الموافقة الذي تدخله لمعاملة الدفع هو نفس الرمز الذي تم الحصول عليه في التفويض المسبق.</w:t>
            </w:r>
          </w:p>
        </w:tc>
        <w:tc>
          <w:tcPr>
            <w:tcW w:w="3780" w:type="dxa"/>
          </w:tcPr>
          <w:p w14:paraId="60A3CEFD" w14:textId="4D8C5896" w:rsidR="0010499F" w:rsidRPr="00CF6E77" w:rsidRDefault="0010499F" w:rsidP="009E5DDD">
            <w:pPr>
              <w:jc w:val="both"/>
              <w:rPr>
                <w:rFonts w:cstheme="minorHAnsi"/>
                <w:sz w:val="20"/>
                <w:szCs w:val="20"/>
              </w:rPr>
            </w:pPr>
            <w:r w:rsidRPr="00CF6E77">
              <w:rPr>
                <w:rFonts w:cstheme="minorHAnsi"/>
                <w:sz w:val="20"/>
                <w:szCs w:val="20"/>
              </w:rPr>
              <w:t xml:space="preserve">In order for you to complete a Payment Transaction on the basis of the earlier </w:t>
            </w:r>
            <w:r w:rsidR="003B3D5F" w:rsidRPr="00CF6E77">
              <w:rPr>
                <w:rFonts w:cstheme="minorHAnsi"/>
                <w:sz w:val="20"/>
                <w:szCs w:val="20"/>
              </w:rPr>
              <w:t>pre-authorization</w:t>
            </w:r>
            <w:r w:rsidRPr="00CF6E77">
              <w:rPr>
                <w:rFonts w:cstheme="minorHAnsi"/>
                <w:sz w:val="20"/>
                <w:szCs w:val="20"/>
              </w:rPr>
              <w:t>, you shall process a Payment Transaction for value not exceeding the Pre-Authorized Amount. The approval code entered by you for Payment Transaction shall be the same as the one obtained in the Pre Authorization.</w:t>
            </w:r>
          </w:p>
        </w:tc>
        <w:tc>
          <w:tcPr>
            <w:tcW w:w="798" w:type="dxa"/>
          </w:tcPr>
          <w:p w14:paraId="074898B4" w14:textId="77777777" w:rsidR="0010499F" w:rsidRPr="00CF6E77" w:rsidRDefault="0010499F" w:rsidP="009E5DDD">
            <w:pPr>
              <w:jc w:val="both"/>
              <w:rPr>
                <w:rFonts w:cstheme="minorHAnsi"/>
                <w:sz w:val="20"/>
                <w:szCs w:val="20"/>
              </w:rPr>
            </w:pPr>
            <w:r w:rsidRPr="00CF6E77">
              <w:rPr>
                <w:rFonts w:cstheme="minorHAnsi"/>
                <w:sz w:val="20"/>
                <w:szCs w:val="20"/>
              </w:rPr>
              <w:t>6.5</w:t>
            </w:r>
          </w:p>
        </w:tc>
      </w:tr>
      <w:tr w:rsidR="0010499F" w:rsidRPr="00CF6E77" w14:paraId="3763A311" w14:textId="77777777" w:rsidTr="17DAFAD6">
        <w:tc>
          <w:tcPr>
            <w:tcW w:w="4432" w:type="dxa"/>
          </w:tcPr>
          <w:p w14:paraId="15BE3A2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6.6 إذا لزم الأمر، يمكنك الحصول على تفويضات مسبقة لمبالغ إضافية (غير تراكمية للمبالغ السابقة) في أي وقت أثناء تقديم خدماتك. من المفهوم أن </w:t>
            </w:r>
            <w:r w:rsidRPr="00CF6E77">
              <w:rPr>
                <w:rFonts w:cs="Sakkal Majalla"/>
                <w:sz w:val="20"/>
                <w:szCs w:val="20"/>
                <w:rtl/>
                <w:lang w:bidi="ar-EG"/>
              </w:rPr>
              <w:lastRenderedPageBreak/>
              <w:t>التفويض المسبق لأموال إضافية قد يكون ضروريًا إذا تجاوزت قيمة خدماتك التي سيتم تقديمها أو ستتجاوز مجموع الأموال المفوض بها مسبقًا.</w:t>
            </w:r>
          </w:p>
        </w:tc>
        <w:tc>
          <w:tcPr>
            <w:tcW w:w="3780" w:type="dxa"/>
          </w:tcPr>
          <w:p w14:paraId="3DC9D983" w14:textId="31326029" w:rsidR="0010499F" w:rsidRPr="00CF6E77" w:rsidRDefault="0010499F" w:rsidP="009E5DDD">
            <w:pPr>
              <w:jc w:val="both"/>
              <w:rPr>
                <w:rFonts w:cstheme="minorHAnsi"/>
                <w:sz w:val="20"/>
                <w:szCs w:val="20"/>
              </w:rPr>
            </w:pPr>
            <w:r w:rsidRPr="00CF6E77">
              <w:rPr>
                <w:rFonts w:cstheme="minorHAnsi"/>
                <w:sz w:val="20"/>
                <w:szCs w:val="20"/>
              </w:rPr>
              <w:lastRenderedPageBreak/>
              <w:t xml:space="preserve">If necessary, you may obtain </w:t>
            </w:r>
            <w:r w:rsidR="003B3D5F" w:rsidRPr="00CF6E77">
              <w:rPr>
                <w:rFonts w:cstheme="minorHAnsi"/>
                <w:sz w:val="20"/>
                <w:szCs w:val="20"/>
              </w:rPr>
              <w:t>pre-authorizations</w:t>
            </w:r>
            <w:r w:rsidRPr="00CF6E77">
              <w:rPr>
                <w:rFonts w:cstheme="minorHAnsi"/>
                <w:sz w:val="20"/>
                <w:szCs w:val="20"/>
              </w:rPr>
              <w:t xml:space="preserve"> for additional amounts (not cumulative of previous amounts) at any time during the course of your </w:t>
            </w:r>
            <w:r w:rsidRPr="00CF6E77">
              <w:rPr>
                <w:rFonts w:cstheme="minorHAnsi"/>
                <w:sz w:val="20"/>
                <w:szCs w:val="20"/>
              </w:rPr>
              <w:lastRenderedPageBreak/>
              <w:t xml:space="preserve">services. It is understood that </w:t>
            </w:r>
            <w:r w:rsidR="003B3D5F" w:rsidRPr="00CF6E77">
              <w:rPr>
                <w:rFonts w:cstheme="minorHAnsi"/>
                <w:sz w:val="20"/>
                <w:szCs w:val="20"/>
              </w:rPr>
              <w:t>pre-authorization</w:t>
            </w:r>
            <w:r w:rsidRPr="00CF6E77">
              <w:rPr>
                <w:rFonts w:cstheme="minorHAnsi"/>
                <w:sz w:val="20"/>
                <w:szCs w:val="20"/>
              </w:rPr>
              <w:t xml:space="preserve"> for additional funds may be necessary if the value of your services to be rendered exceeds or would exceed the sum of the funds </w:t>
            </w:r>
            <w:r w:rsidR="003B3D5F" w:rsidRPr="00CF6E77">
              <w:rPr>
                <w:rFonts w:cstheme="minorHAnsi"/>
                <w:sz w:val="20"/>
                <w:szCs w:val="20"/>
              </w:rPr>
              <w:t>pre-authorized</w:t>
            </w:r>
            <w:r w:rsidRPr="00CF6E77">
              <w:rPr>
                <w:rFonts w:cstheme="minorHAnsi"/>
                <w:sz w:val="20"/>
                <w:szCs w:val="20"/>
              </w:rPr>
              <w:t>.</w:t>
            </w:r>
          </w:p>
        </w:tc>
        <w:tc>
          <w:tcPr>
            <w:tcW w:w="798" w:type="dxa"/>
          </w:tcPr>
          <w:p w14:paraId="03AA4D49" w14:textId="77777777" w:rsidR="0010499F" w:rsidRPr="00CF6E77" w:rsidRDefault="0010499F" w:rsidP="009E5DDD">
            <w:pPr>
              <w:jc w:val="both"/>
              <w:rPr>
                <w:rFonts w:cstheme="minorHAnsi"/>
                <w:sz w:val="20"/>
                <w:szCs w:val="20"/>
              </w:rPr>
            </w:pPr>
            <w:r w:rsidRPr="00CF6E77">
              <w:rPr>
                <w:rFonts w:cstheme="minorHAnsi"/>
                <w:sz w:val="20"/>
                <w:szCs w:val="20"/>
              </w:rPr>
              <w:lastRenderedPageBreak/>
              <w:t>6.6</w:t>
            </w:r>
          </w:p>
        </w:tc>
      </w:tr>
      <w:tr w:rsidR="0010499F" w:rsidRPr="00CF6E77" w14:paraId="0D1638C6" w14:textId="77777777" w:rsidTr="17DAFAD6">
        <w:tc>
          <w:tcPr>
            <w:tcW w:w="4432" w:type="dxa"/>
          </w:tcPr>
          <w:p w14:paraId="047389D6" w14:textId="6CEB3A0F"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6.7 لا يجوز إجراء أي معاملة لأي خدمات إضافية يطلبها حامل البطاقة ما لم يتم الاتفاق مسبقًا على الرسوم المتعلقة بتلك الخدمات الإضافية من قبل حامل البطاقة. يجب عليك الحصول على موافقة خطية من حامل البطاقة على هذه الرسوم الإضافية وقت إتمام الخدمات الإضافية ويجب عليك معالجة معاملات الدفع في غضون سبعة (7) أيام من تاريخ إتمام الخدمات. قد لا يتم قبول سجل </w:t>
            </w:r>
            <w:r w:rsidR="000B633B">
              <w:rPr>
                <w:rFonts w:cs="Sakkal Majalla" w:hint="cs"/>
                <w:sz w:val="20"/>
                <w:szCs w:val="20"/>
                <w:rtl/>
                <w:lang w:bidi="ar-EG"/>
              </w:rPr>
              <w:t>نقاط</w:t>
            </w:r>
            <w:r w:rsidR="000B633B" w:rsidRPr="00CF6E77">
              <w:rPr>
                <w:rFonts w:cs="Sakkal Majalla"/>
                <w:sz w:val="20"/>
                <w:szCs w:val="20"/>
                <w:rtl/>
                <w:lang w:bidi="ar-EG"/>
              </w:rPr>
              <w:t xml:space="preserve"> </w:t>
            </w:r>
            <w:r w:rsidRPr="00CF6E77">
              <w:rPr>
                <w:rFonts w:cs="Sakkal Majalla"/>
                <w:sz w:val="20"/>
                <w:szCs w:val="20"/>
                <w:rtl/>
                <w:lang w:bidi="ar-EG"/>
              </w:rPr>
              <w:t>البيع المستخدم نتيجة لمعاملة الدفع للخدمات الإضافية ما لم يكن مدعومًا بموافقة خطية من حامل البطاقة على هذه الرسوم.</w:t>
            </w:r>
          </w:p>
        </w:tc>
        <w:tc>
          <w:tcPr>
            <w:tcW w:w="3780" w:type="dxa"/>
          </w:tcPr>
          <w:p w14:paraId="5F7B953B" w14:textId="77777777" w:rsidR="0010499F" w:rsidRPr="00CF6E77" w:rsidRDefault="0010499F" w:rsidP="009E5DDD">
            <w:pPr>
              <w:jc w:val="both"/>
              <w:rPr>
                <w:rFonts w:cstheme="minorHAnsi"/>
                <w:sz w:val="20"/>
                <w:szCs w:val="20"/>
              </w:rPr>
            </w:pPr>
            <w:r w:rsidRPr="00CF6E77">
              <w:rPr>
                <w:rFonts w:cstheme="minorHAnsi"/>
                <w:sz w:val="20"/>
                <w:szCs w:val="20"/>
              </w:rPr>
              <w:t>No Transaction shall be made for any additional services that are requested by the Cardholder unless charges in relation to those additional services are previously agreed by the Cardholder. You shall obtain the Cardholders written acceptance to such additional charges at the time of completion of the additional services and you shall process the Payment Transactions within seven (7) days from the date the services are completed. The POS Record used as a result of Payment Transaction for additional services may not be accepted unless it is supplemented by the Cardholder written consent on such charges.</w:t>
            </w:r>
          </w:p>
        </w:tc>
        <w:tc>
          <w:tcPr>
            <w:tcW w:w="798" w:type="dxa"/>
          </w:tcPr>
          <w:p w14:paraId="2318E502" w14:textId="77777777" w:rsidR="0010499F" w:rsidRPr="00CF6E77" w:rsidRDefault="0010499F" w:rsidP="009E5DDD">
            <w:pPr>
              <w:jc w:val="both"/>
              <w:rPr>
                <w:rFonts w:cstheme="minorHAnsi"/>
                <w:sz w:val="20"/>
                <w:szCs w:val="20"/>
              </w:rPr>
            </w:pPr>
            <w:r w:rsidRPr="00CF6E77">
              <w:rPr>
                <w:rFonts w:cstheme="minorHAnsi"/>
                <w:sz w:val="20"/>
                <w:szCs w:val="20"/>
              </w:rPr>
              <w:t>6.7</w:t>
            </w:r>
          </w:p>
        </w:tc>
      </w:tr>
      <w:tr w:rsidR="0010499F" w:rsidRPr="00CF6E77" w14:paraId="7B335E6B" w14:textId="77777777" w:rsidTr="17DAFAD6">
        <w:tc>
          <w:tcPr>
            <w:tcW w:w="4432" w:type="dxa"/>
          </w:tcPr>
          <w:p w14:paraId="288CBC81"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7. التفويض</w:t>
            </w:r>
          </w:p>
        </w:tc>
        <w:tc>
          <w:tcPr>
            <w:tcW w:w="3780" w:type="dxa"/>
          </w:tcPr>
          <w:p w14:paraId="3A2859A9" w14:textId="77777777" w:rsidR="0010499F" w:rsidRPr="00CF6E77" w:rsidRDefault="0010499F" w:rsidP="009E5DDD">
            <w:pPr>
              <w:jc w:val="both"/>
              <w:rPr>
                <w:rFonts w:cstheme="minorHAnsi"/>
                <w:b/>
                <w:bCs/>
                <w:sz w:val="20"/>
                <w:szCs w:val="20"/>
              </w:rPr>
            </w:pPr>
            <w:r w:rsidRPr="00CF6E77">
              <w:rPr>
                <w:rFonts w:cstheme="minorHAnsi"/>
                <w:b/>
                <w:bCs/>
                <w:sz w:val="20"/>
                <w:szCs w:val="20"/>
              </w:rPr>
              <w:t>Authorization</w:t>
            </w:r>
          </w:p>
        </w:tc>
        <w:tc>
          <w:tcPr>
            <w:tcW w:w="798" w:type="dxa"/>
          </w:tcPr>
          <w:p w14:paraId="39047619" w14:textId="77777777" w:rsidR="0010499F" w:rsidRPr="00CF6E77" w:rsidRDefault="0010499F" w:rsidP="009E5DDD">
            <w:pPr>
              <w:jc w:val="both"/>
              <w:rPr>
                <w:rFonts w:cstheme="minorHAnsi"/>
                <w:sz w:val="20"/>
                <w:szCs w:val="20"/>
              </w:rPr>
            </w:pPr>
            <w:r w:rsidRPr="00CF6E77">
              <w:rPr>
                <w:rFonts w:cstheme="minorHAnsi"/>
                <w:sz w:val="20"/>
                <w:szCs w:val="20"/>
              </w:rPr>
              <w:t>7</w:t>
            </w:r>
          </w:p>
        </w:tc>
      </w:tr>
      <w:tr w:rsidR="0010499F" w:rsidRPr="00CF6E77" w14:paraId="54878978" w14:textId="77777777" w:rsidTr="17DAFAD6">
        <w:tc>
          <w:tcPr>
            <w:tcW w:w="4432" w:type="dxa"/>
          </w:tcPr>
          <w:p w14:paraId="7CBA17B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7.1 سيكون الحد الأدنى لجميع معاملات الدفع صفرًا ما لم نتفق على خلاف ذلك ونبلغك به خطيًا. عليك عدم تقسيم قيمة معاملة الدفع عن طريق بدء طلبات تفويض متعددة لتجنب الحصول على التفويض. أنت تقر بأن تقسيم معاملة الدفع إلى تفويضات متعددة قد يؤدي إلى استرداد المبالغ ويحق لنا استرداد قيم معاملات الدفع المرفوضة بالإضافة إلى جميع النفقات المرتبطة بها منك وفقًا لشروط هذه الاتفاقية.</w:t>
            </w:r>
          </w:p>
        </w:tc>
        <w:tc>
          <w:tcPr>
            <w:tcW w:w="3780" w:type="dxa"/>
          </w:tcPr>
          <w:p w14:paraId="0A2BE601" w14:textId="77777777" w:rsidR="0010499F" w:rsidRPr="00CF6E77" w:rsidRDefault="0010499F" w:rsidP="009E5DDD">
            <w:pPr>
              <w:jc w:val="both"/>
              <w:rPr>
                <w:rFonts w:cstheme="minorHAnsi"/>
                <w:sz w:val="20"/>
                <w:szCs w:val="20"/>
              </w:rPr>
            </w:pPr>
            <w:r w:rsidRPr="00CF6E77">
              <w:rPr>
                <w:rFonts w:cstheme="minorHAnsi"/>
                <w:sz w:val="20"/>
                <w:szCs w:val="20"/>
              </w:rPr>
              <w:t>The Floor Limit for all Payment Transactions will be zero unless otherwise agreed by us and communicated in writing to you. You must not split the value of a Payment Transaction by initiating multiple authorization requests to avoid obtaining Authorization. You acknowledge that splitting a Payment Transaction into multiple authorizations may result in Chargebacks and we shall be entitled to recover the values of the rejected Payments Transactions plus all associated expenses from you in accordance with the terms of this Agreement.</w:t>
            </w:r>
          </w:p>
        </w:tc>
        <w:tc>
          <w:tcPr>
            <w:tcW w:w="798" w:type="dxa"/>
          </w:tcPr>
          <w:p w14:paraId="51235BDA" w14:textId="77777777" w:rsidR="0010499F" w:rsidRPr="00CF6E77" w:rsidRDefault="0010499F" w:rsidP="009E5DDD">
            <w:pPr>
              <w:jc w:val="both"/>
              <w:rPr>
                <w:rFonts w:cstheme="minorHAnsi"/>
                <w:sz w:val="20"/>
                <w:szCs w:val="20"/>
              </w:rPr>
            </w:pPr>
            <w:r w:rsidRPr="00CF6E77">
              <w:rPr>
                <w:rFonts w:cstheme="minorHAnsi"/>
                <w:sz w:val="20"/>
                <w:szCs w:val="20"/>
              </w:rPr>
              <w:t>7.1</w:t>
            </w:r>
          </w:p>
        </w:tc>
      </w:tr>
      <w:tr w:rsidR="0010499F" w:rsidRPr="00CF6E77" w14:paraId="669D2A04" w14:textId="77777777" w:rsidTr="17DAFAD6">
        <w:tc>
          <w:tcPr>
            <w:tcW w:w="4432" w:type="dxa"/>
          </w:tcPr>
          <w:p w14:paraId="6EB1A12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7.2 عليك الحصول على رمز تفويض منا قبل إتمام أي معاملة دفع. أنت تقر وتوافق على أن رمز التفويض لا يضمن أن معاملة الدفع يتم تفويضها من قبل الشخص الذي يظهر رقم بطاقته واسمه على البطاقة المقدمة للتفويض.</w:t>
            </w:r>
          </w:p>
        </w:tc>
        <w:tc>
          <w:tcPr>
            <w:tcW w:w="3780" w:type="dxa"/>
          </w:tcPr>
          <w:p w14:paraId="2F811A5C" w14:textId="77777777" w:rsidR="0010499F" w:rsidRPr="00CF6E77" w:rsidRDefault="0010499F" w:rsidP="009E5DDD">
            <w:pPr>
              <w:jc w:val="both"/>
              <w:rPr>
                <w:rFonts w:cstheme="minorHAnsi"/>
                <w:sz w:val="20"/>
                <w:szCs w:val="20"/>
              </w:rPr>
            </w:pPr>
            <w:r w:rsidRPr="00CF6E77">
              <w:rPr>
                <w:rFonts w:cstheme="minorHAnsi"/>
                <w:sz w:val="20"/>
                <w:szCs w:val="20"/>
              </w:rPr>
              <w:t xml:space="preserve">You shall obtain an Authorization code from us before completing any Payment Transaction. You acknowledge and agree that an Authorization code does not guarantee that the Payment Transaction </w:t>
            </w:r>
            <w:r w:rsidRPr="00CF6E77">
              <w:rPr>
                <w:rFonts w:cstheme="minorHAnsi"/>
                <w:sz w:val="20"/>
                <w:szCs w:val="20"/>
              </w:rPr>
              <w:lastRenderedPageBreak/>
              <w:t>is being authorized by the person whose card number and name appears on the Card presented for Authorization.</w:t>
            </w:r>
          </w:p>
        </w:tc>
        <w:tc>
          <w:tcPr>
            <w:tcW w:w="798" w:type="dxa"/>
          </w:tcPr>
          <w:p w14:paraId="06DCFB31" w14:textId="77777777" w:rsidR="0010499F" w:rsidRPr="00CF6E77" w:rsidRDefault="0010499F" w:rsidP="009E5DDD">
            <w:pPr>
              <w:jc w:val="both"/>
              <w:rPr>
                <w:rFonts w:cstheme="minorHAnsi"/>
                <w:sz w:val="20"/>
                <w:szCs w:val="20"/>
              </w:rPr>
            </w:pPr>
            <w:r w:rsidRPr="00CF6E77">
              <w:rPr>
                <w:rFonts w:cstheme="minorHAnsi"/>
                <w:sz w:val="20"/>
                <w:szCs w:val="20"/>
              </w:rPr>
              <w:lastRenderedPageBreak/>
              <w:t>7.2</w:t>
            </w:r>
          </w:p>
        </w:tc>
      </w:tr>
      <w:tr w:rsidR="0010499F" w:rsidRPr="00CF6E77" w14:paraId="1F2CE498" w14:textId="77777777" w:rsidTr="17DAFAD6">
        <w:tc>
          <w:tcPr>
            <w:tcW w:w="4432" w:type="dxa"/>
          </w:tcPr>
          <w:p w14:paraId="3661C38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7.3 لا يضمن رمز التفويض أن معاملة الدفع لن تخضع لاسترداد المبلغ في وقت لاحق.</w:t>
            </w:r>
          </w:p>
        </w:tc>
        <w:tc>
          <w:tcPr>
            <w:tcW w:w="3780" w:type="dxa"/>
          </w:tcPr>
          <w:p w14:paraId="5F96F758" w14:textId="77777777" w:rsidR="0010499F" w:rsidRPr="00CF6E77" w:rsidRDefault="0010499F" w:rsidP="009E5DDD">
            <w:pPr>
              <w:jc w:val="both"/>
              <w:rPr>
                <w:rFonts w:cstheme="minorHAnsi"/>
                <w:sz w:val="20"/>
                <w:szCs w:val="20"/>
              </w:rPr>
            </w:pPr>
            <w:r w:rsidRPr="00CF6E77">
              <w:rPr>
                <w:rFonts w:cstheme="minorHAnsi"/>
                <w:sz w:val="20"/>
                <w:szCs w:val="20"/>
              </w:rPr>
              <w:t>An Authorization code does not guarantee that a Payment Transaction will not be subject to a Chargeback at a later date.</w:t>
            </w:r>
          </w:p>
        </w:tc>
        <w:tc>
          <w:tcPr>
            <w:tcW w:w="798" w:type="dxa"/>
          </w:tcPr>
          <w:p w14:paraId="3D9BDAFD" w14:textId="77777777" w:rsidR="0010499F" w:rsidRPr="00CF6E77" w:rsidRDefault="0010499F" w:rsidP="009E5DDD">
            <w:pPr>
              <w:jc w:val="both"/>
              <w:rPr>
                <w:rFonts w:cstheme="minorHAnsi"/>
                <w:sz w:val="20"/>
                <w:szCs w:val="20"/>
              </w:rPr>
            </w:pPr>
            <w:r w:rsidRPr="00CF6E77">
              <w:rPr>
                <w:rFonts w:cstheme="minorHAnsi"/>
                <w:sz w:val="20"/>
                <w:szCs w:val="20"/>
              </w:rPr>
              <w:t>7.3</w:t>
            </w:r>
          </w:p>
        </w:tc>
      </w:tr>
      <w:tr w:rsidR="0010499F" w:rsidRPr="00CF6E77" w14:paraId="55088906" w14:textId="77777777" w:rsidTr="17DAFAD6">
        <w:tc>
          <w:tcPr>
            <w:tcW w:w="4432" w:type="dxa"/>
          </w:tcPr>
          <w:p w14:paraId="184A560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7.4 إذا لم تقدم طلبًا للتفويض أو إذا تم رفض التفويض، فلا يجوز لك إتمام معاملة الدفع. إذا أعدت تقديم معاملة دفع للتفويض واعتمدت لاحقًا على تفويض تم منحه، ستظل مسؤولاً عن أي استرداد للمبلغ فيما يتعلق بمعاملة الدفع هذه.</w:t>
            </w:r>
          </w:p>
        </w:tc>
        <w:tc>
          <w:tcPr>
            <w:tcW w:w="3780" w:type="dxa"/>
          </w:tcPr>
          <w:p w14:paraId="76D387A9" w14:textId="77777777" w:rsidR="0010499F" w:rsidRPr="00CF6E77" w:rsidRDefault="0010499F" w:rsidP="009E5DDD">
            <w:pPr>
              <w:jc w:val="both"/>
              <w:rPr>
                <w:rFonts w:cstheme="minorHAnsi"/>
                <w:sz w:val="20"/>
                <w:szCs w:val="20"/>
              </w:rPr>
            </w:pPr>
            <w:r w:rsidRPr="00CF6E77">
              <w:rPr>
                <w:rFonts w:cstheme="minorHAnsi"/>
                <w:sz w:val="20"/>
                <w:szCs w:val="20"/>
              </w:rPr>
              <w:t>If you do not make a request for Authorization or if Authorization is refused you shall not complete the Payment Transaction. If you resubmit a Payment Transaction for Authorization and subsequently rely upon an Authorization which is then granted, you will still be liable for any Chargeback in relation to such Payment Transaction.</w:t>
            </w:r>
          </w:p>
        </w:tc>
        <w:tc>
          <w:tcPr>
            <w:tcW w:w="798" w:type="dxa"/>
          </w:tcPr>
          <w:p w14:paraId="2C0849EB" w14:textId="77777777" w:rsidR="0010499F" w:rsidRPr="00CF6E77" w:rsidRDefault="0010499F" w:rsidP="009E5DDD">
            <w:pPr>
              <w:jc w:val="both"/>
              <w:rPr>
                <w:rFonts w:cstheme="minorHAnsi"/>
                <w:sz w:val="20"/>
                <w:szCs w:val="20"/>
              </w:rPr>
            </w:pPr>
            <w:r w:rsidRPr="00CF6E77">
              <w:rPr>
                <w:rFonts w:cstheme="minorHAnsi"/>
                <w:sz w:val="20"/>
                <w:szCs w:val="20"/>
              </w:rPr>
              <w:t>7.4</w:t>
            </w:r>
          </w:p>
        </w:tc>
      </w:tr>
      <w:tr w:rsidR="0010499F" w:rsidRPr="00CF6E77" w14:paraId="63F299D7" w14:textId="77777777" w:rsidTr="17DAFAD6">
        <w:tc>
          <w:tcPr>
            <w:tcW w:w="4432" w:type="dxa"/>
          </w:tcPr>
          <w:p w14:paraId="437D7E0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7.5 لا يجوز لك تقديم طلب تفويض من أجل التحقق من صحة بطاقة حيث لا توجد معاملة دفع مرتبطة بها. يجب عليك معالجة هذه الطلبات على أنها "استعلام عن حالة الحساب" إذا كنت ترغب في التحقق من صحة بطاقة.</w:t>
            </w:r>
          </w:p>
        </w:tc>
        <w:tc>
          <w:tcPr>
            <w:tcW w:w="3780" w:type="dxa"/>
          </w:tcPr>
          <w:p w14:paraId="40598E84" w14:textId="77777777" w:rsidR="0010499F" w:rsidRPr="00CF6E77" w:rsidRDefault="0010499F" w:rsidP="009E5DDD">
            <w:pPr>
              <w:jc w:val="both"/>
              <w:rPr>
                <w:rFonts w:cstheme="minorHAnsi"/>
                <w:sz w:val="20"/>
                <w:szCs w:val="20"/>
              </w:rPr>
            </w:pPr>
            <w:r w:rsidRPr="00CF6E77">
              <w:rPr>
                <w:rFonts w:cstheme="minorHAnsi"/>
                <w:sz w:val="20"/>
                <w:szCs w:val="20"/>
              </w:rPr>
              <w:t>You shall not submit an Authorization request in order to validate a Card where there is no associated Payment Transaction. You shall process such requests as ‘account status inquiry’ if you wish to validate a Card.</w:t>
            </w:r>
          </w:p>
        </w:tc>
        <w:tc>
          <w:tcPr>
            <w:tcW w:w="798" w:type="dxa"/>
          </w:tcPr>
          <w:p w14:paraId="46BD36F8" w14:textId="77777777" w:rsidR="0010499F" w:rsidRPr="00CF6E77" w:rsidRDefault="0010499F" w:rsidP="009E5DDD">
            <w:pPr>
              <w:jc w:val="both"/>
              <w:rPr>
                <w:rFonts w:cstheme="minorHAnsi"/>
                <w:sz w:val="20"/>
                <w:szCs w:val="20"/>
              </w:rPr>
            </w:pPr>
            <w:r w:rsidRPr="00CF6E77">
              <w:rPr>
                <w:rFonts w:cstheme="minorHAnsi"/>
                <w:sz w:val="20"/>
                <w:szCs w:val="20"/>
              </w:rPr>
              <w:t>7.5</w:t>
            </w:r>
          </w:p>
        </w:tc>
      </w:tr>
      <w:tr w:rsidR="0010499F" w:rsidRPr="00CF6E77" w14:paraId="2A19AFD7" w14:textId="77777777" w:rsidTr="17DAFAD6">
        <w:tc>
          <w:tcPr>
            <w:tcW w:w="4432" w:type="dxa"/>
          </w:tcPr>
          <w:p w14:paraId="6D04AD7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7.6 عليك الحصول على موافقة حامل البطاقة لكل معاملة دفع. ما لم يتم الإبلاغ مسبقًا عن فقدان البطاقة أو سرقتها أو تعرضها للخطر، سيتم اعتبار موافقة حامل البطاقة ممنوحة:</w:t>
            </w:r>
          </w:p>
        </w:tc>
        <w:tc>
          <w:tcPr>
            <w:tcW w:w="3780" w:type="dxa"/>
          </w:tcPr>
          <w:p w14:paraId="677F7855" w14:textId="77777777" w:rsidR="0010499F" w:rsidRPr="00CF6E77" w:rsidRDefault="0010499F" w:rsidP="009E5DDD">
            <w:pPr>
              <w:jc w:val="both"/>
              <w:rPr>
                <w:rFonts w:cstheme="minorHAnsi"/>
                <w:sz w:val="20"/>
                <w:szCs w:val="20"/>
              </w:rPr>
            </w:pPr>
            <w:r w:rsidRPr="00CF6E77">
              <w:rPr>
                <w:rFonts w:cstheme="minorHAnsi"/>
                <w:sz w:val="20"/>
                <w:szCs w:val="20"/>
              </w:rPr>
              <w:t>You shall obtain the Cardholder’s authority for each Payment Transaction. Unless a Card is previously reported lost or stolen or compromised, Cardholder authority will be deemed given:</w:t>
            </w:r>
          </w:p>
        </w:tc>
        <w:tc>
          <w:tcPr>
            <w:tcW w:w="798" w:type="dxa"/>
          </w:tcPr>
          <w:p w14:paraId="20384772" w14:textId="77777777" w:rsidR="0010499F" w:rsidRPr="00CF6E77" w:rsidRDefault="0010499F" w:rsidP="009E5DDD">
            <w:pPr>
              <w:jc w:val="both"/>
              <w:rPr>
                <w:rFonts w:cstheme="minorHAnsi"/>
                <w:sz w:val="20"/>
                <w:szCs w:val="20"/>
              </w:rPr>
            </w:pPr>
            <w:r w:rsidRPr="00CF6E77">
              <w:rPr>
                <w:rFonts w:cstheme="minorHAnsi"/>
                <w:sz w:val="20"/>
                <w:szCs w:val="20"/>
              </w:rPr>
              <w:t>7.6</w:t>
            </w:r>
          </w:p>
        </w:tc>
      </w:tr>
      <w:tr w:rsidR="0010499F" w:rsidRPr="00CF6E77" w14:paraId="40909479" w14:textId="77777777" w:rsidTr="17DAFAD6">
        <w:tc>
          <w:tcPr>
            <w:tcW w:w="4432" w:type="dxa"/>
          </w:tcPr>
          <w:p w14:paraId="367B9343" w14:textId="171F4F7B" w:rsidR="0010499F" w:rsidRPr="00CF6E77" w:rsidRDefault="0010499F" w:rsidP="009E5DDD">
            <w:pPr>
              <w:bidi/>
              <w:jc w:val="both"/>
              <w:rPr>
                <w:rFonts w:cs="Sakkal Majalla"/>
                <w:sz w:val="20"/>
                <w:szCs w:val="20"/>
              </w:rPr>
            </w:pPr>
            <w:r w:rsidRPr="00CF6E77">
              <w:rPr>
                <w:rFonts w:cs="Sakkal Majalla"/>
                <w:sz w:val="20"/>
                <w:szCs w:val="20"/>
                <w:rtl/>
                <w:lang w:bidi="ar-EG"/>
              </w:rPr>
              <w:t>(1) للمعاملات التي تتم بحضور البطاقة عندما يدخل حامل البطاقة رقم التعريف الشخصي (</w:t>
            </w:r>
            <w:r w:rsidRPr="00CF6E77">
              <w:rPr>
                <w:rFonts w:cs="Sakkal Majalla"/>
                <w:sz w:val="20"/>
                <w:szCs w:val="20"/>
                <w:lang w:bidi="ar-EG"/>
              </w:rPr>
              <w:t>PIN</w:t>
            </w:r>
            <w:r w:rsidRPr="00CF6E77">
              <w:rPr>
                <w:rFonts w:cs="Sakkal Majalla"/>
                <w:sz w:val="20"/>
                <w:szCs w:val="20"/>
                <w:rtl/>
                <w:lang w:bidi="ar-EG"/>
              </w:rPr>
              <w:t xml:space="preserve">) بشكل صحيح في جهاز </w:t>
            </w:r>
            <w:r w:rsidR="001B6071">
              <w:rPr>
                <w:rFonts w:cs="Sakkal Majalla" w:hint="cs"/>
                <w:sz w:val="20"/>
                <w:szCs w:val="20"/>
                <w:rtl/>
                <w:lang w:bidi="ar-EG"/>
              </w:rPr>
              <w:t>نقاط</w:t>
            </w:r>
            <w:r w:rsidR="001B6071" w:rsidRPr="00CF6E77">
              <w:rPr>
                <w:rFonts w:cs="Sakkal Majalla"/>
                <w:sz w:val="20"/>
                <w:szCs w:val="20"/>
                <w:rtl/>
                <w:lang w:bidi="ar-EG"/>
              </w:rPr>
              <w:t xml:space="preserve"> </w:t>
            </w:r>
            <w:r w:rsidRPr="00CF6E77">
              <w:rPr>
                <w:rFonts w:cs="Sakkal Majalla"/>
                <w:sz w:val="20"/>
                <w:szCs w:val="20"/>
                <w:rtl/>
                <w:lang w:bidi="ar-EG"/>
              </w:rPr>
              <w:t>البيع ويتم التحقق من رقم التعريف الشخصي بنجاح أو عندما تحصل على توقيع حامل البطاقة على إيصال معاملة الدفع ويتطابق التوقيع مع توقيع حامل البطاقة المكتوب على اللوحة على الجانب الخلفي من البطاقة؛</w:t>
            </w:r>
          </w:p>
        </w:tc>
        <w:tc>
          <w:tcPr>
            <w:tcW w:w="3780" w:type="dxa"/>
          </w:tcPr>
          <w:p w14:paraId="3DCD481B" w14:textId="77777777" w:rsidR="0010499F" w:rsidRPr="00CF6E77" w:rsidRDefault="0010499F" w:rsidP="009E5DDD">
            <w:pPr>
              <w:jc w:val="both"/>
              <w:rPr>
                <w:rFonts w:cstheme="minorHAnsi"/>
                <w:sz w:val="20"/>
                <w:szCs w:val="20"/>
              </w:rPr>
            </w:pPr>
            <w:r w:rsidRPr="00CF6E77">
              <w:rPr>
                <w:rFonts w:cstheme="minorHAnsi"/>
                <w:sz w:val="20"/>
                <w:szCs w:val="20"/>
              </w:rPr>
              <w:t>for Card Present Transactions when Cardholder correctly enters a PIN into the POS Terminal and the PIN is successfully verified or where you obtain the Cardholder signature on the Payment Transaction Receipt and the signature matches the Cardholders’ signature written on the panel on the reverse side of the Card;</w:t>
            </w:r>
          </w:p>
        </w:tc>
        <w:tc>
          <w:tcPr>
            <w:tcW w:w="798" w:type="dxa"/>
          </w:tcPr>
          <w:p w14:paraId="07541AB0"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357AB834" w14:textId="77777777" w:rsidTr="17DAFAD6">
        <w:tc>
          <w:tcPr>
            <w:tcW w:w="4432" w:type="dxa"/>
          </w:tcPr>
          <w:p w14:paraId="059CCB30" w14:textId="77777777" w:rsidR="0010499F" w:rsidRPr="00CF6E77" w:rsidRDefault="0010499F" w:rsidP="009E5DDD">
            <w:pPr>
              <w:bidi/>
              <w:jc w:val="both"/>
              <w:rPr>
                <w:rFonts w:cs="Sakkal Majalla"/>
                <w:sz w:val="20"/>
                <w:szCs w:val="20"/>
                <w:lang w:bidi="ar-EG"/>
              </w:rPr>
            </w:pPr>
            <w:r w:rsidRPr="00CF6E77">
              <w:rPr>
                <w:rFonts w:cs="Sakkal Majalla"/>
                <w:sz w:val="20"/>
                <w:szCs w:val="20"/>
              </w:rPr>
              <w:t>(2)</w:t>
            </w:r>
            <w:r w:rsidRPr="00CF6E77">
              <w:rPr>
                <w:rFonts w:cs="Sakkal Majalla"/>
                <w:sz w:val="20"/>
                <w:szCs w:val="20"/>
                <w:rtl/>
              </w:rPr>
              <w:t xml:space="preserve"> </w:t>
            </w:r>
            <w:r w:rsidRPr="00CF6E77">
              <w:rPr>
                <w:rFonts w:cs="Arial"/>
                <w:sz w:val="20"/>
                <w:szCs w:val="20"/>
                <w:rtl/>
              </w:rPr>
              <w:t>للطلب</w:t>
            </w:r>
            <w:r w:rsidRPr="00CF6E77">
              <w:rPr>
                <w:rFonts w:cs="Sakkal Majalla"/>
                <w:sz w:val="20"/>
                <w:szCs w:val="20"/>
                <w:rtl/>
              </w:rPr>
              <w:t xml:space="preserve"> </w:t>
            </w:r>
            <w:r w:rsidRPr="00CF6E77">
              <w:rPr>
                <w:rFonts w:cs="Arial"/>
                <w:sz w:val="20"/>
                <w:szCs w:val="20"/>
                <w:rtl/>
              </w:rPr>
              <w:t>عبر</w:t>
            </w:r>
            <w:r w:rsidRPr="00CF6E77">
              <w:rPr>
                <w:rFonts w:cs="Sakkal Majalla"/>
                <w:sz w:val="20"/>
                <w:szCs w:val="20"/>
                <w:rtl/>
              </w:rPr>
              <w:t xml:space="preserve"> </w:t>
            </w:r>
            <w:r w:rsidRPr="00CF6E77">
              <w:rPr>
                <w:rFonts w:cs="Arial"/>
                <w:sz w:val="20"/>
                <w:szCs w:val="20"/>
                <w:rtl/>
              </w:rPr>
              <w:t>البريد</w:t>
            </w:r>
            <w:r w:rsidRPr="00CF6E77">
              <w:rPr>
                <w:rFonts w:cs="Sakkal Majalla"/>
                <w:sz w:val="20"/>
                <w:szCs w:val="20"/>
                <w:rtl/>
              </w:rPr>
              <w:t xml:space="preserve"> </w:t>
            </w:r>
            <w:r w:rsidRPr="00CF6E77">
              <w:rPr>
                <w:rFonts w:cs="Arial"/>
                <w:sz w:val="20"/>
                <w:szCs w:val="20"/>
                <w:rtl/>
              </w:rPr>
              <w:t>الإلكتروني</w:t>
            </w:r>
            <w:r w:rsidRPr="00CF6E77">
              <w:rPr>
                <w:rFonts w:cs="Sakkal Majalla"/>
                <w:sz w:val="20"/>
                <w:szCs w:val="20"/>
                <w:rtl/>
              </w:rPr>
              <w:t xml:space="preserve"> / </w:t>
            </w:r>
            <w:r w:rsidRPr="00CF6E77">
              <w:rPr>
                <w:rFonts w:cs="Arial"/>
                <w:sz w:val="20"/>
                <w:szCs w:val="20"/>
                <w:rtl/>
              </w:rPr>
              <w:t>ومعاملات</w:t>
            </w:r>
            <w:r w:rsidRPr="00CF6E77">
              <w:rPr>
                <w:rFonts w:cs="Sakkal Majalla"/>
                <w:sz w:val="20"/>
                <w:szCs w:val="20"/>
                <w:rtl/>
              </w:rPr>
              <w:t xml:space="preserve"> </w:t>
            </w:r>
            <w:r w:rsidRPr="00CF6E77">
              <w:rPr>
                <w:rFonts w:cs="Arial"/>
                <w:sz w:val="20"/>
                <w:szCs w:val="20"/>
                <w:rtl/>
              </w:rPr>
              <w:t>الطلب</w:t>
            </w:r>
            <w:r w:rsidRPr="00CF6E77">
              <w:rPr>
                <w:rFonts w:cs="Sakkal Majalla"/>
                <w:sz w:val="20"/>
                <w:szCs w:val="20"/>
                <w:rtl/>
              </w:rPr>
              <w:t xml:space="preserve"> </w:t>
            </w:r>
            <w:r w:rsidRPr="00CF6E77">
              <w:rPr>
                <w:rFonts w:cs="Arial"/>
                <w:sz w:val="20"/>
                <w:szCs w:val="20"/>
                <w:rtl/>
              </w:rPr>
              <w:t>عبر</w:t>
            </w:r>
            <w:r w:rsidRPr="00CF6E77">
              <w:rPr>
                <w:rFonts w:cs="Sakkal Majalla"/>
                <w:sz w:val="20"/>
                <w:szCs w:val="20"/>
                <w:rtl/>
              </w:rPr>
              <w:t xml:space="preserve"> </w:t>
            </w:r>
            <w:r w:rsidRPr="00CF6E77">
              <w:rPr>
                <w:rFonts w:cs="Arial"/>
                <w:sz w:val="20"/>
                <w:szCs w:val="20"/>
                <w:rtl/>
              </w:rPr>
              <w:t>الهاتف</w:t>
            </w:r>
            <w:r w:rsidRPr="00CF6E77">
              <w:rPr>
                <w:rFonts w:cs="Sakkal Majalla"/>
                <w:sz w:val="20"/>
                <w:szCs w:val="20"/>
                <w:rtl/>
              </w:rPr>
              <w:t xml:space="preserve"> </w:t>
            </w:r>
            <w:r w:rsidRPr="00CF6E77">
              <w:rPr>
                <w:rFonts w:cs="Arial"/>
                <w:sz w:val="20"/>
                <w:szCs w:val="20"/>
                <w:rtl/>
              </w:rPr>
              <w:t>من</w:t>
            </w:r>
            <w:r w:rsidRPr="00CF6E77">
              <w:rPr>
                <w:rFonts w:cs="Sakkal Majalla"/>
                <w:sz w:val="20"/>
                <w:szCs w:val="20"/>
                <w:rtl/>
              </w:rPr>
              <w:t xml:space="preserve"> </w:t>
            </w:r>
            <w:r w:rsidRPr="00CF6E77">
              <w:rPr>
                <w:rFonts w:cs="Arial"/>
                <w:sz w:val="20"/>
                <w:szCs w:val="20"/>
                <w:rtl/>
              </w:rPr>
              <w:t>خلال</w:t>
            </w:r>
            <w:r w:rsidRPr="00CF6E77">
              <w:rPr>
                <w:rFonts w:cs="Sakkal Majalla"/>
                <w:sz w:val="20"/>
                <w:szCs w:val="20"/>
                <w:rtl/>
              </w:rPr>
              <w:t xml:space="preserve"> </w:t>
            </w:r>
            <w:r w:rsidRPr="00CF6E77">
              <w:rPr>
                <w:rFonts w:cs="Arial"/>
                <w:sz w:val="20"/>
                <w:szCs w:val="20"/>
                <w:rtl/>
              </w:rPr>
              <w:t>الحصول</w:t>
            </w:r>
            <w:r w:rsidRPr="00CF6E77">
              <w:rPr>
                <w:rFonts w:cs="Sakkal Majalla"/>
                <w:sz w:val="20"/>
                <w:szCs w:val="20"/>
                <w:rtl/>
              </w:rPr>
              <w:t xml:space="preserve"> </w:t>
            </w:r>
            <w:r w:rsidRPr="00CF6E77">
              <w:rPr>
                <w:rFonts w:cs="Arial"/>
                <w:sz w:val="20"/>
                <w:szCs w:val="20"/>
                <w:rtl/>
              </w:rPr>
              <w:t>على</w:t>
            </w:r>
            <w:r w:rsidRPr="00CF6E77">
              <w:rPr>
                <w:rFonts w:cs="Sakkal Majalla"/>
                <w:sz w:val="20"/>
                <w:szCs w:val="20"/>
                <w:rtl/>
              </w:rPr>
              <w:t xml:space="preserve"> </w:t>
            </w:r>
            <w:r w:rsidRPr="00CF6E77">
              <w:rPr>
                <w:rFonts w:cs="Arial"/>
                <w:sz w:val="20"/>
                <w:szCs w:val="20"/>
                <w:rtl/>
              </w:rPr>
              <w:t>تفويض</w:t>
            </w:r>
            <w:r w:rsidRPr="00CF6E77">
              <w:rPr>
                <w:rFonts w:cs="Sakkal Majalla"/>
                <w:sz w:val="20"/>
                <w:szCs w:val="20"/>
                <w:rtl/>
              </w:rPr>
              <w:t xml:space="preserve"> </w:t>
            </w:r>
            <w:r w:rsidRPr="00CF6E77">
              <w:rPr>
                <w:rFonts w:cs="Arial"/>
                <w:sz w:val="20"/>
                <w:szCs w:val="20"/>
                <w:rtl/>
              </w:rPr>
              <w:t>كتابي</w:t>
            </w:r>
            <w:r w:rsidRPr="00CF6E77">
              <w:rPr>
                <w:rFonts w:cs="Sakkal Majalla"/>
                <w:sz w:val="20"/>
                <w:szCs w:val="20"/>
                <w:rtl/>
              </w:rPr>
              <w:t xml:space="preserve"> </w:t>
            </w:r>
            <w:r w:rsidRPr="00CF6E77">
              <w:rPr>
                <w:rFonts w:cs="Arial"/>
                <w:sz w:val="20"/>
                <w:szCs w:val="20"/>
                <w:rtl/>
              </w:rPr>
              <w:t>موقع</w:t>
            </w:r>
            <w:r w:rsidRPr="00CF6E77">
              <w:rPr>
                <w:rFonts w:cs="Sakkal Majalla"/>
                <w:sz w:val="20"/>
                <w:szCs w:val="20"/>
                <w:rtl/>
              </w:rPr>
              <w:t xml:space="preserve"> </w:t>
            </w:r>
            <w:r w:rsidRPr="00CF6E77">
              <w:rPr>
                <w:rFonts w:cs="Arial"/>
                <w:sz w:val="20"/>
                <w:szCs w:val="20"/>
                <w:rtl/>
              </w:rPr>
              <w:t>من</w:t>
            </w:r>
            <w:r w:rsidRPr="00CF6E77">
              <w:rPr>
                <w:rFonts w:cs="Sakkal Majalla"/>
                <w:sz w:val="20"/>
                <w:szCs w:val="20"/>
                <w:rtl/>
              </w:rPr>
              <w:t xml:space="preserve"> </w:t>
            </w:r>
            <w:r w:rsidRPr="00CF6E77">
              <w:rPr>
                <w:rFonts w:cs="Arial"/>
                <w:sz w:val="20"/>
                <w:szCs w:val="20"/>
                <w:rtl/>
              </w:rPr>
              <w:t>حامل</w:t>
            </w:r>
            <w:r w:rsidRPr="00CF6E77">
              <w:rPr>
                <w:rFonts w:cs="Sakkal Majalla"/>
                <w:sz w:val="20"/>
                <w:szCs w:val="20"/>
                <w:rtl/>
              </w:rPr>
              <w:t xml:space="preserve"> </w:t>
            </w:r>
            <w:r w:rsidRPr="00CF6E77">
              <w:rPr>
                <w:rFonts w:cs="Arial"/>
                <w:sz w:val="20"/>
                <w:szCs w:val="20"/>
                <w:rtl/>
              </w:rPr>
              <w:t>البطاقة</w:t>
            </w:r>
            <w:r w:rsidRPr="00CF6E77">
              <w:rPr>
                <w:rFonts w:cs="Sakkal Majalla"/>
                <w:sz w:val="20"/>
                <w:szCs w:val="20"/>
                <w:rtl/>
              </w:rPr>
              <w:t xml:space="preserve"> </w:t>
            </w:r>
            <w:r w:rsidRPr="00CF6E77">
              <w:rPr>
                <w:rFonts w:cs="Arial"/>
                <w:sz w:val="20"/>
                <w:szCs w:val="20"/>
                <w:rtl/>
              </w:rPr>
              <w:t>للسحب</w:t>
            </w:r>
            <w:r w:rsidRPr="00CF6E77">
              <w:rPr>
                <w:rFonts w:cs="Sakkal Majalla"/>
                <w:sz w:val="20"/>
                <w:szCs w:val="20"/>
                <w:rtl/>
              </w:rPr>
              <w:t xml:space="preserve"> </w:t>
            </w:r>
            <w:r w:rsidRPr="00CF6E77">
              <w:rPr>
                <w:rFonts w:cs="Arial"/>
                <w:sz w:val="20"/>
                <w:szCs w:val="20"/>
                <w:rtl/>
              </w:rPr>
              <w:t>من</w:t>
            </w:r>
            <w:r w:rsidRPr="00CF6E77">
              <w:rPr>
                <w:rFonts w:cs="Sakkal Majalla"/>
                <w:sz w:val="20"/>
                <w:szCs w:val="20"/>
                <w:rtl/>
              </w:rPr>
              <w:t xml:space="preserve"> </w:t>
            </w:r>
            <w:r w:rsidRPr="00CF6E77">
              <w:rPr>
                <w:rFonts w:cs="Arial"/>
                <w:sz w:val="20"/>
                <w:szCs w:val="20"/>
                <w:rtl/>
              </w:rPr>
              <w:t>البطاقة</w:t>
            </w:r>
            <w:r w:rsidRPr="00CF6E77">
              <w:rPr>
                <w:rFonts w:cs="Sakkal Majalla"/>
                <w:sz w:val="20"/>
                <w:szCs w:val="20"/>
                <w:rtl/>
              </w:rPr>
              <w:t>.</w:t>
            </w:r>
          </w:p>
          <w:p w14:paraId="6B2BB31F" w14:textId="77777777" w:rsidR="0010499F" w:rsidRPr="00CF6E77" w:rsidRDefault="0010499F" w:rsidP="009E5DDD">
            <w:pPr>
              <w:bidi/>
              <w:jc w:val="both"/>
              <w:rPr>
                <w:rFonts w:cs="Sakkal Majalla"/>
                <w:sz w:val="20"/>
                <w:szCs w:val="20"/>
              </w:rPr>
            </w:pPr>
          </w:p>
        </w:tc>
        <w:tc>
          <w:tcPr>
            <w:tcW w:w="3780" w:type="dxa"/>
          </w:tcPr>
          <w:p w14:paraId="06839F6E" w14:textId="77777777" w:rsidR="0010499F" w:rsidRPr="00CF6E77" w:rsidRDefault="0010499F" w:rsidP="009E5DDD">
            <w:pPr>
              <w:jc w:val="both"/>
              <w:rPr>
                <w:rFonts w:cstheme="minorHAnsi"/>
                <w:sz w:val="20"/>
                <w:szCs w:val="20"/>
              </w:rPr>
            </w:pPr>
            <w:r w:rsidRPr="00CF6E77">
              <w:rPr>
                <w:rFonts w:cstheme="minorHAnsi"/>
                <w:sz w:val="20"/>
                <w:szCs w:val="20"/>
              </w:rPr>
              <w:t>for Mail Order/Telephone Order Transactions by obtaining the signed written authority of the Cardholder to debit the Card;</w:t>
            </w:r>
          </w:p>
        </w:tc>
        <w:tc>
          <w:tcPr>
            <w:tcW w:w="798" w:type="dxa"/>
          </w:tcPr>
          <w:p w14:paraId="0287F97C"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175F3455" w14:textId="77777777" w:rsidTr="17DAFAD6">
        <w:tc>
          <w:tcPr>
            <w:tcW w:w="4432" w:type="dxa"/>
          </w:tcPr>
          <w:p w14:paraId="3FF97889" w14:textId="4D58B4E8"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 xml:space="preserve">(3) للمعاملات عبر الإنترنت من خلال الحصول على رقم </w:t>
            </w:r>
            <w:r w:rsidRPr="00CF6E77">
              <w:rPr>
                <w:rFonts w:cs="Sakkal Majalla"/>
                <w:sz w:val="20"/>
                <w:szCs w:val="20"/>
                <w:lang w:bidi="ar-EG"/>
              </w:rPr>
              <w:t>CVV/CVV2/CVC2</w:t>
            </w:r>
            <w:r w:rsidRPr="00CF6E77">
              <w:rPr>
                <w:rFonts w:cs="Sakkal Majalla"/>
                <w:sz w:val="20"/>
                <w:szCs w:val="20"/>
                <w:rtl/>
                <w:lang w:bidi="ar-EG"/>
              </w:rPr>
              <w:t xml:space="preserve"> من بطاقة حامل البطاقة، والمصادقة عبر </w:t>
            </w:r>
            <w:r w:rsidR="00195503">
              <w:rPr>
                <w:rFonts w:cs="Sakkal Majalla" w:hint="cs"/>
                <w:sz w:val="20"/>
                <w:szCs w:val="20"/>
                <w:rtl/>
                <w:lang w:bidi="ar-EG"/>
              </w:rPr>
              <w:t xml:space="preserve">رمز </w:t>
            </w:r>
            <w:r w:rsidR="009F7F8E">
              <w:rPr>
                <w:rFonts w:cs="Sakkal Majalla" w:hint="cs"/>
                <w:sz w:val="20"/>
                <w:szCs w:val="20"/>
                <w:rtl/>
                <w:lang w:bidi="ar-EG"/>
              </w:rPr>
              <w:t>الآمان الثلاثي</w:t>
            </w:r>
            <w:r w:rsidRPr="00CF6E77">
              <w:rPr>
                <w:rFonts w:cs="Sakkal Majalla"/>
                <w:sz w:val="20"/>
                <w:szCs w:val="20"/>
                <w:rtl/>
                <w:lang w:bidi="ar-EG"/>
              </w:rPr>
              <w:t>.</w:t>
            </w:r>
          </w:p>
        </w:tc>
        <w:tc>
          <w:tcPr>
            <w:tcW w:w="3780" w:type="dxa"/>
          </w:tcPr>
          <w:p w14:paraId="609201D9" w14:textId="77777777" w:rsidR="0010499F" w:rsidRPr="00CF6E77" w:rsidRDefault="0010499F" w:rsidP="009E5DDD">
            <w:pPr>
              <w:jc w:val="both"/>
              <w:rPr>
                <w:rFonts w:cstheme="minorHAnsi"/>
                <w:sz w:val="20"/>
                <w:szCs w:val="20"/>
              </w:rPr>
            </w:pPr>
            <w:r w:rsidRPr="00CF6E77">
              <w:rPr>
                <w:rFonts w:cstheme="minorHAnsi"/>
                <w:sz w:val="20"/>
                <w:szCs w:val="20"/>
              </w:rPr>
              <w:t>for Online Transactions by obtaining the CVV/CVV2/CVC2 number from the Cardholder’s Card, and authentication via 3D Secure.</w:t>
            </w:r>
          </w:p>
        </w:tc>
        <w:tc>
          <w:tcPr>
            <w:tcW w:w="798" w:type="dxa"/>
          </w:tcPr>
          <w:p w14:paraId="5C5DD91E"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15D9B979" w14:textId="77777777" w:rsidTr="17DAFAD6">
        <w:tc>
          <w:tcPr>
            <w:tcW w:w="4432" w:type="dxa"/>
          </w:tcPr>
          <w:p w14:paraId="3A6771F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7.7 إذا أنتجت محاولة التفويض رسائل مثل "إحالة"، فيجب عليك الحصول على التفويض من خلال مركز التفويض. إذا وافق مركز التفويض على معاملة الدفع، فيجب عليك استخدام نفس رمز التفويض الذي سيتم إعطاؤه من قبل مركز التفويض لإتمام معاملة الدفع. بدلاً من ذلك، عندما يتم رفض معاملة الدفع، أو تصنيف البطاقات على أنها "التقاط"، يجب عليك الامتثال للتعليمات التي قد نصدرها نحن أو مركز التفويض فيما يتعلق بمعاملة الدفع المذكورة.</w:t>
            </w:r>
          </w:p>
        </w:tc>
        <w:tc>
          <w:tcPr>
            <w:tcW w:w="3780" w:type="dxa"/>
          </w:tcPr>
          <w:p w14:paraId="2D8B65A6" w14:textId="77777777" w:rsidR="0010499F" w:rsidRPr="00CF6E77" w:rsidRDefault="0010499F" w:rsidP="009E5DDD">
            <w:pPr>
              <w:jc w:val="both"/>
              <w:rPr>
                <w:rFonts w:cstheme="minorHAnsi"/>
                <w:sz w:val="20"/>
                <w:szCs w:val="20"/>
              </w:rPr>
            </w:pPr>
            <w:r w:rsidRPr="00CF6E77">
              <w:rPr>
                <w:rFonts w:cstheme="minorHAnsi"/>
                <w:sz w:val="20"/>
                <w:szCs w:val="20"/>
              </w:rPr>
              <w:t>If an Authorization attempt generates messages such as “referral”, you shall obtain Authorization through the Authorization Center. If the Authorization Center approves the Payment Transaction, you shall then use the same Authorization code that will be given by the Authorization Center to complete the Payment Transaction. Alternatively, where the Payment Transaction is declined, or the Cards categorized as “pick-up” you shall comply with the instructions that may be issued by us or the Authorization Center with regard to the said Payment Transaction.</w:t>
            </w:r>
          </w:p>
        </w:tc>
        <w:tc>
          <w:tcPr>
            <w:tcW w:w="798" w:type="dxa"/>
          </w:tcPr>
          <w:p w14:paraId="57C75A22" w14:textId="77777777" w:rsidR="0010499F" w:rsidRPr="00CF6E77" w:rsidRDefault="0010499F" w:rsidP="009E5DDD">
            <w:pPr>
              <w:jc w:val="both"/>
              <w:rPr>
                <w:rFonts w:cstheme="minorHAnsi"/>
                <w:sz w:val="20"/>
                <w:szCs w:val="20"/>
              </w:rPr>
            </w:pPr>
            <w:r w:rsidRPr="00CF6E77">
              <w:rPr>
                <w:rFonts w:cstheme="minorHAnsi"/>
                <w:sz w:val="20"/>
                <w:szCs w:val="20"/>
              </w:rPr>
              <w:t>7.7</w:t>
            </w:r>
          </w:p>
        </w:tc>
      </w:tr>
      <w:tr w:rsidR="0010499F" w:rsidRPr="00CF6E77" w14:paraId="1921FE80" w14:textId="77777777" w:rsidTr="17DAFAD6">
        <w:tc>
          <w:tcPr>
            <w:tcW w:w="4432" w:type="dxa"/>
          </w:tcPr>
          <w:p w14:paraId="5CAD18BE" w14:textId="5F2109C3" w:rsidR="0010499F" w:rsidRPr="00CF6E77" w:rsidRDefault="0010499F" w:rsidP="009E5DDD">
            <w:pPr>
              <w:bidi/>
              <w:jc w:val="both"/>
              <w:rPr>
                <w:rFonts w:cs="Sakkal Majalla"/>
                <w:sz w:val="20"/>
                <w:szCs w:val="20"/>
              </w:rPr>
            </w:pPr>
            <w:r w:rsidRPr="00CF6E77">
              <w:rPr>
                <w:rFonts w:cs="Sakkal Majalla"/>
                <w:sz w:val="20"/>
                <w:szCs w:val="20"/>
                <w:rtl/>
                <w:lang w:bidi="ar-EG"/>
              </w:rPr>
              <w:t xml:space="preserve">7.8 عليك الامتثال لهذه الاتفاقية والقانون المعمول به و/أو أي تفويضات تتعلق بـ "التمرير المزدوج لبطاقات الدفع" وضمان أن يتم تمرير البطاقة في أجهزة </w:t>
            </w:r>
            <w:r w:rsidR="00B30D85">
              <w:rPr>
                <w:rFonts w:cs="Sakkal Majalla" w:hint="cs"/>
                <w:sz w:val="20"/>
                <w:szCs w:val="20"/>
                <w:rtl/>
                <w:lang w:bidi="ar-EG"/>
              </w:rPr>
              <w:t>نقاط</w:t>
            </w:r>
            <w:r w:rsidR="00B30D85" w:rsidRPr="00CF6E77">
              <w:rPr>
                <w:rFonts w:cs="Sakkal Majalla"/>
                <w:sz w:val="20"/>
                <w:szCs w:val="20"/>
                <w:rtl/>
                <w:lang w:bidi="ar-EG"/>
              </w:rPr>
              <w:t xml:space="preserve"> </w:t>
            </w:r>
            <w:r w:rsidRPr="00CF6E77">
              <w:rPr>
                <w:rFonts w:cs="Sakkal Majalla"/>
                <w:sz w:val="20"/>
                <w:szCs w:val="20"/>
                <w:rtl/>
                <w:lang w:bidi="ar-EG"/>
              </w:rPr>
              <w:t>البيع مرة واحدة فقط للحصول على تفويض للمعاملات من الجهات المصدرة. لا يجوز لك تمرير البطاقات مرتين أو التقاط وتخزين معلومات حامل البطاقة لإنشاء أي سجل ثانوي لدعم المحاسبة الداخلية أو إعداد التقارير أو لغرض إدارة برامج أخرى مثل الولاء والمكافآت.</w:t>
            </w:r>
          </w:p>
        </w:tc>
        <w:tc>
          <w:tcPr>
            <w:tcW w:w="3780" w:type="dxa"/>
          </w:tcPr>
          <w:p w14:paraId="779B1D4B" w14:textId="77777777" w:rsidR="0010499F" w:rsidRPr="00CF6E77" w:rsidRDefault="0010499F" w:rsidP="009E5DDD">
            <w:pPr>
              <w:jc w:val="both"/>
              <w:rPr>
                <w:rFonts w:cstheme="minorHAnsi"/>
                <w:sz w:val="20"/>
                <w:szCs w:val="20"/>
              </w:rPr>
            </w:pPr>
            <w:r w:rsidRPr="00CF6E77">
              <w:rPr>
                <w:rFonts w:cstheme="minorHAnsi"/>
                <w:sz w:val="20"/>
                <w:szCs w:val="20"/>
              </w:rPr>
              <w:t>You shall comply with this Agreement, Applicable Law and/or any mandates relating to “Double Swiping of Payment Cards” and ensure that Card at POS terminals is swiped only once to obtain authorization of transactions from Issuers. You shall not double swipe cards or capture and store Cardholder information to create any secondary record to support in-house accounting, reporting or for the purpose of managing other programs such as loyalty and rewards.</w:t>
            </w:r>
          </w:p>
        </w:tc>
        <w:tc>
          <w:tcPr>
            <w:tcW w:w="798" w:type="dxa"/>
          </w:tcPr>
          <w:p w14:paraId="14BFB225" w14:textId="77777777" w:rsidR="0010499F" w:rsidRPr="00CF6E77" w:rsidRDefault="0010499F" w:rsidP="009E5DDD">
            <w:pPr>
              <w:jc w:val="both"/>
              <w:rPr>
                <w:rFonts w:cstheme="minorHAnsi"/>
                <w:sz w:val="20"/>
                <w:szCs w:val="20"/>
              </w:rPr>
            </w:pPr>
            <w:r w:rsidRPr="00CF6E77">
              <w:rPr>
                <w:rFonts w:cstheme="minorHAnsi"/>
                <w:sz w:val="20"/>
                <w:szCs w:val="20"/>
              </w:rPr>
              <w:t>7.8</w:t>
            </w:r>
          </w:p>
        </w:tc>
      </w:tr>
      <w:tr w:rsidR="0010499F" w:rsidRPr="00CF6E77" w14:paraId="598C4DD3" w14:textId="77777777" w:rsidTr="17DAFAD6">
        <w:tc>
          <w:tcPr>
            <w:tcW w:w="4432" w:type="dxa"/>
          </w:tcPr>
          <w:p w14:paraId="482D2BCC" w14:textId="77777777" w:rsidR="0010499F" w:rsidRPr="00CF6E77" w:rsidRDefault="0010499F" w:rsidP="009E5DDD">
            <w:pPr>
              <w:bidi/>
              <w:jc w:val="both"/>
              <w:rPr>
                <w:rFonts w:cs="Sakkal Majalla"/>
                <w:b/>
                <w:bCs/>
                <w:sz w:val="20"/>
                <w:szCs w:val="20"/>
                <w:u w:val="single"/>
              </w:rPr>
            </w:pPr>
          </w:p>
        </w:tc>
        <w:tc>
          <w:tcPr>
            <w:tcW w:w="3780" w:type="dxa"/>
          </w:tcPr>
          <w:p w14:paraId="07F60CE6" w14:textId="77777777" w:rsidR="0010499F" w:rsidRPr="00CF6E77" w:rsidRDefault="0010499F" w:rsidP="009E5DDD">
            <w:pPr>
              <w:jc w:val="both"/>
              <w:rPr>
                <w:rFonts w:cstheme="minorHAnsi"/>
                <w:b/>
                <w:bCs/>
                <w:sz w:val="20"/>
                <w:szCs w:val="20"/>
                <w:u w:val="single"/>
              </w:rPr>
            </w:pPr>
          </w:p>
        </w:tc>
        <w:tc>
          <w:tcPr>
            <w:tcW w:w="798" w:type="dxa"/>
          </w:tcPr>
          <w:p w14:paraId="05599A97" w14:textId="77777777" w:rsidR="0010499F" w:rsidRPr="00CF6E77" w:rsidRDefault="0010499F" w:rsidP="009E5DDD">
            <w:pPr>
              <w:jc w:val="both"/>
              <w:rPr>
                <w:rFonts w:cstheme="minorHAnsi"/>
                <w:b/>
                <w:bCs/>
                <w:sz w:val="20"/>
                <w:szCs w:val="20"/>
                <w:u w:val="single"/>
              </w:rPr>
            </w:pPr>
          </w:p>
        </w:tc>
      </w:tr>
      <w:tr w:rsidR="0010499F" w:rsidRPr="00CF6E77" w14:paraId="301CEDF0" w14:textId="77777777" w:rsidTr="17DAFAD6">
        <w:tc>
          <w:tcPr>
            <w:tcW w:w="4432" w:type="dxa"/>
          </w:tcPr>
          <w:p w14:paraId="76926F9D"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8. إيصالات المعاملات</w:t>
            </w:r>
          </w:p>
        </w:tc>
        <w:tc>
          <w:tcPr>
            <w:tcW w:w="3780" w:type="dxa"/>
          </w:tcPr>
          <w:p w14:paraId="6AD0E3AD" w14:textId="77777777" w:rsidR="0010499F" w:rsidRPr="00CF6E77" w:rsidRDefault="0010499F" w:rsidP="009E5DDD">
            <w:pPr>
              <w:jc w:val="both"/>
              <w:rPr>
                <w:rFonts w:cstheme="minorHAnsi"/>
                <w:b/>
                <w:bCs/>
                <w:sz w:val="20"/>
                <w:szCs w:val="20"/>
              </w:rPr>
            </w:pPr>
            <w:r w:rsidRPr="00CF6E77">
              <w:rPr>
                <w:rFonts w:cstheme="minorHAnsi"/>
                <w:b/>
                <w:bCs/>
                <w:sz w:val="20"/>
                <w:szCs w:val="20"/>
              </w:rPr>
              <w:t>TRANSACTION RECEIPTS</w:t>
            </w:r>
          </w:p>
        </w:tc>
        <w:tc>
          <w:tcPr>
            <w:tcW w:w="798" w:type="dxa"/>
          </w:tcPr>
          <w:p w14:paraId="6ABB579C" w14:textId="77777777" w:rsidR="0010499F" w:rsidRPr="00CF6E77" w:rsidRDefault="0010499F" w:rsidP="009E5DDD">
            <w:pPr>
              <w:jc w:val="both"/>
              <w:rPr>
                <w:rFonts w:cstheme="minorHAnsi"/>
                <w:b/>
                <w:bCs/>
                <w:sz w:val="20"/>
                <w:szCs w:val="20"/>
              </w:rPr>
            </w:pPr>
            <w:r w:rsidRPr="00CF6E77">
              <w:rPr>
                <w:rFonts w:cstheme="minorHAnsi"/>
                <w:b/>
                <w:bCs/>
                <w:sz w:val="20"/>
                <w:szCs w:val="20"/>
              </w:rPr>
              <w:t>8</w:t>
            </w:r>
          </w:p>
        </w:tc>
      </w:tr>
      <w:tr w:rsidR="0010499F" w:rsidRPr="00CF6E77" w14:paraId="2C7895F1" w14:textId="77777777" w:rsidTr="17DAFAD6">
        <w:tc>
          <w:tcPr>
            <w:tcW w:w="4432" w:type="dxa"/>
          </w:tcPr>
          <w:p w14:paraId="60E0EA1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8.1 يمكن إنشاء إيصال المعاملة إلكترونيًا أو يدويًا.</w:t>
            </w:r>
          </w:p>
        </w:tc>
        <w:tc>
          <w:tcPr>
            <w:tcW w:w="3780" w:type="dxa"/>
          </w:tcPr>
          <w:p w14:paraId="2F81C016" w14:textId="77777777" w:rsidR="0010499F" w:rsidRPr="00CF6E77" w:rsidRDefault="0010499F" w:rsidP="009E5DDD">
            <w:pPr>
              <w:jc w:val="both"/>
              <w:rPr>
                <w:rFonts w:cstheme="minorHAnsi"/>
                <w:sz w:val="20"/>
                <w:szCs w:val="20"/>
              </w:rPr>
            </w:pPr>
            <w:r w:rsidRPr="00CF6E77">
              <w:rPr>
                <w:rFonts w:cstheme="minorHAnsi"/>
                <w:sz w:val="20"/>
                <w:szCs w:val="20"/>
              </w:rPr>
              <w:t>A Transaction Receipt may be generated electronically or manually.</w:t>
            </w:r>
          </w:p>
        </w:tc>
        <w:tc>
          <w:tcPr>
            <w:tcW w:w="798" w:type="dxa"/>
          </w:tcPr>
          <w:p w14:paraId="1FB2E143" w14:textId="77777777" w:rsidR="0010499F" w:rsidRPr="00CF6E77" w:rsidRDefault="0010499F" w:rsidP="009E5DDD">
            <w:pPr>
              <w:jc w:val="both"/>
              <w:rPr>
                <w:rFonts w:cstheme="minorHAnsi"/>
                <w:sz w:val="20"/>
                <w:szCs w:val="20"/>
              </w:rPr>
            </w:pPr>
            <w:r w:rsidRPr="00CF6E77">
              <w:rPr>
                <w:rFonts w:cstheme="minorHAnsi"/>
                <w:sz w:val="20"/>
                <w:szCs w:val="20"/>
              </w:rPr>
              <w:t>8.1</w:t>
            </w:r>
          </w:p>
        </w:tc>
      </w:tr>
      <w:tr w:rsidR="0010499F" w:rsidRPr="00CF6E77" w14:paraId="222B35E8" w14:textId="77777777" w:rsidTr="17DAFAD6">
        <w:tc>
          <w:tcPr>
            <w:tcW w:w="4432" w:type="dxa"/>
          </w:tcPr>
          <w:p w14:paraId="291D06C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8.2 يُعد إيصال المعاملة غير صالح إذا لم يتم إنشاؤه وفقًا لشروط هذه الاتفاقية و/أو قواعد نظام البطاقات.</w:t>
            </w:r>
          </w:p>
        </w:tc>
        <w:tc>
          <w:tcPr>
            <w:tcW w:w="3780" w:type="dxa"/>
          </w:tcPr>
          <w:p w14:paraId="599A0464" w14:textId="77777777" w:rsidR="0010499F" w:rsidRPr="00CF6E77" w:rsidRDefault="0010499F" w:rsidP="009E5DDD">
            <w:pPr>
              <w:jc w:val="both"/>
              <w:rPr>
                <w:rFonts w:cstheme="minorHAnsi"/>
                <w:sz w:val="20"/>
                <w:szCs w:val="20"/>
              </w:rPr>
            </w:pPr>
            <w:r w:rsidRPr="00CF6E77">
              <w:rPr>
                <w:rFonts w:cstheme="minorHAnsi"/>
                <w:sz w:val="20"/>
                <w:szCs w:val="20"/>
              </w:rPr>
              <w:t>A Transaction Receipt is invalid if it is not generated in accordance with the terms of this Agreement and/or Card Scheme Rules.</w:t>
            </w:r>
          </w:p>
        </w:tc>
        <w:tc>
          <w:tcPr>
            <w:tcW w:w="798" w:type="dxa"/>
          </w:tcPr>
          <w:p w14:paraId="04A75316" w14:textId="77777777" w:rsidR="0010499F" w:rsidRPr="00CF6E77" w:rsidRDefault="0010499F" w:rsidP="009E5DDD">
            <w:pPr>
              <w:jc w:val="both"/>
              <w:rPr>
                <w:rFonts w:cstheme="minorHAnsi"/>
                <w:sz w:val="20"/>
                <w:szCs w:val="20"/>
              </w:rPr>
            </w:pPr>
            <w:r w:rsidRPr="00CF6E77">
              <w:rPr>
                <w:rFonts w:cstheme="minorHAnsi"/>
                <w:sz w:val="20"/>
                <w:szCs w:val="20"/>
              </w:rPr>
              <w:t>8.2</w:t>
            </w:r>
          </w:p>
        </w:tc>
      </w:tr>
      <w:tr w:rsidR="0010499F" w:rsidRPr="00CF6E77" w14:paraId="02792C8E" w14:textId="77777777" w:rsidTr="17DAFAD6">
        <w:tc>
          <w:tcPr>
            <w:tcW w:w="4432" w:type="dxa"/>
          </w:tcPr>
          <w:p w14:paraId="6EBFC09F"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8.3 بالنسبة للمعاملات التي تتم بحضور البطاقة، عليك تقديم نسخة كاملة ومقروءة من إيصال المعاملة لحامل البطاقة في وقت معاملة الدفع. بالنسبة </w:t>
            </w:r>
            <w:r w:rsidRPr="00CF6E77">
              <w:rPr>
                <w:rFonts w:cs="Sakkal Majalla"/>
                <w:sz w:val="20"/>
                <w:szCs w:val="20"/>
                <w:rtl/>
                <w:lang w:bidi="ar-EG"/>
              </w:rPr>
              <w:lastRenderedPageBreak/>
              <w:t>للمعاملات التي تتم بدون حضور البطاقة، يجب تقديم إيصال المعاملة إلى حامل البطاقة في موعد لا يتجاوز سبعة (7) أيام بعد إتمام معاملة الدفع.</w:t>
            </w:r>
          </w:p>
        </w:tc>
        <w:tc>
          <w:tcPr>
            <w:tcW w:w="3780" w:type="dxa"/>
          </w:tcPr>
          <w:p w14:paraId="4D4D8E92" w14:textId="77777777" w:rsidR="0010499F" w:rsidRPr="00CF6E77" w:rsidRDefault="0010499F" w:rsidP="009E5DDD">
            <w:pPr>
              <w:jc w:val="both"/>
              <w:rPr>
                <w:rFonts w:cstheme="minorHAnsi"/>
                <w:sz w:val="20"/>
                <w:szCs w:val="20"/>
              </w:rPr>
            </w:pPr>
            <w:r w:rsidRPr="00CF6E77">
              <w:rPr>
                <w:rFonts w:cstheme="minorHAnsi"/>
                <w:sz w:val="20"/>
                <w:szCs w:val="20"/>
              </w:rPr>
              <w:lastRenderedPageBreak/>
              <w:t xml:space="preserve">For Card Present Transactions you shall provide a complete and legible copy of the </w:t>
            </w:r>
            <w:r w:rsidRPr="00CF6E77">
              <w:rPr>
                <w:rFonts w:cstheme="minorHAnsi"/>
                <w:sz w:val="20"/>
                <w:szCs w:val="20"/>
              </w:rPr>
              <w:lastRenderedPageBreak/>
              <w:t>Transaction Receipt to the Cardholder at the time of the Payment Transaction. For Card Not Present Transactions the Transaction Receipt shall be presented to the Cardholder no later than seven (7) days following the completion of the Payment Transaction.</w:t>
            </w:r>
          </w:p>
        </w:tc>
        <w:tc>
          <w:tcPr>
            <w:tcW w:w="798" w:type="dxa"/>
          </w:tcPr>
          <w:p w14:paraId="336345CA" w14:textId="77777777" w:rsidR="0010499F" w:rsidRPr="00CF6E77" w:rsidRDefault="0010499F" w:rsidP="009E5DDD">
            <w:pPr>
              <w:jc w:val="both"/>
              <w:rPr>
                <w:rFonts w:cstheme="minorHAnsi"/>
                <w:sz w:val="20"/>
                <w:szCs w:val="20"/>
              </w:rPr>
            </w:pPr>
            <w:r w:rsidRPr="00CF6E77">
              <w:rPr>
                <w:rFonts w:cstheme="minorHAnsi"/>
                <w:sz w:val="20"/>
                <w:szCs w:val="20"/>
              </w:rPr>
              <w:lastRenderedPageBreak/>
              <w:t>8.3</w:t>
            </w:r>
          </w:p>
        </w:tc>
      </w:tr>
      <w:tr w:rsidR="0010499F" w:rsidRPr="00CF6E77" w14:paraId="21F7BB52" w14:textId="77777777" w:rsidTr="17DAFAD6">
        <w:tc>
          <w:tcPr>
            <w:tcW w:w="4432" w:type="dxa"/>
          </w:tcPr>
          <w:p w14:paraId="7DAEF2B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8.4 عليك الاحتفاظ وتقديم عند الطلب نسخة من إيصال معاملة الدفع لمدة خمس (5) سنوات على الأقل بعد تاريخ إتمام معاملة الدفع أو بعد تسليم البضائع و/أو الخدمات، أيهما يأتي لاحقًا. يجب الاحتفاظ بجميع إيصالات المعاملات بطريقة آمنة وفقًا لمعايير أمان بيانات صناعة بطاقات الدفع (</w:t>
            </w:r>
            <w:r w:rsidRPr="00CF6E77">
              <w:rPr>
                <w:rFonts w:cs="Sakkal Majalla"/>
                <w:sz w:val="20"/>
                <w:szCs w:val="20"/>
                <w:lang w:bidi="ar-EG"/>
              </w:rPr>
              <w:t>PCI DSS</w:t>
            </w:r>
            <w:r w:rsidRPr="00CF6E77">
              <w:rPr>
                <w:rFonts w:cs="Sakkal Majalla"/>
                <w:sz w:val="20"/>
                <w:szCs w:val="20"/>
                <w:rtl/>
                <w:lang w:bidi="ar-EG"/>
              </w:rPr>
              <w:t>). أنت توافق على تقديم كل المساعدة المعقولة لنا وتقديم جميع المستندات التي قد نطلبها ومشاركة المعلومات مع أنظمة البطاقات و/أو الجهة المصدرة لحل أي نزاعات يثيرها مصدر البطاقة و/أو حامل البطاقة. سيؤدي عدم تقديم الوثائق المطلوبة ضمن الإطار الزمني المحدد إلى استرداد المبلغ الذي ستكون مسؤولاً عنه.</w:t>
            </w:r>
          </w:p>
        </w:tc>
        <w:tc>
          <w:tcPr>
            <w:tcW w:w="3780" w:type="dxa"/>
          </w:tcPr>
          <w:p w14:paraId="3BA239FD" w14:textId="77777777" w:rsidR="0010499F" w:rsidRPr="00CF6E77" w:rsidRDefault="0010499F" w:rsidP="009E5DDD">
            <w:pPr>
              <w:jc w:val="both"/>
              <w:rPr>
                <w:rFonts w:cstheme="minorHAnsi"/>
                <w:sz w:val="20"/>
                <w:szCs w:val="20"/>
              </w:rPr>
            </w:pPr>
            <w:r w:rsidRPr="00CF6E77">
              <w:rPr>
                <w:rFonts w:cstheme="minorHAnsi"/>
                <w:sz w:val="20"/>
                <w:szCs w:val="20"/>
              </w:rPr>
              <w:t xml:space="preserve">You shall retain and produce on demand, a copy of the Payment Transaction Receipt for at least five (5) years following the date of completion of the Payment Transaction or following delivery of the goods and/or services whichever is the later. All Transaction Receipts shall be kept in a secure manner in accordance with PCI DSS. You agree to provide all reasonable assistance to us and to provide all such documents as may be required by us and share the information with the Card Schemes and / or the Issuer to resolve any disputes raised by an Issuer and/or Cardholder. Failure to provide the requested documentation within timeframe specified will result in a Chargeback for which you will be liable. </w:t>
            </w:r>
          </w:p>
        </w:tc>
        <w:tc>
          <w:tcPr>
            <w:tcW w:w="798" w:type="dxa"/>
          </w:tcPr>
          <w:p w14:paraId="599771DB" w14:textId="77777777" w:rsidR="0010499F" w:rsidRPr="00CF6E77" w:rsidRDefault="0010499F" w:rsidP="009E5DDD">
            <w:pPr>
              <w:jc w:val="both"/>
              <w:rPr>
                <w:rFonts w:cstheme="minorHAnsi"/>
                <w:sz w:val="20"/>
                <w:szCs w:val="20"/>
              </w:rPr>
            </w:pPr>
            <w:r w:rsidRPr="00CF6E77">
              <w:rPr>
                <w:rFonts w:cstheme="minorHAnsi"/>
                <w:sz w:val="20"/>
                <w:szCs w:val="20"/>
              </w:rPr>
              <w:t>8.4</w:t>
            </w:r>
          </w:p>
        </w:tc>
      </w:tr>
      <w:tr w:rsidR="0010499F" w:rsidRPr="00CF6E77" w14:paraId="5903B35C" w14:textId="77777777" w:rsidTr="17DAFAD6">
        <w:tc>
          <w:tcPr>
            <w:tcW w:w="4432" w:type="dxa"/>
          </w:tcPr>
          <w:p w14:paraId="37DA0DAF" w14:textId="77777777" w:rsidR="0010499F" w:rsidRPr="00CF6E77" w:rsidRDefault="0010499F" w:rsidP="009E5DDD">
            <w:pPr>
              <w:bidi/>
              <w:jc w:val="both"/>
              <w:rPr>
                <w:rFonts w:cs="Sakkal Majalla"/>
                <w:sz w:val="20"/>
                <w:szCs w:val="20"/>
              </w:rPr>
            </w:pPr>
          </w:p>
        </w:tc>
        <w:tc>
          <w:tcPr>
            <w:tcW w:w="3780" w:type="dxa"/>
          </w:tcPr>
          <w:p w14:paraId="434BC4B2" w14:textId="77777777" w:rsidR="0010499F" w:rsidRPr="00CF6E77" w:rsidRDefault="0010499F" w:rsidP="009E5DDD">
            <w:pPr>
              <w:jc w:val="both"/>
              <w:rPr>
                <w:rFonts w:cstheme="minorHAnsi"/>
                <w:sz w:val="20"/>
                <w:szCs w:val="20"/>
              </w:rPr>
            </w:pPr>
          </w:p>
        </w:tc>
        <w:tc>
          <w:tcPr>
            <w:tcW w:w="798" w:type="dxa"/>
          </w:tcPr>
          <w:p w14:paraId="4CC5BD80" w14:textId="77777777" w:rsidR="0010499F" w:rsidRPr="00CF6E77" w:rsidRDefault="0010499F" w:rsidP="009E5DDD">
            <w:pPr>
              <w:jc w:val="both"/>
              <w:rPr>
                <w:rFonts w:cstheme="minorHAnsi"/>
                <w:sz w:val="20"/>
                <w:szCs w:val="20"/>
              </w:rPr>
            </w:pPr>
          </w:p>
        </w:tc>
      </w:tr>
      <w:tr w:rsidR="0010499F" w:rsidRPr="00CF6E77" w14:paraId="7A08CEAF" w14:textId="77777777" w:rsidTr="17DAFAD6">
        <w:tc>
          <w:tcPr>
            <w:tcW w:w="4432" w:type="dxa"/>
          </w:tcPr>
          <w:p w14:paraId="7E04C4C8"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9. عائدات المبيعات والتسوية</w:t>
            </w:r>
          </w:p>
        </w:tc>
        <w:tc>
          <w:tcPr>
            <w:tcW w:w="3780" w:type="dxa"/>
          </w:tcPr>
          <w:p w14:paraId="17FE303C" w14:textId="77777777" w:rsidR="0010499F" w:rsidRPr="00CF6E77" w:rsidRDefault="0010499F" w:rsidP="009E5DDD">
            <w:pPr>
              <w:jc w:val="both"/>
              <w:rPr>
                <w:rFonts w:cstheme="minorHAnsi"/>
                <w:b/>
                <w:bCs/>
                <w:sz w:val="20"/>
                <w:szCs w:val="20"/>
              </w:rPr>
            </w:pPr>
            <w:r w:rsidRPr="00CF6E77">
              <w:rPr>
                <w:rFonts w:cstheme="minorHAnsi"/>
                <w:b/>
                <w:bCs/>
                <w:sz w:val="20"/>
                <w:szCs w:val="20"/>
              </w:rPr>
              <w:t>SALE PROCEEDS AND SETTLEMENT</w:t>
            </w:r>
          </w:p>
        </w:tc>
        <w:tc>
          <w:tcPr>
            <w:tcW w:w="798" w:type="dxa"/>
          </w:tcPr>
          <w:p w14:paraId="0D8D1FC7" w14:textId="77777777" w:rsidR="0010499F" w:rsidRPr="00CF6E77" w:rsidRDefault="0010499F" w:rsidP="009E5DDD">
            <w:pPr>
              <w:jc w:val="both"/>
              <w:rPr>
                <w:rFonts w:cstheme="minorHAnsi"/>
                <w:b/>
                <w:bCs/>
                <w:sz w:val="20"/>
                <w:szCs w:val="20"/>
              </w:rPr>
            </w:pPr>
            <w:r w:rsidRPr="00CF6E77">
              <w:rPr>
                <w:rFonts w:cstheme="minorHAnsi"/>
                <w:b/>
                <w:bCs/>
                <w:sz w:val="20"/>
                <w:szCs w:val="20"/>
              </w:rPr>
              <w:t>9.</w:t>
            </w:r>
          </w:p>
        </w:tc>
      </w:tr>
      <w:tr w:rsidR="0010499F" w:rsidRPr="00CF6E77" w14:paraId="37505A92" w14:textId="77777777" w:rsidTr="17DAFAD6">
        <w:tc>
          <w:tcPr>
            <w:tcW w:w="4432" w:type="dxa"/>
          </w:tcPr>
          <w:p w14:paraId="3EEE1506" w14:textId="057F4B11" w:rsidR="0010499F" w:rsidRPr="00CF6E77" w:rsidRDefault="0010499F" w:rsidP="009E5DDD">
            <w:pPr>
              <w:bidi/>
              <w:jc w:val="both"/>
              <w:rPr>
                <w:rFonts w:cs="Sakkal Majalla"/>
                <w:sz w:val="20"/>
                <w:szCs w:val="20"/>
              </w:rPr>
            </w:pPr>
            <w:r w:rsidRPr="00CF6E77">
              <w:rPr>
                <w:rFonts w:cs="Sakkal Majalla"/>
                <w:sz w:val="20"/>
                <w:szCs w:val="20"/>
                <w:rtl/>
                <w:lang w:bidi="ar-EG"/>
              </w:rPr>
              <w:t xml:space="preserve">9.1 سنقوم بتسوية عائدات المبيعات عن طريق إيداع في الحساب المصرفي، وفقًا لتكرار </w:t>
            </w:r>
            <w:r w:rsidR="00386CB4">
              <w:rPr>
                <w:rFonts w:cs="Sakkal Majalla" w:hint="cs"/>
                <w:sz w:val="20"/>
                <w:szCs w:val="20"/>
                <w:rtl/>
                <w:lang w:bidi="ar-EG"/>
              </w:rPr>
              <w:t>التسويات</w:t>
            </w:r>
            <w:r w:rsidR="00386CB4" w:rsidRPr="00CF6E77">
              <w:rPr>
                <w:rFonts w:cs="Sakkal Majalla"/>
                <w:sz w:val="20"/>
                <w:szCs w:val="20"/>
                <w:rtl/>
                <w:lang w:bidi="ar-EG"/>
              </w:rPr>
              <w:t xml:space="preserve"> </w:t>
            </w:r>
            <w:r w:rsidRPr="00CF6E77">
              <w:rPr>
                <w:rFonts w:cs="Sakkal Majalla"/>
                <w:sz w:val="20"/>
                <w:szCs w:val="20"/>
                <w:rtl/>
                <w:lang w:bidi="ar-EG"/>
              </w:rPr>
              <w:t xml:space="preserve">المحدد في الطلب. نحتفظ بالحق في تغيير فترة تكرار </w:t>
            </w:r>
            <w:r w:rsidR="00386CB4">
              <w:rPr>
                <w:rFonts w:cs="Sakkal Majalla" w:hint="cs"/>
                <w:sz w:val="20"/>
                <w:szCs w:val="20"/>
                <w:rtl/>
                <w:lang w:bidi="ar-EG"/>
              </w:rPr>
              <w:t>التسويات</w:t>
            </w:r>
            <w:r w:rsidR="00386CB4" w:rsidRPr="00CF6E77">
              <w:rPr>
                <w:rFonts w:cs="Sakkal Majalla"/>
                <w:sz w:val="20"/>
                <w:szCs w:val="20"/>
                <w:rtl/>
                <w:lang w:bidi="ar-EG"/>
              </w:rPr>
              <w:t xml:space="preserve"> </w:t>
            </w:r>
            <w:r w:rsidRPr="00CF6E77">
              <w:rPr>
                <w:rFonts w:cs="Sakkal Majalla"/>
                <w:sz w:val="20"/>
                <w:szCs w:val="20"/>
                <w:rtl/>
                <w:lang w:bidi="ar-EG"/>
              </w:rPr>
              <w:t>بعد إخطارك.</w:t>
            </w:r>
          </w:p>
        </w:tc>
        <w:tc>
          <w:tcPr>
            <w:tcW w:w="3780" w:type="dxa"/>
          </w:tcPr>
          <w:p w14:paraId="4EA94DFD" w14:textId="77777777" w:rsidR="0010499F" w:rsidRPr="00CF6E77" w:rsidRDefault="0010499F" w:rsidP="009E5DDD">
            <w:pPr>
              <w:jc w:val="both"/>
              <w:rPr>
                <w:rFonts w:cstheme="minorHAnsi"/>
                <w:sz w:val="20"/>
                <w:szCs w:val="20"/>
              </w:rPr>
            </w:pPr>
            <w:r w:rsidRPr="00CF6E77">
              <w:rPr>
                <w:rFonts w:cstheme="minorHAnsi"/>
                <w:sz w:val="20"/>
                <w:szCs w:val="20"/>
              </w:rPr>
              <w:t xml:space="preserve">We shall settle the Sale Proceeds by a credit to the Bank Account, in accordance with the funding frequency set out in the Application. We reserve the right to change the funding frequency period upon notice to you. </w:t>
            </w:r>
          </w:p>
        </w:tc>
        <w:tc>
          <w:tcPr>
            <w:tcW w:w="798" w:type="dxa"/>
          </w:tcPr>
          <w:p w14:paraId="5021AF56" w14:textId="77777777" w:rsidR="0010499F" w:rsidRPr="00CF6E77" w:rsidRDefault="0010499F" w:rsidP="009E5DDD">
            <w:pPr>
              <w:jc w:val="both"/>
              <w:rPr>
                <w:rFonts w:cstheme="minorHAnsi"/>
                <w:sz w:val="20"/>
                <w:szCs w:val="20"/>
              </w:rPr>
            </w:pPr>
            <w:r w:rsidRPr="00CF6E77">
              <w:rPr>
                <w:rFonts w:cstheme="minorHAnsi"/>
                <w:sz w:val="20"/>
                <w:szCs w:val="20"/>
              </w:rPr>
              <w:t>9.1</w:t>
            </w:r>
          </w:p>
        </w:tc>
      </w:tr>
      <w:tr w:rsidR="0010499F" w:rsidRPr="00CF6E77" w14:paraId="3E33EA81" w14:textId="77777777" w:rsidTr="17DAFAD6">
        <w:tc>
          <w:tcPr>
            <w:tcW w:w="4432" w:type="dxa"/>
          </w:tcPr>
          <w:p w14:paraId="20AF753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9.2 يجوز لنا من وقت لآخر دمج أي من أو كل أموالك وحساباتك الأخرى لدينا إن وجدت؛ وتعويض أو تطبيق أو تحويل أي وكل هذه المبالغ لتسوية أي دين أو التزام تدين به أنت و/أو الشركة التابعة لك لنا، بما في ذلك أي دين أو التزام تم تكبده لإجراء أي تحويلات عملة مطلوبة.</w:t>
            </w:r>
          </w:p>
        </w:tc>
        <w:tc>
          <w:tcPr>
            <w:tcW w:w="3780" w:type="dxa"/>
          </w:tcPr>
          <w:p w14:paraId="062FD70F" w14:textId="4C2E6476" w:rsidR="0010499F" w:rsidRPr="00CF6E77" w:rsidRDefault="0010499F" w:rsidP="009E5DDD">
            <w:pPr>
              <w:jc w:val="both"/>
              <w:rPr>
                <w:rFonts w:cstheme="minorHAnsi"/>
                <w:sz w:val="20"/>
                <w:szCs w:val="20"/>
              </w:rPr>
            </w:pPr>
            <w:r w:rsidRPr="00CF6E77">
              <w:rPr>
                <w:rFonts w:cstheme="minorHAnsi"/>
                <w:sz w:val="20"/>
                <w:szCs w:val="20"/>
              </w:rPr>
              <w:t xml:space="preserve">We may from time to time, consolidate any or all of your funds and other accounts with us if any; and set off, apply or transfer any and all such sums to satisfy </w:t>
            </w:r>
            <w:r w:rsidR="003B3D5F" w:rsidRPr="00CF6E77">
              <w:rPr>
                <w:rFonts w:cstheme="minorHAnsi"/>
                <w:sz w:val="20"/>
                <w:szCs w:val="20"/>
              </w:rPr>
              <w:t>any debt</w:t>
            </w:r>
            <w:r w:rsidRPr="00CF6E77">
              <w:rPr>
                <w:rFonts w:cstheme="minorHAnsi"/>
                <w:sz w:val="20"/>
                <w:szCs w:val="20"/>
              </w:rPr>
              <w:t xml:space="preserve"> or liability that you and/or your Affiliate owe to </w:t>
            </w:r>
            <w:r w:rsidR="003B3D5F" w:rsidRPr="00CF6E77">
              <w:rPr>
                <w:rFonts w:cstheme="minorHAnsi"/>
                <w:sz w:val="20"/>
                <w:szCs w:val="20"/>
              </w:rPr>
              <w:t>us,</w:t>
            </w:r>
            <w:r w:rsidRPr="00CF6E77">
              <w:rPr>
                <w:rFonts w:cstheme="minorHAnsi"/>
                <w:sz w:val="20"/>
                <w:szCs w:val="20"/>
              </w:rPr>
              <w:t xml:space="preserve"> including any debt or liability incurred to effect any required currency conversions.</w:t>
            </w:r>
          </w:p>
        </w:tc>
        <w:tc>
          <w:tcPr>
            <w:tcW w:w="798" w:type="dxa"/>
          </w:tcPr>
          <w:p w14:paraId="745A1065" w14:textId="77777777" w:rsidR="0010499F" w:rsidRPr="00CF6E77" w:rsidRDefault="0010499F" w:rsidP="009E5DDD">
            <w:pPr>
              <w:jc w:val="both"/>
              <w:rPr>
                <w:rFonts w:cstheme="minorHAnsi"/>
                <w:sz w:val="20"/>
                <w:szCs w:val="20"/>
              </w:rPr>
            </w:pPr>
            <w:r w:rsidRPr="00CF6E77">
              <w:rPr>
                <w:rFonts w:cstheme="minorHAnsi"/>
                <w:sz w:val="20"/>
                <w:szCs w:val="20"/>
              </w:rPr>
              <w:t>9.2</w:t>
            </w:r>
          </w:p>
        </w:tc>
      </w:tr>
      <w:tr w:rsidR="0010499F" w:rsidRPr="00CF6E77" w14:paraId="3385D59B" w14:textId="77777777" w:rsidTr="17DAFAD6">
        <w:tc>
          <w:tcPr>
            <w:tcW w:w="4432" w:type="dxa"/>
          </w:tcPr>
          <w:p w14:paraId="68B81B6C"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lastRenderedPageBreak/>
              <w:t>9.3 أنت توافق على أن معاملات الدفع التي تتم معالجتها، أو أي ضمانات محتفظ بها بموجب هذه الاتفاقية لا تشكل وديعة لدينا، ولن تحمل أي فائدة.</w:t>
            </w:r>
          </w:p>
        </w:tc>
        <w:tc>
          <w:tcPr>
            <w:tcW w:w="3780" w:type="dxa"/>
          </w:tcPr>
          <w:p w14:paraId="7A00DFCA" w14:textId="77777777" w:rsidR="0010499F" w:rsidRPr="00CF6E77" w:rsidRDefault="0010499F" w:rsidP="009E5DDD">
            <w:pPr>
              <w:jc w:val="both"/>
              <w:rPr>
                <w:rFonts w:cstheme="minorHAnsi"/>
                <w:sz w:val="20"/>
                <w:szCs w:val="20"/>
              </w:rPr>
            </w:pPr>
            <w:r w:rsidRPr="00CF6E77">
              <w:rPr>
                <w:rFonts w:cstheme="minorHAnsi"/>
                <w:sz w:val="20"/>
                <w:szCs w:val="20"/>
              </w:rPr>
              <w:t xml:space="preserve">You agree that the Payment Transactions processed, or any collateral held under this Agreement shall not constitute a deposit with us, and shall not bear any interest. </w:t>
            </w:r>
          </w:p>
        </w:tc>
        <w:tc>
          <w:tcPr>
            <w:tcW w:w="798" w:type="dxa"/>
          </w:tcPr>
          <w:p w14:paraId="0E963542" w14:textId="77777777" w:rsidR="0010499F" w:rsidRPr="00CF6E77" w:rsidRDefault="0010499F" w:rsidP="009E5DDD">
            <w:pPr>
              <w:jc w:val="both"/>
              <w:rPr>
                <w:rFonts w:cstheme="minorHAnsi"/>
                <w:sz w:val="20"/>
                <w:szCs w:val="20"/>
              </w:rPr>
            </w:pPr>
            <w:r w:rsidRPr="00CF6E77">
              <w:rPr>
                <w:rFonts w:cstheme="minorHAnsi"/>
                <w:sz w:val="20"/>
                <w:szCs w:val="20"/>
              </w:rPr>
              <w:t>9.3</w:t>
            </w:r>
          </w:p>
        </w:tc>
      </w:tr>
      <w:tr w:rsidR="0010499F" w:rsidRPr="00CF6E77" w14:paraId="3750B988" w14:textId="77777777" w:rsidTr="17DAFAD6">
        <w:tc>
          <w:tcPr>
            <w:tcW w:w="4432" w:type="dxa"/>
          </w:tcPr>
          <w:p w14:paraId="306070B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9.4 يجوز لنا تسجيل أو تخزين المعلومات المتعلقة بتسوية الأموال بأي شكل أو بأي وسيلة نراها مناسبة، ومع ذلك، نحن لسنا ملزمين بالاحتفاظ بالمستندات أو الأدوات أو القسائم الأصلية الخاصة بك.</w:t>
            </w:r>
          </w:p>
        </w:tc>
        <w:tc>
          <w:tcPr>
            <w:tcW w:w="3780" w:type="dxa"/>
          </w:tcPr>
          <w:p w14:paraId="7ED16C1A" w14:textId="77777777" w:rsidR="0010499F" w:rsidRPr="00CF6E77" w:rsidRDefault="0010499F" w:rsidP="009E5DDD">
            <w:pPr>
              <w:jc w:val="both"/>
              <w:rPr>
                <w:rFonts w:cstheme="minorHAnsi"/>
                <w:sz w:val="20"/>
                <w:szCs w:val="20"/>
              </w:rPr>
            </w:pPr>
            <w:r w:rsidRPr="00CF6E77">
              <w:rPr>
                <w:rFonts w:cstheme="minorHAnsi"/>
                <w:sz w:val="20"/>
                <w:szCs w:val="20"/>
              </w:rPr>
              <w:t xml:space="preserve">We may record or store information related to settlement of funds in any form or by any means as we may deem appropriate however, we are under no obligation to retain original documents, instruments or vouchers belonging to you. </w:t>
            </w:r>
          </w:p>
        </w:tc>
        <w:tc>
          <w:tcPr>
            <w:tcW w:w="798" w:type="dxa"/>
          </w:tcPr>
          <w:p w14:paraId="432D2E29" w14:textId="77777777" w:rsidR="0010499F" w:rsidRPr="00CF6E77" w:rsidRDefault="0010499F" w:rsidP="009E5DDD">
            <w:pPr>
              <w:jc w:val="both"/>
              <w:rPr>
                <w:rFonts w:cstheme="minorHAnsi"/>
                <w:sz w:val="20"/>
                <w:szCs w:val="20"/>
              </w:rPr>
            </w:pPr>
            <w:r w:rsidRPr="00CF6E77">
              <w:rPr>
                <w:rFonts w:cstheme="minorHAnsi"/>
                <w:sz w:val="20"/>
                <w:szCs w:val="20"/>
              </w:rPr>
              <w:t>9.4</w:t>
            </w:r>
          </w:p>
        </w:tc>
      </w:tr>
      <w:tr w:rsidR="0010499F" w:rsidRPr="00CF6E77" w14:paraId="7FA557CB" w14:textId="77777777" w:rsidTr="17DAFAD6">
        <w:tc>
          <w:tcPr>
            <w:tcW w:w="4432" w:type="dxa"/>
          </w:tcPr>
          <w:p w14:paraId="2EEA59B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9.5 أنت تفوضنا بموجب هذا بتطبيق أو خصم من عائدات المبيعات، أو إذا تم بالفعل إيداع عائدات المبيعات في الحساب المصرفي، فإنك توافق على رد المبلغ و/أو إذا اعتبرنا ذلك مناسباً، المقاصة مقابل أي ضمانات محتفظ بها، بترتيب الأولوية المذكور أدناه:</w:t>
            </w:r>
          </w:p>
        </w:tc>
        <w:tc>
          <w:tcPr>
            <w:tcW w:w="3780" w:type="dxa"/>
          </w:tcPr>
          <w:p w14:paraId="6F7FB97C" w14:textId="28962A1A" w:rsidR="0010499F" w:rsidRPr="00CF6E77" w:rsidRDefault="0010499F" w:rsidP="009E5DDD">
            <w:pPr>
              <w:jc w:val="both"/>
              <w:rPr>
                <w:rFonts w:cstheme="minorHAnsi"/>
                <w:sz w:val="20"/>
                <w:szCs w:val="20"/>
              </w:rPr>
            </w:pPr>
            <w:r w:rsidRPr="00CF6E77">
              <w:rPr>
                <w:rFonts w:cstheme="minorHAnsi"/>
                <w:sz w:val="20"/>
                <w:szCs w:val="20"/>
              </w:rPr>
              <w:t xml:space="preserve">You hereby authorize us to apply or deduct from the Sale Proceeds, or if the Sale Proceeds are already credited to the Bank Account, then you agree to refund and/ or if considered appropriate by us set </w:t>
            </w:r>
            <w:r w:rsidR="003B3D5F" w:rsidRPr="00CF6E77">
              <w:rPr>
                <w:rFonts w:cstheme="minorHAnsi"/>
                <w:sz w:val="20"/>
                <w:szCs w:val="20"/>
              </w:rPr>
              <w:t>off against</w:t>
            </w:r>
            <w:r w:rsidRPr="00CF6E77">
              <w:rPr>
                <w:rFonts w:cstheme="minorHAnsi"/>
                <w:sz w:val="20"/>
                <w:szCs w:val="20"/>
              </w:rPr>
              <w:t xml:space="preserve"> any collateral held, in the order of priority mentioned below:</w:t>
            </w:r>
          </w:p>
        </w:tc>
        <w:tc>
          <w:tcPr>
            <w:tcW w:w="798" w:type="dxa"/>
          </w:tcPr>
          <w:p w14:paraId="11FBB041" w14:textId="77777777" w:rsidR="0010499F" w:rsidRPr="00CF6E77" w:rsidRDefault="0010499F" w:rsidP="009E5DDD">
            <w:pPr>
              <w:jc w:val="both"/>
              <w:rPr>
                <w:rFonts w:cstheme="minorHAnsi"/>
                <w:sz w:val="20"/>
                <w:szCs w:val="20"/>
              </w:rPr>
            </w:pPr>
            <w:r w:rsidRPr="00CF6E77">
              <w:rPr>
                <w:rFonts w:cstheme="minorHAnsi"/>
                <w:sz w:val="20"/>
                <w:szCs w:val="20"/>
              </w:rPr>
              <w:t>9.5</w:t>
            </w:r>
          </w:p>
        </w:tc>
      </w:tr>
      <w:tr w:rsidR="0010499F" w:rsidRPr="00CF6E77" w14:paraId="5D6D5580" w14:textId="77777777" w:rsidTr="17DAFAD6">
        <w:tc>
          <w:tcPr>
            <w:tcW w:w="4432" w:type="dxa"/>
          </w:tcPr>
          <w:p w14:paraId="0526111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المبالغ المستردة؛</w:t>
            </w:r>
          </w:p>
        </w:tc>
        <w:tc>
          <w:tcPr>
            <w:tcW w:w="3780" w:type="dxa"/>
          </w:tcPr>
          <w:p w14:paraId="206978A4" w14:textId="7AA73F43" w:rsidR="0010499F" w:rsidRPr="00CF6E77" w:rsidRDefault="003B3D5F" w:rsidP="009E5DDD">
            <w:pPr>
              <w:jc w:val="both"/>
              <w:rPr>
                <w:rFonts w:cstheme="minorHAnsi"/>
                <w:sz w:val="20"/>
                <w:szCs w:val="20"/>
              </w:rPr>
            </w:pPr>
            <w:r w:rsidRPr="00CF6E77">
              <w:rPr>
                <w:rFonts w:cstheme="minorHAnsi"/>
                <w:sz w:val="20"/>
                <w:szCs w:val="20"/>
              </w:rPr>
              <w:t>Refunds;</w:t>
            </w:r>
          </w:p>
        </w:tc>
        <w:tc>
          <w:tcPr>
            <w:tcW w:w="798" w:type="dxa"/>
          </w:tcPr>
          <w:p w14:paraId="0945FFA7"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72216D44" w14:textId="77777777" w:rsidTr="17DAFAD6">
        <w:tc>
          <w:tcPr>
            <w:tcW w:w="4432" w:type="dxa"/>
          </w:tcPr>
          <w:p w14:paraId="4675F34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العكوسات؛</w:t>
            </w:r>
          </w:p>
        </w:tc>
        <w:tc>
          <w:tcPr>
            <w:tcW w:w="3780" w:type="dxa"/>
          </w:tcPr>
          <w:p w14:paraId="3603CF14" w14:textId="77777777" w:rsidR="0010499F" w:rsidRPr="00CF6E77" w:rsidRDefault="0010499F" w:rsidP="009E5DDD">
            <w:pPr>
              <w:jc w:val="both"/>
              <w:rPr>
                <w:rFonts w:cstheme="minorHAnsi"/>
                <w:sz w:val="20"/>
                <w:szCs w:val="20"/>
              </w:rPr>
            </w:pPr>
            <w:r w:rsidRPr="00CF6E77">
              <w:rPr>
                <w:rFonts w:cstheme="minorHAnsi"/>
                <w:sz w:val="20"/>
                <w:szCs w:val="20"/>
              </w:rPr>
              <w:t>Reversals;</w:t>
            </w:r>
          </w:p>
        </w:tc>
        <w:tc>
          <w:tcPr>
            <w:tcW w:w="798" w:type="dxa"/>
          </w:tcPr>
          <w:p w14:paraId="4B2C00A4"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1E430178" w14:textId="77777777" w:rsidTr="17DAFAD6">
        <w:tc>
          <w:tcPr>
            <w:tcW w:w="4432" w:type="dxa"/>
          </w:tcPr>
          <w:p w14:paraId="0769B3C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الضرائب المطبقة؛</w:t>
            </w:r>
          </w:p>
        </w:tc>
        <w:tc>
          <w:tcPr>
            <w:tcW w:w="3780" w:type="dxa"/>
          </w:tcPr>
          <w:p w14:paraId="7D23A11A" w14:textId="77777777" w:rsidR="0010499F" w:rsidRPr="00CF6E77" w:rsidRDefault="0010499F" w:rsidP="009E5DDD">
            <w:pPr>
              <w:jc w:val="both"/>
              <w:rPr>
                <w:rFonts w:cstheme="minorHAnsi"/>
                <w:sz w:val="20"/>
                <w:szCs w:val="20"/>
              </w:rPr>
            </w:pPr>
            <w:r w:rsidRPr="00CF6E77">
              <w:rPr>
                <w:rFonts w:cstheme="minorHAnsi"/>
                <w:sz w:val="20"/>
                <w:szCs w:val="20"/>
              </w:rPr>
              <w:t>Applicable taxes;</w:t>
            </w:r>
          </w:p>
        </w:tc>
        <w:tc>
          <w:tcPr>
            <w:tcW w:w="798" w:type="dxa"/>
          </w:tcPr>
          <w:p w14:paraId="5AE85648"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451DBFDC" w14:textId="77777777" w:rsidTr="17DAFAD6">
        <w:tc>
          <w:tcPr>
            <w:tcW w:w="4432" w:type="dxa"/>
          </w:tcPr>
          <w:p w14:paraId="0B9C0EFF" w14:textId="77777777" w:rsidR="0010499F" w:rsidRPr="00CF6E77" w:rsidRDefault="0010499F" w:rsidP="009E5DDD">
            <w:pPr>
              <w:bidi/>
              <w:jc w:val="both"/>
              <w:rPr>
                <w:rFonts w:cs="Sakkal Majalla"/>
                <w:sz w:val="20"/>
                <w:szCs w:val="20"/>
              </w:rPr>
            </w:pPr>
            <w:r w:rsidRPr="00CF6E77">
              <w:rPr>
                <w:rFonts w:cs="Sakkal Majalla"/>
                <w:sz w:val="20"/>
                <w:szCs w:val="20"/>
                <w:rtl/>
              </w:rPr>
              <w:t xml:space="preserve">(٤) </w:t>
            </w:r>
            <w:r w:rsidRPr="00CF6E77">
              <w:rPr>
                <w:rFonts w:cs="Sakkal Majalla"/>
                <w:sz w:val="20"/>
                <w:szCs w:val="20"/>
                <w:rtl/>
                <w:lang w:bidi="ar-EG"/>
              </w:rPr>
              <w:t>تكاليف استرداد المدفوعات؛</w:t>
            </w:r>
          </w:p>
        </w:tc>
        <w:tc>
          <w:tcPr>
            <w:tcW w:w="3780" w:type="dxa"/>
          </w:tcPr>
          <w:p w14:paraId="7CF7FB2A" w14:textId="77777777" w:rsidR="0010499F" w:rsidRPr="00CF6E77" w:rsidRDefault="0010499F" w:rsidP="009E5DDD">
            <w:pPr>
              <w:jc w:val="both"/>
              <w:rPr>
                <w:rFonts w:cstheme="minorHAnsi"/>
                <w:sz w:val="20"/>
                <w:szCs w:val="20"/>
              </w:rPr>
            </w:pPr>
            <w:r w:rsidRPr="00CF6E77">
              <w:rPr>
                <w:rFonts w:cstheme="minorHAnsi"/>
                <w:sz w:val="20"/>
                <w:szCs w:val="20"/>
              </w:rPr>
              <w:t>Chargeback Costs;</w:t>
            </w:r>
          </w:p>
        </w:tc>
        <w:tc>
          <w:tcPr>
            <w:tcW w:w="798" w:type="dxa"/>
          </w:tcPr>
          <w:p w14:paraId="506B72BE"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4FDA10E2" w14:textId="77777777" w:rsidTr="17DAFAD6">
        <w:tc>
          <w:tcPr>
            <w:tcW w:w="4432" w:type="dxa"/>
          </w:tcPr>
          <w:p w14:paraId="215636C9" w14:textId="77777777" w:rsidR="0010499F" w:rsidRPr="00CF6E77" w:rsidRDefault="0010499F" w:rsidP="009E5DDD">
            <w:pPr>
              <w:bidi/>
              <w:jc w:val="both"/>
              <w:rPr>
                <w:rFonts w:cs="Sakkal Majalla"/>
                <w:sz w:val="20"/>
                <w:szCs w:val="20"/>
              </w:rPr>
            </w:pPr>
            <w:r w:rsidRPr="00CF6E77">
              <w:rPr>
                <w:rFonts w:cs="Sakkal Majalla"/>
                <w:sz w:val="20"/>
                <w:szCs w:val="20"/>
                <w:rtl/>
              </w:rPr>
              <w:t xml:space="preserve">(٥) </w:t>
            </w:r>
            <w:r w:rsidRPr="00CF6E77">
              <w:rPr>
                <w:rFonts w:cs="Sakkal Majalla"/>
                <w:sz w:val="20"/>
                <w:szCs w:val="20"/>
                <w:rtl/>
                <w:lang w:bidi="ar-EG"/>
              </w:rPr>
              <w:t>التقييمات؛</w:t>
            </w:r>
          </w:p>
        </w:tc>
        <w:tc>
          <w:tcPr>
            <w:tcW w:w="3780" w:type="dxa"/>
          </w:tcPr>
          <w:p w14:paraId="03808B06" w14:textId="77777777" w:rsidR="0010499F" w:rsidRPr="00CF6E77" w:rsidRDefault="0010499F" w:rsidP="009E5DDD">
            <w:pPr>
              <w:jc w:val="both"/>
              <w:rPr>
                <w:rFonts w:cstheme="minorHAnsi"/>
                <w:sz w:val="20"/>
                <w:szCs w:val="20"/>
              </w:rPr>
            </w:pPr>
            <w:r w:rsidRPr="00CF6E77">
              <w:rPr>
                <w:rFonts w:cstheme="minorHAnsi"/>
                <w:sz w:val="20"/>
                <w:szCs w:val="20"/>
              </w:rPr>
              <w:t>Assessments;</w:t>
            </w:r>
          </w:p>
        </w:tc>
        <w:tc>
          <w:tcPr>
            <w:tcW w:w="798" w:type="dxa"/>
          </w:tcPr>
          <w:p w14:paraId="75621C06"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3AC3FB45" w14:textId="77777777" w:rsidTr="17DAFAD6">
        <w:tc>
          <w:tcPr>
            <w:tcW w:w="4432" w:type="dxa"/>
          </w:tcPr>
          <w:p w14:paraId="7BC68DE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(٦) استرداد المدفوعات؛</w:t>
            </w:r>
          </w:p>
        </w:tc>
        <w:tc>
          <w:tcPr>
            <w:tcW w:w="3780" w:type="dxa"/>
          </w:tcPr>
          <w:p w14:paraId="0B3FEFE1" w14:textId="77777777" w:rsidR="0010499F" w:rsidRPr="00CF6E77" w:rsidRDefault="0010499F" w:rsidP="009E5DDD">
            <w:pPr>
              <w:jc w:val="both"/>
              <w:rPr>
                <w:rFonts w:cstheme="minorHAnsi"/>
                <w:sz w:val="20"/>
                <w:szCs w:val="20"/>
              </w:rPr>
            </w:pPr>
            <w:r w:rsidRPr="00CF6E77">
              <w:rPr>
                <w:rFonts w:cstheme="minorHAnsi"/>
                <w:sz w:val="20"/>
                <w:szCs w:val="20"/>
              </w:rPr>
              <w:t>Chargebacks;</w:t>
            </w:r>
          </w:p>
        </w:tc>
        <w:tc>
          <w:tcPr>
            <w:tcW w:w="798" w:type="dxa"/>
          </w:tcPr>
          <w:p w14:paraId="2EE24D80"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5C5F42E9" w14:textId="77777777" w:rsidTr="17DAFAD6">
        <w:tc>
          <w:tcPr>
            <w:tcW w:w="4432" w:type="dxa"/>
          </w:tcPr>
          <w:p w14:paraId="0B8B62C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(٧) الرسوم؛</w:t>
            </w:r>
          </w:p>
        </w:tc>
        <w:tc>
          <w:tcPr>
            <w:tcW w:w="3780" w:type="dxa"/>
          </w:tcPr>
          <w:p w14:paraId="7D585409" w14:textId="77777777" w:rsidR="0010499F" w:rsidRPr="00CF6E77" w:rsidRDefault="0010499F" w:rsidP="009E5DDD">
            <w:pPr>
              <w:jc w:val="both"/>
              <w:rPr>
                <w:rFonts w:cstheme="minorHAnsi"/>
                <w:sz w:val="20"/>
                <w:szCs w:val="20"/>
              </w:rPr>
            </w:pPr>
            <w:r w:rsidRPr="00CF6E77">
              <w:rPr>
                <w:rFonts w:cstheme="minorHAnsi"/>
                <w:sz w:val="20"/>
                <w:szCs w:val="20"/>
              </w:rPr>
              <w:t>Levies;</w:t>
            </w:r>
          </w:p>
        </w:tc>
        <w:tc>
          <w:tcPr>
            <w:tcW w:w="798" w:type="dxa"/>
          </w:tcPr>
          <w:p w14:paraId="409CD9E0"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15EC25E3" w14:textId="77777777" w:rsidTr="17DAFAD6">
        <w:tc>
          <w:tcPr>
            <w:tcW w:w="4432" w:type="dxa"/>
          </w:tcPr>
          <w:p w14:paraId="4D96CAF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(٨) التعديلات اليدوية؛</w:t>
            </w:r>
          </w:p>
        </w:tc>
        <w:tc>
          <w:tcPr>
            <w:tcW w:w="3780" w:type="dxa"/>
          </w:tcPr>
          <w:p w14:paraId="2CF6771F" w14:textId="77777777" w:rsidR="0010499F" w:rsidRPr="00CF6E77" w:rsidRDefault="0010499F" w:rsidP="009E5DDD">
            <w:pPr>
              <w:jc w:val="both"/>
              <w:rPr>
                <w:rFonts w:cstheme="minorHAnsi"/>
                <w:sz w:val="20"/>
                <w:szCs w:val="20"/>
              </w:rPr>
            </w:pPr>
            <w:r w:rsidRPr="00CF6E77">
              <w:rPr>
                <w:rFonts w:cstheme="minorHAnsi"/>
                <w:sz w:val="20"/>
                <w:szCs w:val="20"/>
              </w:rPr>
              <w:t>Manual Adjustments;</w:t>
            </w:r>
          </w:p>
        </w:tc>
        <w:tc>
          <w:tcPr>
            <w:tcW w:w="798" w:type="dxa"/>
          </w:tcPr>
          <w:p w14:paraId="0644BBFA"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4D4FDFBC" w14:textId="77777777" w:rsidTr="17DAFAD6">
        <w:tc>
          <w:tcPr>
            <w:tcW w:w="4432" w:type="dxa"/>
          </w:tcPr>
          <w:p w14:paraId="1F76348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(٩) الأتعاب؛ و</w:t>
            </w:r>
          </w:p>
        </w:tc>
        <w:tc>
          <w:tcPr>
            <w:tcW w:w="3780" w:type="dxa"/>
          </w:tcPr>
          <w:p w14:paraId="14CB032E" w14:textId="77777777" w:rsidR="0010499F" w:rsidRPr="00CF6E77" w:rsidRDefault="0010499F" w:rsidP="009E5DDD">
            <w:pPr>
              <w:jc w:val="both"/>
              <w:rPr>
                <w:rFonts w:cstheme="minorHAnsi"/>
                <w:sz w:val="20"/>
                <w:szCs w:val="20"/>
              </w:rPr>
            </w:pPr>
            <w:r w:rsidRPr="00CF6E77">
              <w:rPr>
                <w:rFonts w:cstheme="minorHAnsi"/>
                <w:sz w:val="20"/>
                <w:szCs w:val="20"/>
              </w:rPr>
              <w:t>Fees; and</w:t>
            </w:r>
          </w:p>
        </w:tc>
        <w:tc>
          <w:tcPr>
            <w:tcW w:w="798" w:type="dxa"/>
          </w:tcPr>
          <w:p w14:paraId="4B45BC26" w14:textId="77777777" w:rsidR="0010499F" w:rsidRPr="00CF6E77" w:rsidRDefault="0010499F" w:rsidP="009E5DDD">
            <w:pPr>
              <w:jc w:val="both"/>
              <w:rPr>
                <w:rFonts w:cstheme="minorHAnsi"/>
                <w:sz w:val="20"/>
                <w:szCs w:val="20"/>
              </w:rPr>
            </w:pPr>
            <w:r w:rsidRPr="00CF6E77">
              <w:rPr>
                <w:rFonts w:cstheme="minorHAnsi"/>
                <w:sz w:val="20"/>
                <w:szCs w:val="20"/>
              </w:rPr>
              <w:t>(ix)</w:t>
            </w:r>
          </w:p>
        </w:tc>
      </w:tr>
      <w:tr w:rsidR="0010499F" w:rsidRPr="00CF6E77" w14:paraId="69419B41" w14:textId="77777777" w:rsidTr="17DAFAD6">
        <w:tc>
          <w:tcPr>
            <w:tcW w:w="4432" w:type="dxa"/>
          </w:tcPr>
          <w:p w14:paraId="0C4718A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(١٠) أي خسائر أخرى أو مبلغ مستحق بموجب الاتفاقية؛</w:t>
            </w:r>
          </w:p>
        </w:tc>
        <w:tc>
          <w:tcPr>
            <w:tcW w:w="3780" w:type="dxa"/>
          </w:tcPr>
          <w:p w14:paraId="1E895A9E" w14:textId="77777777" w:rsidR="0010499F" w:rsidRPr="00CF6E77" w:rsidRDefault="0010499F" w:rsidP="009E5DDD">
            <w:pPr>
              <w:jc w:val="both"/>
              <w:rPr>
                <w:rFonts w:cstheme="minorHAnsi"/>
                <w:sz w:val="20"/>
                <w:szCs w:val="20"/>
              </w:rPr>
            </w:pPr>
            <w:r w:rsidRPr="00CF6E77">
              <w:rPr>
                <w:rFonts w:cstheme="minorHAnsi"/>
                <w:sz w:val="20"/>
                <w:szCs w:val="20"/>
              </w:rPr>
              <w:t xml:space="preserve">any other Losses or amount that is due under the Agreement; </w:t>
            </w:r>
          </w:p>
        </w:tc>
        <w:tc>
          <w:tcPr>
            <w:tcW w:w="798" w:type="dxa"/>
          </w:tcPr>
          <w:p w14:paraId="16662FB9" w14:textId="77777777" w:rsidR="0010499F" w:rsidRPr="00CF6E77" w:rsidRDefault="0010499F" w:rsidP="009E5DDD">
            <w:pPr>
              <w:jc w:val="both"/>
              <w:rPr>
                <w:rFonts w:cstheme="minorHAnsi"/>
                <w:sz w:val="20"/>
                <w:szCs w:val="20"/>
              </w:rPr>
            </w:pPr>
            <w:r w:rsidRPr="00CF6E77">
              <w:rPr>
                <w:rFonts w:cstheme="minorHAnsi"/>
                <w:sz w:val="20"/>
                <w:szCs w:val="20"/>
              </w:rPr>
              <w:t>(x)</w:t>
            </w:r>
          </w:p>
        </w:tc>
      </w:tr>
      <w:tr w:rsidR="0010499F" w:rsidRPr="00CF6E77" w14:paraId="25C28D5C" w14:textId="77777777" w:rsidTr="17DAFAD6">
        <w:tc>
          <w:tcPr>
            <w:tcW w:w="4432" w:type="dxa"/>
          </w:tcPr>
          <w:p w14:paraId="14EDFEA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9.6 يجوز لنا، بالإضافة إلى حقوقنا الأخرى بموجب هذه الاتفاقية، تأخير أو حجب أو الاحتفاظ بتسوية الأموال و/أو المبالغ المستحقة الدفع لك بخلاف ذلك بموجب هذه الاتفاقية و/أو تعديلها مقابل أي مبلغ ضمان، و/أو مقابل استرداد المدفوعات والرسوم والمبالغ المستردة والعكوسات والرسوم المستحقة الدفع من قبلك. علاوة على ذلك، فإنك تمنحنا بشكل لا رجعة فيه حق امتياز على عائدات </w:t>
            </w:r>
            <w:r w:rsidRPr="00CF6E77">
              <w:rPr>
                <w:rFonts w:cs="Sakkal Majalla"/>
                <w:sz w:val="20"/>
                <w:szCs w:val="20"/>
                <w:rtl/>
                <w:lang w:bidi="ar-EG"/>
              </w:rPr>
              <w:lastRenderedPageBreak/>
              <w:t>المبيعات وتفوضنا في أي وقت، بناءً على إشعار خطي لك، بممارسة هذه الحقوق فيما يتعلق بما ورد أعلاه.</w:t>
            </w:r>
          </w:p>
        </w:tc>
        <w:tc>
          <w:tcPr>
            <w:tcW w:w="3780" w:type="dxa"/>
          </w:tcPr>
          <w:p w14:paraId="094F380B" w14:textId="77777777" w:rsidR="0010499F" w:rsidRPr="00CF6E77" w:rsidRDefault="0010499F" w:rsidP="009E5DDD">
            <w:pPr>
              <w:jc w:val="both"/>
              <w:rPr>
                <w:rFonts w:cstheme="minorHAnsi"/>
                <w:sz w:val="20"/>
                <w:szCs w:val="20"/>
              </w:rPr>
            </w:pPr>
            <w:r w:rsidRPr="00CF6E77">
              <w:rPr>
                <w:rFonts w:cstheme="minorHAnsi"/>
                <w:sz w:val="20"/>
                <w:szCs w:val="20"/>
              </w:rPr>
              <w:lastRenderedPageBreak/>
              <w:t xml:space="preserve">We, in addition to our other rights under this Agreement, may delay, withhold, or retain settlement of funds and/or amounts otherwise payable to you under this Agreement and/or adjust the same against any collateral amount, and/or against Chargebacks, Fees, Refunds, </w:t>
            </w:r>
            <w:r w:rsidRPr="00CF6E77">
              <w:rPr>
                <w:rFonts w:cstheme="minorHAnsi"/>
                <w:sz w:val="20"/>
                <w:szCs w:val="20"/>
              </w:rPr>
              <w:lastRenderedPageBreak/>
              <w:t xml:space="preserve">Reversals, and Levies payable by you. Further, you irrevocably grant us a lien over the Sale Proceeds and authorize us at any time, upon written notice to you, to exercise such rights in relation to the above. </w:t>
            </w:r>
          </w:p>
        </w:tc>
        <w:tc>
          <w:tcPr>
            <w:tcW w:w="798" w:type="dxa"/>
          </w:tcPr>
          <w:p w14:paraId="3F25BCA3" w14:textId="77777777" w:rsidR="0010499F" w:rsidRPr="00CF6E77" w:rsidRDefault="0010499F" w:rsidP="009E5DDD">
            <w:pPr>
              <w:jc w:val="both"/>
              <w:rPr>
                <w:rFonts w:cstheme="minorHAnsi"/>
                <w:sz w:val="20"/>
                <w:szCs w:val="20"/>
              </w:rPr>
            </w:pPr>
            <w:r w:rsidRPr="00CF6E77">
              <w:rPr>
                <w:rFonts w:cstheme="minorHAnsi"/>
                <w:sz w:val="20"/>
                <w:szCs w:val="20"/>
              </w:rPr>
              <w:lastRenderedPageBreak/>
              <w:t>9.6</w:t>
            </w:r>
          </w:p>
        </w:tc>
      </w:tr>
      <w:tr w:rsidR="0010499F" w:rsidRPr="00CF6E77" w14:paraId="7E590F15" w14:textId="77777777" w:rsidTr="17DAFAD6">
        <w:tc>
          <w:tcPr>
            <w:tcW w:w="4432" w:type="dxa"/>
          </w:tcPr>
          <w:p w14:paraId="33B5DB9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يجوز لنا ممارسة الحقوق المنصوص عليها في هذا البند 9.6 حيث:</w:t>
            </w:r>
          </w:p>
        </w:tc>
        <w:tc>
          <w:tcPr>
            <w:tcW w:w="3780" w:type="dxa"/>
          </w:tcPr>
          <w:p w14:paraId="62B5E92C" w14:textId="77777777" w:rsidR="0010499F" w:rsidRPr="00CF6E77" w:rsidRDefault="0010499F" w:rsidP="009E5DDD">
            <w:pPr>
              <w:jc w:val="both"/>
              <w:rPr>
                <w:rFonts w:cstheme="minorHAnsi"/>
                <w:sz w:val="20"/>
                <w:szCs w:val="20"/>
              </w:rPr>
            </w:pPr>
            <w:r w:rsidRPr="00CF6E77">
              <w:rPr>
                <w:rFonts w:cstheme="minorHAnsi"/>
                <w:sz w:val="20"/>
                <w:szCs w:val="20"/>
              </w:rPr>
              <w:t>We may exercise the rights set out in this clause 9.6 where:</w:t>
            </w:r>
          </w:p>
        </w:tc>
        <w:tc>
          <w:tcPr>
            <w:tcW w:w="798" w:type="dxa"/>
          </w:tcPr>
          <w:p w14:paraId="77BF3B76" w14:textId="77777777" w:rsidR="0010499F" w:rsidRPr="00CF6E77" w:rsidRDefault="0010499F" w:rsidP="009E5DDD">
            <w:pPr>
              <w:jc w:val="both"/>
              <w:rPr>
                <w:rFonts w:cstheme="minorHAnsi"/>
                <w:sz w:val="20"/>
                <w:szCs w:val="20"/>
              </w:rPr>
            </w:pPr>
          </w:p>
        </w:tc>
      </w:tr>
      <w:tr w:rsidR="0010499F" w:rsidRPr="00CF6E77" w14:paraId="615991D6" w14:textId="77777777" w:rsidTr="17DAFAD6">
        <w:tc>
          <w:tcPr>
            <w:tcW w:w="4432" w:type="dxa"/>
          </w:tcPr>
          <w:p w14:paraId="39A4842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تم إنهاء الاتفاقية؛</w:t>
            </w:r>
          </w:p>
        </w:tc>
        <w:tc>
          <w:tcPr>
            <w:tcW w:w="3780" w:type="dxa"/>
          </w:tcPr>
          <w:p w14:paraId="776E98D1" w14:textId="77777777" w:rsidR="0010499F" w:rsidRPr="00CF6E77" w:rsidRDefault="0010499F" w:rsidP="009E5DDD">
            <w:pPr>
              <w:jc w:val="both"/>
              <w:rPr>
                <w:rFonts w:cstheme="minorHAnsi"/>
                <w:sz w:val="20"/>
                <w:szCs w:val="20"/>
              </w:rPr>
            </w:pPr>
            <w:r w:rsidRPr="00CF6E77">
              <w:rPr>
                <w:rFonts w:cstheme="minorHAnsi"/>
                <w:sz w:val="20"/>
                <w:szCs w:val="20"/>
              </w:rPr>
              <w:t>the Agreement is terminated;</w:t>
            </w:r>
          </w:p>
        </w:tc>
        <w:tc>
          <w:tcPr>
            <w:tcW w:w="798" w:type="dxa"/>
          </w:tcPr>
          <w:p w14:paraId="68E98328"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028A7200" w14:textId="77777777" w:rsidTr="17DAFAD6">
        <w:tc>
          <w:tcPr>
            <w:tcW w:w="4432" w:type="dxa"/>
          </w:tcPr>
          <w:p w14:paraId="443CA5B2"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(2) كونك في حالة خرق لهذه الاتفاقية، أو قواعد نظام البطاقات و/أو القانون المعمول به؛</w:t>
            </w:r>
          </w:p>
        </w:tc>
        <w:tc>
          <w:tcPr>
            <w:tcW w:w="3780" w:type="dxa"/>
          </w:tcPr>
          <w:p w14:paraId="65AD672B" w14:textId="77777777" w:rsidR="0010499F" w:rsidRPr="00CF6E77" w:rsidRDefault="0010499F" w:rsidP="009E5DDD">
            <w:pPr>
              <w:jc w:val="both"/>
              <w:rPr>
                <w:rFonts w:cstheme="minorHAnsi"/>
                <w:sz w:val="20"/>
                <w:szCs w:val="20"/>
              </w:rPr>
            </w:pPr>
            <w:r w:rsidRPr="00CF6E77">
              <w:rPr>
                <w:rFonts w:cstheme="minorHAnsi"/>
                <w:sz w:val="20"/>
                <w:szCs w:val="20"/>
              </w:rPr>
              <w:t>you are in breach of this Agreement, the Card Scheme Rules and/or the Applicable Law;</w:t>
            </w:r>
          </w:p>
        </w:tc>
        <w:tc>
          <w:tcPr>
            <w:tcW w:w="798" w:type="dxa"/>
          </w:tcPr>
          <w:p w14:paraId="485BBDBA"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20A85A79" w14:textId="77777777" w:rsidTr="17DAFAD6">
        <w:tc>
          <w:tcPr>
            <w:tcW w:w="4432" w:type="dxa"/>
          </w:tcPr>
          <w:p w14:paraId="14440CE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نعتقد بشكل معقول أنك تواجه أو من المحتمل أن تواجه تغييرًا سلبيًا أو تدهورًا في وضعك المالي، بما في ذلك على سبيل المثال لا الحصر أن تكون موضوع إجراءات إفلاس، أو حيث نعتقد بشكل معقول أن إجراءات الإفلاس من المحتمل أن يتم بدؤها ضدك؛</w:t>
            </w:r>
          </w:p>
        </w:tc>
        <w:tc>
          <w:tcPr>
            <w:tcW w:w="3780" w:type="dxa"/>
          </w:tcPr>
          <w:p w14:paraId="11B05F94" w14:textId="23AD97D1" w:rsidR="0010499F" w:rsidRPr="00CF6E77" w:rsidRDefault="0010499F" w:rsidP="009E5DDD">
            <w:pPr>
              <w:jc w:val="both"/>
              <w:rPr>
                <w:rFonts w:cstheme="minorHAnsi"/>
                <w:sz w:val="20"/>
                <w:szCs w:val="20"/>
              </w:rPr>
            </w:pPr>
            <w:r w:rsidRPr="00CF6E77">
              <w:rPr>
                <w:rFonts w:cstheme="minorHAnsi"/>
                <w:sz w:val="20"/>
                <w:szCs w:val="20"/>
              </w:rPr>
              <w:t xml:space="preserve">we reasonably believe that you are </w:t>
            </w:r>
            <w:r w:rsidR="003B3D5F" w:rsidRPr="00CF6E77">
              <w:rPr>
                <w:rFonts w:cstheme="minorHAnsi"/>
                <w:sz w:val="20"/>
                <w:szCs w:val="20"/>
              </w:rPr>
              <w:t>or are</w:t>
            </w:r>
            <w:r w:rsidRPr="00CF6E77">
              <w:rPr>
                <w:rFonts w:cstheme="minorHAnsi"/>
                <w:sz w:val="20"/>
                <w:szCs w:val="20"/>
              </w:rPr>
              <w:t xml:space="preserve"> likely to experience an adverse change or deterioration in your financial standing, including but not limited to you are being the subject of insolvency proceedings, or where we reasonably believe that insolvency proceedings are likely to be initiated against you;</w:t>
            </w:r>
          </w:p>
        </w:tc>
        <w:tc>
          <w:tcPr>
            <w:tcW w:w="798" w:type="dxa"/>
          </w:tcPr>
          <w:p w14:paraId="364F70D5"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55B932AF" w14:textId="77777777" w:rsidTr="17DAFAD6">
        <w:tc>
          <w:tcPr>
            <w:tcW w:w="4432" w:type="dxa"/>
          </w:tcPr>
          <w:p w14:paraId="75A3852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هناك تغييرات في أنشطتك التجارية أو ممارساتك التي نعتقد بشكل معقول أنها ستعرضنا لمخاطر مالية أعلى؛</w:t>
            </w:r>
          </w:p>
        </w:tc>
        <w:tc>
          <w:tcPr>
            <w:tcW w:w="3780" w:type="dxa"/>
          </w:tcPr>
          <w:p w14:paraId="1D3942E1" w14:textId="77777777" w:rsidR="0010499F" w:rsidRPr="00CF6E77" w:rsidRDefault="0010499F" w:rsidP="009E5DDD">
            <w:pPr>
              <w:jc w:val="both"/>
              <w:rPr>
                <w:rFonts w:cstheme="minorHAnsi"/>
                <w:sz w:val="20"/>
                <w:szCs w:val="20"/>
              </w:rPr>
            </w:pPr>
            <w:r w:rsidRPr="00CF6E77">
              <w:rPr>
                <w:rFonts w:cstheme="minorHAnsi"/>
                <w:sz w:val="20"/>
                <w:szCs w:val="20"/>
              </w:rPr>
              <w:t>there are changes to your business activities or practices which we reasonably believe will expose us to higher financial risk;</w:t>
            </w:r>
          </w:p>
        </w:tc>
        <w:tc>
          <w:tcPr>
            <w:tcW w:w="798" w:type="dxa"/>
          </w:tcPr>
          <w:p w14:paraId="38C76D4F"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29CF46D2" w14:textId="77777777" w:rsidTr="17DAFAD6">
        <w:tc>
          <w:tcPr>
            <w:tcW w:w="4432" w:type="dxa"/>
          </w:tcPr>
          <w:p w14:paraId="3CDA4C4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فشلت في الحفاظ على تفويض خصم مباشر لصالحنا؛</w:t>
            </w:r>
          </w:p>
        </w:tc>
        <w:tc>
          <w:tcPr>
            <w:tcW w:w="3780" w:type="dxa"/>
          </w:tcPr>
          <w:p w14:paraId="1DAC0393" w14:textId="77777777" w:rsidR="0010499F" w:rsidRPr="00CF6E77" w:rsidRDefault="0010499F" w:rsidP="009E5DDD">
            <w:pPr>
              <w:jc w:val="both"/>
              <w:rPr>
                <w:rFonts w:cstheme="minorHAnsi"/>
                <w:sz w:val="20"/>
                <w:szCs w:val="20"/>
              </w:rPr>
            </w:pPr>
            <w:r w:rsidRPr="00CF6E77">
              <w:rPr>
                <w:rFonts w:cstheme="minorHAnsi"/>
                <w:sz w:val="20"/>
                <w:szCs w:val="20"/>
              </w:rPr>
              <w:t>you fail to maintain a direct debit mandate in our favor;</w:t>
            </w:r>
          </w:p>
        </w:tc>
        <w:tc>
          <w:tcPr>
            <w:tcW w:w="798" w:type="dxa"/>
          </w:tcPr>
          <w:p w14:paraId="6B11ED73"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74834C47" w14:textId="77777777" w:rsidTr="17DAFAD6">
        <w:tc>
          <w:tcPr>
            <w:tcW w:w="4432" w:type="dxa"/>
          </w:tcPr>
          <w:p w14:paraId="0FDCAB7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(6) فشلت في تقديم أي معلومات نطلبها بشكل معقول؛</w:t>
            </w:r>
          </w:p>
        </w:tc>
        <w:tc>
          <w:tcPr>
            <w:tcW w:w="3780" w:type="dxa"/>
          </w:tcPr>
          <w:p w14:paraId="1FAA275B" w14:textId="77777777" w:rsidR="0010499F" w:rsidRPr="00CF6E77" w:rsidRDefault="0010499F" w:rsidP="009E5DDD">
            <w:pPr>
              <w:jc w:val="both"/>
              <w:rPr>
                <w:rFonts w:cstheme="minorHAnsi"/>
                <w:sz w:val="20"/>
                <w:szCs w:val="20"/>
              </w:rPr>
            </w:pPr>
            <w:r w:rsidRPr="00CF6E77">
              <w:rPr>
                <w:rFonts w:cstheme="minorHAnsi"/>
                <w:sz w:val="20"/>
                <w:szCs w:val="20"/>
              </w:rPr>
              <w:t>you fail to provide any information reasonably requested by us;</w:t>
            </w:r>
          </w:p>
        </w:tc>
        <w:tc>
          <w:tcPr>
            <w:tcW w:w="798" w:type="dxa"/>
          </w:tcPr>
          <w:p w14:paraId="5DB499F6"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2138FA1A" w14:textId="77777777" w:rsidTr="17DAFAD6">
        <w:tc>
          <w:tcPr>
            <w:tcW w:w="4432" w:type="dxa"/>
          </w:tcPr>
          <w:p w14:paraId="6C123EC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 لم تقدم لنا أي وثيقة ضمان كما هو مطلوب بموجب البند 20 أو عندما يتم إنهاء الضمان أو عدم احترامه بطريقة أخرى؛</w:t>
            </w:r>
          </w:p>
        </w:tc>
        <w:tc>
          <w:tcPr>
            <w:tcW w:w="3780" w:type="dxa"/>
          </w:tcPr>
          <w:p w14:paraId="12FFED75" w14:textId="77777777" w:rsidR="0010499F" w:rsidRPr="00CF6E77" w:rsidRDefault="0010499F" w:rsidP="009E5DDD">
            <w:pPr>
              <w:jc w:val="both"/>
              <w:rPr>
                <w:rFonts w:cstheme="minorHAnsi"/>
                <w:sz w:val="20"/>
                <w:szCs w:val="20"/>
              </w:rPr>
            </w:pPr>
            <w:r w:rsidRPr="00CF6E77">
              <w:rPr>
                <w:rFonts w:cstheme="minorHAnsi"/>
                <w:sz w:val="20"/>
                <w:szCs w:val="20"/>
              </w:rPr>
              <w:t>you do not provide any security document to us as requested under clause 20 or where security is terminated or otherwise not honored;</w:t>
            </w:r>
          </w:p>
        </w:tc>
        <w:tc>
          <w:tcPr>
            <w:tcW w:w="798" w:type="dxa"/>
          </w:tcPr>
          <w:p w14:paraId="7F4550C8"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48C7F305" w14:textId="77777777" w:rsidTr="17DAFAD6">
        <w:tc>
          <w:tcPr>
            <w:tcW w:w="4432" w:type="dxa"/>
          </w:tcPr>
          <w:p w14:paraId="21DF6B3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 أنت (أو موظفوك أو وكلاؤك) مشتبه بهم أو تم الإبلاغ عنهم بالاحتيال أو أي نشاط إجرامي آخر؛</w:t>
            </w:r>
          </w:p>
        </w:tc>
        <w:tc>
          <w:tcPr>
            <w:tcW w:w="3780" w:type="dxa"/>
          </w:tcPr>
          <w:p w14:paraId="132130E4" w14:textId="77777777" w:rsidR="0010499F" w:rsidRPr="00CF6E77" w:rsidRDefault="0010499F" w:rsidP="009E5DDD">
            <w:pPr>
              <w:jc w:val="both"/>
              <w:rPr>
                <w:rFonts w:cstheme="minorHAnsi"/>
                <w:sz w:val="20"/>
                <w:szCs w:val="20"/>
              </w:rPr>
            </w:pPr>
            <w:r w:rsidRPr="00CF6E77">
              <w:rPr>
                <w:rFonts w:cstheme="minorHAnsi"/>
                <w:sz w:val="20"/>
                <w:szCs w:val="20"/>
              </w:rPr>
              <w:t>you (or your employees or agents) are suspected of or reported for fraud or any other criminal activity;</w:t>
            </w:r>
          </w:p>
        </w:tc>
        <w:tc>
          <w:tcPr>
            <w:tcW w:w="798" w:type="dxa"/>
          </w:tcPr>
          <w:p w14:paraId="7B5D63BB"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01817A76" w14:textId="77777777" w:rsidTr="17DAFAD6">
        <w:tc>
          <w:tcPr>
            <w:tcW w:w="4432" w:type="dxa"/>
          </w:tcPr>
          <w:p w14:paraId="39C2EAD9" w14:textId="7F6F72E2" w:rsidR="0010499F" w:rsidRPr="00CF6E77" w:rsidRDefault="0010499F" w:rsidP="009E5DDD">
            <w:pPr>
              <w:bidi/>
              <w:jc w:val="both"/>
              <w:rPr>
                <w:rFonts w:cs="Sakkal Majalla"/>
                <w:sz w:val="20"/>
                <w:szCs w:val="20"/>
              </w:rPr>
            </w:pPr>
            <w:r w:rsidRPr="00CF6E77">
              <w:rPr>
                <w:rFonts w:cs="Sakkal Majalla"/>
                <w:sz w:val="20"/>
                <w:szCs w:val="20"/>
                <w:rtl/>
                <w:lang w:bidi="ar-EG"/>
              </w:rPr>
              <w:t xml:space="preserve">(9) تجاوزت أو من المحتمل أن تتجاوز </w:t>
            </w:r>
            <w:r w:rsidR="008942B5">
              <w:rPr>
                <w:rFonts w:cs="Sakkal Majalla" w:hint="cs"/>
                <w:sz w:val="20"/>
                <w:szCs w:val="20"/>
                <w:rtl/>
                <w:lang w:bidi="ar-EG"/>
              </w:rPr>
              <w:t>سقف</w:t>
            </w:r>
            <w:r w:rsidR="008942B5" w:rsidRPr="00CF6E77">
              <w:rPr>
                <w:rFonts w:cs="Sakkal Majalla"/>
                <w:sz w:val="20"/>
                <w:szCs w:val="20"/>
                <w:rtl/>
                <w:lang w:bidi="ar-EG"/>
              </w:rPr>
              <w:t xml:space="preserve"> </w:t>
            </w:r>
            <w:r w:rsidR="00334612">
              <w:rPr>
                <w:rFonts w:cs="Sakkal Majalla" w:hint="cs"/>
                <w:sz w:val="20"/>
                <w:szCs w:val="20"/>
                <w:rtl/>
                <w:lang w:bidi="ar-EG"/>
              </w:rPr>
              <w:t xml:space="preserve">عمليات </w:t>
            </w:r>
            <w:r w:rsidRPr="00CF6E77">
              <w:rPr>
                <w:rFonts w:cs="Sakkal Majalla"/>
                <w:sz w:val="20"/>
                <w:szCs w:val="20"/>
                <w:rtl/>
                <w:lang w:bidi="ar-EG"/>
              </w:rPr>
              <w:t>استرداد المدفوعات المفرطة؛</w:t>
            </w:r>
          </w:p>
        </w:tc>
        <w:tc>
          <w:tcPr>
            <w:tcW w:w="3780" w:type="dxa"/>
          </w:tcPr>
          <w:p w14:paraId="05B84D1E" w14:textId="77777777" w:rsidR="0010499F" w:rsidRPr="00CF6E77" w:rsidRDefault="0010499F" w:rsidP="009E5DDD">
            <w:pPr>
              <w:jc w:val="both"/>
              <w:rPr>
                <w:rFonts w:cstheme="minorHAnsi"/>
                <w:sz w:val="20"/>
                <w:szCs w:val="20"/>
              </w:rPr>
            </w:pPr>
            <w:r w:rsidRPr="00CF6E77">
              <w:rPr>
                <w:rFonts w:cstheme="minorHAnsi"/>
                <w:sz w:val="20"/>
                <w:szCs w:val="20"/>
              </w:rPr>
              <w:t>you exceed or are likely to exceed the Excessive Chargeback threshold;</w:t>
            </w:r>
          </w:p>
        </w:tc>
        <w:tc>
          <w:tcPr>
            <w:tcW w:w="798" w:type="dxa"/>
          </w:tcPr>
          <w:p w14:paraId="0A7339EA" w14:textId="77777777" w:rsidR="0010499F" w:rsidRPr="00CF6E77" w:rsidRDefault="0010499F" w:rsidP="009E5DDD">
            <w:pPr>
              <w:jc w:val="both"/>
              <w:rPr>
                <w:rFonts w:cstheme="minorHAnsi"/>
                <w:sz w:val="20"/>
                <w:szCs w:val="20"/>
              </w:rPr>
            </w:pPr>
            <w:r w:rsidRPr="00CF6E77">
              <w:rPr>
                <w:rFonts w:cstheme="minorHAnsi"/>
                <w:sz w:val="20"/>
                <w:szCs w:val="20"/>
              </w:rPr>
              <w:t>(ix)</w:t>
            </w:r>
          </w:p>
        </w:tc>
      </w:tr>
      <w:tr w:rsidR="0010499F" w:rsidRPr="00CF6E77" w14:paraId="584C1CF1" w14:textId="77777777" w:rsidTr="17DAFAD6">
        <w:tc>
          <w:tcPr>
            <w:tcW w:w="4432" w:type="dxa"/>
          </w:tcPr>
          <w:p w14:paraId="5F43BA0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(10) تجاوزت قيمة المبالغ المستردة أو الرسوم أو استرداد المدفوعات قيمة معاملات الدفع؛</w:t>
            </w:r>
          </w:p>
        </w:tc>
        <w:tc>
          <w:tcPr>
            <w:tcW w:w="3780" w:type="dxa"/>
          </w:tcPr>
          <w:p w14:paraId="4444DBD0" w14:textId="77777777" w:rsidR="0010499F" w:rsidRPr="00CF6E77" w:rsidRDefault="0010499F" w:rsidP="009E5DDD">
            <w:pPr>
              <w:jc w:val="both"/>
              <w:rPr>
                <w:rFonts w:cstheme="minorHAnsi"/>
                <w:sz w:val="20"/>
                <w:szCs w:val="20"/>
              </w:rPr>
            </w:pPr>
            <w:r w:rsidRPr="00CF6E77">
              <w:rPr>
                <w:rFonts w:cstheme="minorHAnsi"/>
                <w:sz w:val="20"/>
                <w:szCs w:val="20"/>
              </w:rPr>
              <w:t>the value of Refunds, Levies or Chargebacks exceeds the value of Payment Transactions;</w:t>
            </w:r>
          </w:p>
        </w:tc>
        <w:tc>
          <w:tcPr>
            <w:tcW w:w="798" w:type="dxa"/>
          </w:tcPr>
          <w:p w14:paraId="20B19920" w14:textId="77777777" w:rsidR="0010499F" w:rsidRPr="00CF6E77" w:rsidRDefault="0010499F" w:rsidP="009E5DDD">
            <w:pPr>
              <w:jc w:val="both"/>
              <w:rPr>
                <w:rFonts w:cstheme="minorHAnsi"/>
                <w:sz w:val="20"/>
                <w:szCs w:val="20"/>
              </w:rPr>
            </w:pPr>
            <w:r w:rsidRPr="00CF6E77">
              <w:rPr>
                <w:rFonts w:cstheme="minorHAnsi"/>
                <w:sz w:val="20"/>
                <w:szCs w:val="20"/>
              </w:rPr>
              <w:t>(x)</w:t>
            </w:r>
          </w:p>
        </w:tc>
      </w:tr>
      <w:tr w:rsidR="0010499F" w:rsidRPr="00CF6E77" w14:paraId="60ED5356" w14:textId="77777777" w:rsidTr="17DAFAD6">
        <w:tc>
          <w:tcPr>
            <w:tcW w:w="4432" w:type="dxa"/>
          </w:tcPr>
          <w:p w14:paraId="7AFF2BD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(11) تم فرض أي عقوبة علينا بسبب أفعالك أو إغفالاتك أو عليك من قبل أنظمة البطاقات أو سلطة تنظيمية؛ و</w:t>
            </w:r>
          </w:p>
        </w:tc>
        <w:tc>
          <w:tcPr>
            <w:tcW w:w="3780" w:type="dxa"/>
          </w:tcPr>
          <w:p w14:paraId="2A425663" w14:textId="77777777" w:rsidR="0010499F" w:rsidRPr="00CF6E77" w:rsidRDefault="0010499F" w:rsidP="009E5DDD">
            <w:pPr>
              <w:jc w:val="both"/>
              <w:rPr>
                <w:rFonts w:cstheme="minorHAnsi"/>
                <w:sz w:val="20"/>
                <w:szCs w:val="20"/>
              </w:rPr>
            </w:pPr>
            <w:r w:rsidRPr="00CF6E77">
              <w:rPr>
                <w:rFonts w:cstheme="minorHAnsi"/>
                <w:sz w:val="20"/>
                <w:szCs w:val="20"/>
              </w:rPr>
              <w:t>any sanction is imposed upon us due to your actions or omissions or on you by the Card Schemes or a regulatory authority; and</w:t>
            </w:r>
          </w:p>
        </w:tc>
        <w:tc>
          <w:tcPr>
            <w:tcW w:w="798" w:type="dxa"/>
          </w:tcPr>
          <w:p w14:paraId="4DF8E81C" w14:textId="77777777" w:rsidR="0010499F" w:rsidRPr="00CF6E77" w:rsidRDefault="0010499F" w:rsidP="009E5DDD">
            <w:pPr>
              <w:jc w:val="both"/>
              <w:rPr>
                <w:rFonts w:cstheme="minorHAnsi"/>
                <w:sz w:val="20"/>
                <w:szCs w:val="20"/>
              </w:rPr>
            </w:pPr>
            <w:r w:rsidRPr="00CF6E77">
              <w:rPr>
                <w:rFonts w:cstheme="minorHAnsi"/>
                <w:sz w:val="20"/>
                <w:szCs w:val="20"/>
              </w:rPr>
              <w:t>(xi)</w:t>
            </w:r>
          </w:p>
        </w:tc>
      </w:tr>
      <w:tr w:rsidR="0010499F" w:rsidRPr="00CF6E77" w14:paraId="4D1B87D3" w14:textId="77777777" w:rsidTr="17DAFAD6">
        <w:tc>
          <w:tcPr>
            <w:tcW w:w="4432" w:type="dxa"/>
          </w:tcPr>
          <w:p w14:paraId="0BA2E9EE" w14:textId="719752A4"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(12) في حالة تعطيل المصادقة </w:t>
            </w:r>
            <w:r w:rsidR="00337B02">
              <w:rPr>
                <w:rFonts w:cs="Sakkal Majalla" w:hint="cs"/>
                <w:sz w:val="20"/>
                <w:szCs w:val="20"/>
                <w:rtl/>
                <w:lang w:bidi="ar-EG"/>
              </w:rPr>
              <w:t xml:space="preserve">برمز الآمان </w:t>
            </w:r>
            <w:r w:rsidR="007350E7">
              <w:rPr>
                <w:rFonts w:cs="Sakkal Majalla" w:hint="cs"/>
                <w:sz w:val="20"/>
                <w:szCs w:val="20"/>
                <w:rtl/>
                <w:lang w:bidi="ar-EG"/>
              </w:rPr>
              <w:t>الثلاثي</w:t>
            </w:r>
            <w:r w:rsidRPr="00CF6E77">
              <w:rPr>
                <w:rFonts w:cs="Sakkal Majalla"/>
                <w:sz w:val="20"/>
                <w:szCs w:val="20"/>
                <w:rtl/>
                <w:lang w:bidi="ar-EG"/>
              </w:rPr>
              <w:t xml:space="preserve"> في أي وقت بخلاف ما يكون نتيجة إهمال جسيم أو سوء سلوك متعمد من جانبنا.</w:t>
            </w:r>
          </w:p>
        </w:tc>
        <w:tc>
          <w:tcPr>
            <w:tcW w:w="3780" w:type="dxa"/>
          </w:tcPr>
          <w:p w14:paraId="03F50138" w14:textId="77777777" w:rsidR="0010499F" w:rsidRPr="00CF6E77" w:rsidRDefault="0010499F" w:rsidP="009E5DDD">
            <w:pPr>
              <w:jc w:val="both"/>
              <w:rPr>
                <w:rFonts w:cstheme="minorHAnsi"/>
                <w:sz w:val="20"/>
                <w:szCs w:val="20"/>
              </w:rPr>
            </w:pPr>
            <w:r w:rsidRPr="00CF6E77">
              <w:rPr>
                <w:rFonts w:cstheme="minorHAnsi"/>
                <w:sz w:val="20"/>
                <w:szCs w:val="20"/>
              </w:rPr>
              <w:t>in the event 3D secure authentication is disabled at any time other than as a result of gross negligence or willful misconduct by us.</w:t>
            </w:r>
          </w:p>
        </w:tc>
        <w:tc>
          <w:tcPr>
            <w:tcW w:w="798" w:type="dxa"/>
          </w:tcPr>
          <w:p w14:paraId="693C65D5" w14:textId="77777777" w:rsidR="0010499F" w:rsidRPr="00CF6E77" w:rsidRDefault="0010499F" w:rsidP="009E5DDD">
            <w:pPr>
              <w:jc w:val="both"/>
              <w:rPr>
                <w:rFonts w:cstheme="minorHAnsi"/>
                <w:sz w:val="20"/>
                <w:szCs w:val="20"/>
              </w:rPr>
            </w:pPr>
            <w:r w:rsidRPr="00CF6E77">
              <w:rPr>
                <w:rFonts w:cstheme="minorHAnsi"/>
                <w:sz w:val="20"/>
                <w:szCs w:val="20"/>
              </w:rPr>
              <w:t>(xii)</w:t>
            </w:r>
          </w:p>
        </w:tc>
      </w:tr>
      <w:tr w:rsidR="0010499F" w:rsidRPr="00CF6E77" w14:paraId="58F60E21" w14:textId="77777777" w:rsidTr="17DAFAD6">
        <w:tc>
          <w:tcPr>
            <w:tcW w:w="4432" w:type="dxa"/>
          </w:tcPr>
          <w:p w14:paraId="343695A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9.7 حقوقنا وإجراءاتنا وفقًا للبنود 4.4 و9.5 و9.6 ستكون ملزمة قانونًا لك وتستمر حتى نقتنع بأن جميع المبالغ المستحقة والواجبة الدفع من قبلك بموجب هذه الاتفاقية قد تم دفعها بالكامل.</w:t>
            </w:r>
          </w:p>
        </w:tc>
        <w:tc>
          <w:tcPr>
            <w:tcW w:w="3780" w:type="dxa"/>
          </w:tcPr>
          <w:p w14:paraId="2D16EB26" w14:textId="77777777" w:rsidR="0010499F" w:rsidRPr="00CF6E77" w:rsidRDefault="0010499F" w:rsidP="009E5DDD">
            <w:pPr>
              <w:jc w:val="both"/>
              <w:rPr>
                <w:rFonts w:cstheme="minorHAnsi"/>
                <w:sz w:val="20"/>
                <w:szCs w:val="20"/>
              </w:rPr>
            </w:pPr>
            <w:r w:rsidRPr="00CF6E77">
              <w:rPr>
                <w:rFonts w:cstheme="minorHAnsi"/>
                <w:sz w:val="20"/>
                <w:szCs w:val="20"/>
              </w:rPr>
              <w:t xml:space="preserve">Our rights and actions pursuant to clauses 4.4, 9.5 and 9.6 shall be legally binding on you and continue until we are satisfied that all sums due and payable by you under this Agreement have been fully paid. </w:t>
            </w:r>
          </w:p>
        </w:tc>
        <w:tc>
          <w:tcPr>
            <w:tcW w:w="798" w:type="dxa"/>
          </w:tcPr>
          <w:p w14:paraId="6347EA58" w14:textId="77777777" w:rsidR="0010499F" w:rsidRPr="00CF6E77" w:rsidRDefault="0010499F" w:rsidP="009E5DDD">
            <w:pPr>
              <w:jc w:val="both"/>
              <w:rPr>
                <w:rFonts w:cstheme="minorHAnsi"/>
                <w:sz w:val="20"/>
                <w:szCs w:val="20"/>
              </w:rPr>
            </w:pPr>
            <w:r w:rsidRPr="00CF6E77">
              <w:rPr>
                <w:rFonts w:cstheme="minorHAnsi"/>
                <w:sz w:val="20"/>
                <w:szCs w:val="20"/>
              </w:rPr>
              <w:t>9.7</w:t>
            </w:r>
          </w:p>
        </w:tc>
      </w:tr>
      <w:tr w:rsidR="0010499F" w:rsidRPr="00CF6E77" w14:paraId="56CE5022" w14:textId="77777777" w:rsidTr="17DAFAD6">
        <w:tc>
          <w:tcPr>
            <w:tcW w:w="4432" w:type="dxa"/>
          </w:tcPr>
          <w:p w14:paraId="7288F1DC" w14:textId="554A583C" w:rsidR="0010499F" w:rsidRPr="00CF6E77" w:rsidRDefault="0010499F" w:rsidP="009E5DDD">
            <w:pPr>
              <w:bidi/>
              <w:jc w:val="both"/>
              <w:rPr>
                <w:rFonts w:cs="Sakkal Majalla"/>
                <w:sz w:val="20"/>
                <w:szCs w:val="20"/>
              </w:rPr>
            </w:pPr>
            <w:r w:rsidRPr="00CF6E77">
              <w:rPr>
                <w:rFonts w:cs="Sakkal Majalla"/>
                <w:sz w:val="20"/>
                <w:szCs w:val="20"/>
                <w:rtl/>
                <w:lang w:bidi="ar-EG"/>
              </w:rPr>
              <w:t xml:space="preserve">9.8 يجوز لنا الاحتفاظ بأي مبالغ نحتفظ بها وفقًا للبند 9.6 لمدة تصل إلى خمسمائة وأربعين (540) يومًا بعد تاريخ تسليم البضائع أو أداء الخدمات التي هي موضوع معاملات الدفع أو بعد تاريخ إنهاء هذه الاتفاقية أو حتى انتهاء نافذة استرداد المدفوعات و/أو الاسترداد وفقًا لقواعد </w:t>
            </w:r>
            <w:r w:rsidR="000668CC">
              <w:rPr>
                <w:rFonts w:cs="Sakkal Majalla" w:hint="cs"/>
                <w:sz w:val="20"/>
                <w:szCs w:val="20"/>
                <w:rtl/>
                <w:lang w:bidi="ar-EG"/>
              </w:rPr>
              <w:t>شركات أنظمة الدفع</w:t>
            </w:r>
            <w:r w:rsidR="000668CC" w:rsidRPr="00CF6E77">
              <w:rPr>
                <w:rFonts w:cs="Sakkal Majalla"/>
                <w:sz w:val="20"/>
                <w:szCs w:val="20"/>
                <w:rtl/>
                <w:lang w:bidi="ar-EG"/>
              </w:rPr>
              <w:t xml:space="preserve"> </w:t>
            </w:r>
            <w:r w:rsidR="000668CC">
              <w:rPr>
                <w:rFonts w:cs="Sakkal Majalla" w:hint="cs"/>
                <w:sz w:val="20"/>
                <w:szCs w:val="20"/>
                <w:rtl/>
                <w:lang w:bidi="ar-EG"/>
              </w:rPr>
              <w:t>ب</w:t>
            </w:r>
            <w:r w:rsidRPr="00CF6E77">
              <w:rPr>
                <w:rFonts w:cs="Sakkal Majalla"/>
                <w:sz w:val="20"/>
                <w:szCs w:val="20"/>
                <w:rtl/>
                <w:lang w:bidi="ar-EG"/>
              </w:rPr>
              <w:t>البطاقات، أيهما أقرب، وبعد ذلك سيتم تحويل أي أموال متبقية إلى الحساب المصرفي.</w:t>
            </w:r>
          </w:p>
        </w:tc>
        <w:tc>
          <w:tcPr>
            <w:tcW w:w="3780" w:type="dxa"/>
          </w:tcPr>
          <w:p w14:paraId="0AB37804" w14:textId="77777777" w:rsidR="0010499F" w:rsidRPr="00CF6E77" w:rsidRDefault="0010499F" w:rsidP="009E5DDD">
            <w:pPr>
              <w:jc w:val="both"/>
              <w:rPr>
                <w:rFonts w:cstheme="minorHAnsi"/>
                <w:sz w:val="20"/>
                <w:szCs w:val="20"/>
              </w:rPr>
            </w:pPr>
            <w:r w:rsidRPr="00CF6E77">
              <w:rPr>
                <w:rFonts w:cstheme="minorHAnsi"/>
                <w:sz w:val="20"/>
                <w:szCs w:val="20"/>
              </w:rPr>
              <w:t>We may retain any amounts held by us in accordance with clause 9.6 for a period of up to five hundred forty (540) days following the date of delivery of goods or performance of Services that are the subject of Payment Transactions or following the date of termination of this Agreement or until the Chargeback and/ or Refund window has ended in accordance with the Card Scheme Rules, whichever is earlier, following which any remaining funds will be transferred to the Bank Account.</w:t>
            </w:r>
          </w:p>
        </w:tc>
        <w:tc>
          <w:tcPr>
            <w:tcW w:w="798" w:type="dxa"/>
          </w:tcPr>
          <w:p w14:paraId="220FE4EE" w14:textId="77777777" w:rsidR="0010499F" w:rsidRPr="00CF6E77" w:rsidRDefault="0010499F" w:rsidP="009E5DDD">
            <w:pPr>
              <w:jc w:val="both"/>
              <w:rPr>
                <w:rFonts w:cstheme="minorHAnsi"/>
                <w:sz w:val="20"/>
                <w:szCs w:val="20"/>
              </w:rPr>
            </w:pPr>
            <w:r w:rsidRPr="00CF6E77">
              <w:rPr>
                <w:rFonts w:cstheme="minorHAnsi"/>
                <w:sz w:val="20"/>
                <w:szCs w:val="20"/>
              </w:rPr>
              <w:t>9.8</w:t>
            </w:r>
          </w:p>
        </w:tc>
      </w:tr>
      <w:tr w:rsidR="0010499F" w:rsidRPr="00CF6E77" w14:paraId="19F5AD58" w14:textId="77777777" w:rsidTr="17DAFAD6">
        <w:tc>
          <w:tcPr>
            <w:tcW w:w="4432" w:type="dxa"/>
          </w:tcPr>
          <w:p w14:paraId="43E501B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9.9 نحتفظ بالحق في مقاصة أي مبالغ مستحقة عليك لنا، سواء قبل وبعد الطلب وسواء كانت هذه الالتزامات فعلية أو محتملة، مقابل أي تسوية لعائدات المبيعات المستحقة بموجب هذه الاتفاقية لك أو لأي من الشركات التابعة لك و/أو أي مبالغ محتفظ بها كضمان. سنخطرك في أقرب وقت ممكن عمليًا للقيام بذلك عند ممارسة حقوقنا بموجب هذا البند 9.9.</w:t>
            </w:r>
          </w:p>
        </w:tc>
        <w:tc>
          <w:tcPr>
            <w:tcW w:w="3780" w:type="dxa"/>
          </w:tcPr>
          <w:p w14:paraId="4380A440" w14:textId="77777777" w:rsidR="0010499F" w:rsidRPr="00CF6E77" w:rsidRDefault="0010499F" w:rsidP="009E5DDD">
            <w:pPr>
              <w:jc w:val="both"/>
              <w:rPr>
                <w:rFonts w:cstheme="minorHAnsi"/>
                <w:sz w:val="20"/>
                <w:szCs w:val="20"/>
              </w:rPr>
            </w:pPr>
            <w:r w:rsidRPr="00CF6E77">
              <w:rPr>
                <w:rFonts w:cstheme="minorHAnsi"/>
                <w:sz w:val="20"/>
                <w:szCs w:val="20"/>
              </w:rPr>
              <w:t>We reserve the right to set off any outstanding amounts owed by you to us, both before and after demand and whether such liabilities are actual or contingent, against any settlement of Sale Proceeds due under this Agreement to you or any of your Affiliates and/or any amounts held as a collateral. We shall notify you as soon as practically possible to do so upon exercising our rights under this clause 9.9.</w:t>
            </w:r>
          </w:p>
        </w:tc>
        <w:tc>
          <w:tcPr>
            <w:tcW w:w="798" w:type="dxa"/>
          </w:tcPr>
          <w:p w14:paraId="3929F701" w14:textId="77777777" w:rsidR="0010499F" w:rsidRPr="00CF6E77" w:rsidRDefault="0010499F" w:rsidP="009E5DDD">
            <w:pPr>
              <w:jc w:val="both"/>
              <w:rPr>
                <w:rFonts w:cstheme="minorHAnsi"/>
                <w:sz w:val="20"/>
                <w:szCs w:val="20"/>
              </w:rPr>
            </w:pPr>
            <w:r w:rsidRPr="00CF6E77">
              <w:rPr>
                <w:rFonts w:cstheme="minorHAnsi"/>
                <w:sz w:val="20"/>
                <w:szCs w:val="20"/>
              </w:rPr>
              <w:t>9.9</w:t>
            </w:r>
          </w:p>
        </w:tc>
      </w:tr>
      <w:tr w:rsidR="0010499F" w:rsidRPr="00CF6E77" w14:paraId="46887863" w14:textId="77777777" w:rsidTr="17DAFAD6">
        <w:tc>
          <w:tcPr>
            <w:tcW w:w="4432" w:type="dxa"/>
          </w:tcPr>
          <w:p w14:paraId="0107C37E" w14:textId="77777777" w:rsidR="0010499F" w:rsidRPr="00CF6E77" w:rsidRDefault="0010499F" w:rsidP="009E5DDD">
            <w:pPr>
              <w:bidi/>
              <w:jc w:val="both"/>
              <w:rPr>
                <w:rFonts w:cs="Sakkal Majalla"/>
                <w:sz w:val="20"/>
                <w:szCs w:val="20"/>
              </w:rPr>
            </w:pPr>
          </w:p>
        </w:tc>
        <w:tc>
          <w:tcPr>
            <w:tcW w:w="3780" w:type="dxa"/>
          </w:tcPr>
          <w:p w14:paraId="21E366EE" w14:textId="77777777" w:rsidR="0010499F" w:rsidRPr="00CF6E77" w:rsidRDefault="0010499F" w:rsidP="009E5DDD">
            <w:pPr>
              <w:jc w:val="both"/>
              <w:rPr>
                <w:rFonts w:cstheme="minorHAnsi"/>
                <w:sz w:val="20"/>
                <w:szCs w:val="20"/>
              </w:rPr>
            </w:pPr>
          </w:p>
        </w:tc>
        <w:tc>
          <w:tcPr>
            <w:tcW w:w="798" w:type="dxa"/>
          </w:tcPr>
          <w:p w14:paraId="2BF08E1B" w14:textId="77777777" w:rsidR="0010499F" w:rsidRPr="00CF6E77" w:rsidRDefault="0010499F" w:rsidP="009E5DDD">
            <w:pPr>
              <w:jc w:val="both"/>
              <w:rPr>
                <w:rFonts w:cstheme="minorHAnsi"/>
                <w:sz w:val="20"/>
                <w:szCs w:val="20"/>
              </w:rPr>
            </w:pPr>
          </w:p>
        </w:tc>
      </w:tr>
      <w:tr w:rsidR="0010499F" w:rsidRPr="00CF6E77" w14:paraId="0E15675C" w14:textId="77777777" w:rsidTr="17DAFAD6">
        <w:tc>
          <w:tcPr>
            <w:tcW w:w="4432" w:type="dxa"/>
          </w:tcPr>
          <w:p w14:paraId="7C7F5699"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lastRenderedPageBreak/>
              <w:t>10. تسوية الطرف الثالث والتنازل عن عائدات المبيعات</w:t>
            </w:r>
          </w:p>
        </w:tc>
        <w:tc>
          <w:tcPr>
            <w:tcW w:w="3780" w:type="dxa"/>
          </w:tcPr>
          <w:p w14:paraId="3C2A3201" w14:textId="77777777" w:rsidR="0010499F" w:rsidRPr="00CF6E77" w:rsidRDefault="0010499F" w:rsidP="009E5DDD">
            <w:pPr>
              <w:jc w:val="both"/>
              <w:rPr>
                <w:rFonts w:cstheme="minorHAnsi"/>
                <w:b/>
                <w:bCs/>
                <w:sz w:val="20"/>
                <w:szCs w:val="20"/>
              </w:rPr>
            </w:pPr>
            <w:r w:rsidRPr="00CF6E77">
              <w:rPr>
                <w:rFonts w:cstheme="minorHAnsi"/>
                <w:b/>
                <w:bCs/>
                <w:sz w:val="20"/>
                <w:szCs w:val="20"/>
              </w:rPr>
              <w:t xml:space="preserve"> THIRD PARTY SETTLEMENT AND ASSIGNMENT OF SALE PROCEEDS</w:t>
            </w:r>
          </w:p>
        </w:tc>
        <w:tc>
          <w:tcPr>
            <w:tcW w:w="798" w:type="dxa"/>
          </w:tcPr>
          <w:p w14:paraId="39CD251C" w14:textId="77777777" w:rsidR="0010499F" w:rsidRPr="00CF6E77" w:rsidRDefault="0010499F" w:rsidP="009E5DDD">
            <w:pPr>
              <w:jc w:val="both"/>
              <w:rPr>
                <w:rFonts w:cstheme="minorHAnsi"/>
                <w:b/>
                <w:bCs/>
                <w:sz w:val="20"/>
                <w:szCs w:val="20"/>
              </w:rPr>
            </w:pPr>
            <w:r w:rsidRPr="00CF6E77">
              <w:rPr>
                <w:rFonts w:cstheme="minorHAnsi"/>
                <w:b/>
                <w:bCs/>
                <w:sz w:val="20"/>
                <w:szCs w:val="20"/>
              </w:rPr>
              <w:t>10.</w:t>
            </w:r>
          </w:p>
        </w:tc>
      </w:tr>
      <w:tr w:rsidR="0010499F" w:rsidRPr="00CF6E77" w14:paraId="33787182" w14:textId="77777777" w:rsidTr="17DAFAD6">
        <w:tc>
          <w:tcPr>
            <w:tcW w:w="4432" w:type="dxa"/>
          </w:tcPr>
          <w:p w14:paraId="662AF32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10.1 تخضع تسوية عائدات المبيعات لحساب مصرفي لطرف ثالث بما في ذلك الحساب المصرفي لشركتك التابعة، لتقديرنا لمعالجة هذا الطلب وحيثما ينطبق قد يتطلب تقديم أي مستندات و/أو معلومات قد نطلبها بشكل معقول منك. لن نكون مسؤولين عن التسويات التي تتم لحساب مصرفي لطرف ثالث أو حساب مصرفي تابع لك بما في ذلك على سبيل المثال لا الحصر أي رهن لعائدات المبيعات من قبل صاحب الحساب/المستفيد من الطرف الثالث.</w:t>
            </w:r>
          </w:p>
        </w:tc>
        <w:tc>
          <w:tcPr>
            <w:tcW w:w="3780" w:type="dxa"/>
          </w:tcPr>
          <w:p w14:paraId="18BE60D5" w14:textId="77777777" w:rsidR="0010499F" w:rsidRPr="00CF6E77" w:rsidRDefault="0010499F" w:rsidP="009E5DDD">
            <w:pPr>
              <w:jc w:val="both"/>
              <w:rPr>
                <w:rFonts w:cstheme="minorHAnsi"/>
                <w:sz w:val="20"/>
                <w:szCs w:val="20"/>
              </w:rPr>
            </w:pPr>
            <w:r w:rsidRPr="00CF6E77">
              <w:rPr>
                <w:rFonts w:cstheme="minorHAnsi"/>
                <w:sz w:val="20"/>
                <w:szCs w:val="20"/>
              </w:rPr>
              <w:t xml:space="preserve">For settlement of the Sale Proceeds to a third-party bank account including a bank account of your Affiliate entity, shall be subject to our discretion to process such request and where applicable may require submission of any documents and/or information that we may reasonably require from you. We shall not be liable for settlements made to such third-party bank account or your Affiliate bank account including but not limited to any hypothecation of Sale Proceeds by such third-party account holder/ beneficiary. </w:t>
            </w:r>
          </w:p>
        </w:tc>
        <w:tc>
          <w:tcPr>
            <w:tcW w:w="798" w:type="dxa"/>
          </w:tcPr>
          <w:p w14:paraId="5A957A0F" w14:textId="77777777" w:rsidR="0010499F" w:rsidRPr="00CF6E77" w:rsidRDefault="0010499F" w:rsidP="009E5DDD">
            <w:pPr>
              <w:jc w:val="both"/>
              <w:rPr>
                <w:rFonts w:cstheme="minorHAnsi"/>
                <w:sz w:val="20"/>
                <w:szCs w:val="20"/>
              </w:rPr>
            </w:pPr>
            <w:r w:rsidRPr="00CF6E77">
              <w:rPr>
                <w:rFonts w:cstheme="minorHAnsi"/>
                <w:sz w:val="20"/>
                <w:szCs w:val="20"/>
              </w:rPr>
              <w:t>10.1</w:t>
            </w:r>
          </w:p>
        </w:tc>
      </w:tr>
      <w:tr w:rsidR="0010499F" w:rsidRPr="00CF6E77" w14:paraId="10252F30" w14:textId="77777777" w:rsidTr="17DAFAD6">
        <w:tc>
          <w:tcPr>
            <w:tcW w:w="4432" w:type="dxa"/>
          </w:tcPr>
          <w:p w14:paraId="221551C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10.3 عندما تكون قد حصلت على أي حلول مالية بما في ذلك قرض أو أي سلفة نقدية من مُقرض مضمونة مقابل مستحقات عائدات المبيعات المستقبلية الخاصة بك، فقد نقوم بناءً على طلبك الخطي، وفقًا لتقديرنا المطلق والحصري، بوضع حق امتياز على كل أو جزء من عائدات المبيعات لصالح المُقرض.</w:t>
            </w:r>
          </w:p>
        </w:tc>
        <w:tc>
          <w:tcPr>
            <w:tcW w:w="3780" w:type="dxa"/>
          </w:tcPr>
          <w:p w14:paraId="26EDEF4B" w14:textId="77777777" w:rsidR="0010499F" w:rsidRPr="00CF6E77" w:rsidRDefault="0010499F" w:rsidP="009E5DDD">
            <w:pPr>
              <w:jc w:val="both"/>
              <w:rPr>
                <w:rFonts w:cstheme="minorHAnsi"/>
                <w:sz w:val="20"/>
                <w:szCs w:val="20"/>
              </w:rPr>
            </w:pPr>
            <w:r w:rsidRPr="00CF6E77">
              <w:rPr>
                <w:rFonts w:cstheme="minorHAnsi"/>
                <w:sz w:val="20"/>
                <w:szCs w:val="20"/>
              </w:rPr>
              <w:t>Where you have procured any financial solutions including a loan or any cash advance from a Lender that is secured against your future Sale Proceeds receivables then we may upon your written request, at our sole and absolute discretion, mark a lien on all or a part of the Sale Proceeds in favor of the Lender.</w:t>
            </w:r>
          </w:p>
        </w:tc>
        <w:tc>
          <w:tcPr>
            <w:tcW w:w="798" w:type="dxa"/>
          </w:tcPr>
          <w:p w14:paraId="1101E119" w14:textId="77777777" w:rsidR="0010499F" w:rsidRPr="00CF6E77" w:rsidRDefault="0010499F" w:rsidP="009E5DDD">
            <w:pPr>
              <w:jc w:val="both"/>
              <w:rPr>
                <w:rFonts w:cstheme="minorHAnsi"/>
                <w:sz w:val="20"/>
                <w:szCs w:val="20"/>
              </w:rPr>
            </w:pPr>
            <w:r w:rsidRPr="00CF6E77">
              <w:rPr>
                <w:rFonts w:cstheme="minorHAnsi"/>
                <w:sz w:val="20"/>
                <w:szCs w:val="20"/>
              </w:rPr>
              <w:t>10.3</w:t>
            </w:r>
          </w:p>
        </w:tc>
      </w:tr>
      <w:tr w:rsidR="0010499F" w:rsidRPr="00CF6E77" w14:paraId="450E7699" w14:textId="77777777" w:rsidTr="17DAFAD6">
        <w:tc>
          <w:tcPr>
            <w:tcW w:w="4432" w:type="dxa"/>
          </w:tcPr>
          <w:p w14:paraId="7D8FF34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10.4 إذا حصلت على سلفة من المُقرض مقابل مستحقات عائدات المبيعات المستقبلية الخاصة بك، فسنقوم بعد وضع حق امتياز على عائدات المبيعات الخاصة بك لصالح المُقرض وحتى الوقت الذي يقدم فيه المُقرض لك أو لنا خطيًا بأن يتم رفع حق الامتياز:</w:t>
            </w:r>
          </w:p>
        </w:tc>
        <w:tc>
          <w:tcPr>
            <w:tcW w:w="3780" w:type="dxa"/>
          </w:tcPr>
          <w:p w14:paraId="167465B3" w14:textId="77777777" w:rsidR="0010499F" w:rsidRPr="00CF6E77" w:rsidRDefault="0010499F" w:rsidP="009E5DDD">
            <w:pPr>
              <w:jc w:val="both"/>
              <w:rPr>
                <w:rFonts w:cstheme="minorHAnsi"/>
                <w:sz w:val="20"/>
                <w:szCs w:val="20"/>
              </w:rPr>
            </w:pPr>
            <w:r w:rsidRPr="00CF6E77">
              <w:rPr>
                <w:rFonts w:cstheme="minorHAnsi"/>
                <w:sz w:val="20"/>
                <w:szCs w:val="20"/>
              </w:rPr>
              <w:t xml:space="preserve">If you take an advance from the Lender against your future Sale Proceeds receivables, we shall after a lien is marked on your Sale Proceeds in favor of the Lender and till such time that the Lender has provided you or us in writing that the lien be released: </w:t>
            </w:r>
          </w:p>
        </w:tc>
        <w:tc>
          <w:tcPr>
            <w:tcW w:w="798" w:type="dxa"/>
          </w:tcPr>
          <w:p w14:paraId="0A6E5062" w14:textId="77777777" w:rsidR="0010499F" w:rsidRPr="00CF6E77" w:rsidRDefault="0010499F" w:rsidP="009E5DDD">
            <w:pPr>
              <w:jc w:val="both"/>
              <w:rPr>
                <w:rFonts w:cstheme="minorHAnsi"/>
                <w:sz w:val="20"/>
                <w:szCs w:val="20"/>
              </w:rPr>
            </w:pPr>
            <w:r w:rsidRPr="00CF6E77">
              <w:rPr>
                <w:rFonts w:cstheme="minorHAnsi"/>
                <w:sz w:val="20"/>
                <w:szCs w:val="20"/>
              </w:rPr>
              <w:t>10.4</w:t>
            </w:r>
          </w:p>
        </w:tc>
      </w:tr>
      <w:tr w:rsidR="0010499F" w:rsidRPr="00CF6E77" w14:paraId="5574D85E" w14:textId="77777777" w:rsidTr="17DAFAD6">
        <w:tc>
          <w:tcPr>
            <w:tcW w:w="4432" w:type="dxa"/>
          </w:tcPr>
          <w:p w14:paraId="56E8B1D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إيداع عائدات المبيعات في حسابك المصرفي المذكور في إشعارك المرسل وفقًا للبند 10.3 أعلاه؛ و/أو</w:t>
            </w:r>
          </w:p>
        </w:tc>
        <w:tc>
          <w:tcPr>
            <w:tcW w:w="3780" w:type="dxa"/>
          </w:tcPr>
          <w:p w14:paraId="37FC1C70" w14:textId="77777777" w:rsidR="0010499F" w:rsidRPr="00CF6E77" w:rsidRDefault="0010499F" w:rsidP="009E5DDD">
            <w:pPr>
              <w:jc w:val="both"/>
              <w:rPr>
                <w:rFonts w:cstheme="minorHAnsi"/>
                <w:sz w:val="20"/>
                <w:szCs w:val="20"/>
              </w:rPr>
            </w:pPr>
            <w:r w:rsidRPr="00CF6E77">
              <w:rPr>
                <w:rFonts w:cstheme="minorHAnsi"/>
                <w:sz w:val="20"/>
                <w:szCs w:val="20"/>
              </w:rPr>
              <w:t>deposit the Sales Proceeds to your Bank Account that is mentioned in your notice sent in accordance with clause 10.3 above; and/or</w:t>
            </w:r>
          </w:p>
        </w:tc>
        <w:tc>
          <w:tcPr>
            <w:tcW w:w="798" w:type="dxa"/>
          </w:tcPr>
          <w:p w14:paraId="5DDBD485"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743C3493" w14:textId="77777777" w:rsidTr="17DAFAD6">
        <w:tc>
          <w:tcPr>
            <w:tcW w:w="4432" w:type="dxa"/>
          </w:tcPr>
          <w:p w14:paraId="7E9D771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إيداع كل أو جزء من عائدات المبيعات في حسابك المصرفي المخصص لدى المُقرض أو إلى الحساب الذي يختاره المُقرض؛ و</w:t>
            </w:r>
          </w:p>
        </w:tc>
        <w:tc>
          <w:tcPr>
            <w:tcW w:w="3780" w:type="dxa"/>
          </w:tcPr>
          <w:p w14:paraId="79EFCC74" w14:textId="77777777" w:rsidR="0010499F" w:rsidRPr="00CF6E77" w:rsidRDefault="0010499F" w:rsidP="009E5DDD">
            <w:pPr>
              <w:jc w:val="both"/>
              <w:rPr>
                <w:rFonts w:cstheme="minorHAnsi"/>
                <w:sz w:val="20"/>
                <w:szCs w:val="20"/>
              </w:rPr>
            </w:pPr>
            <w:r w:rsidRPr="00CF6E77">
              <w:rPr>
                <w:rFonts w:cstheme="minorHAnsi"/>
                <w:sz w:val="20"/>
                <w:szCs w:val="20"/>
              </w:rPr>
              <w:t xml:space="preserve">deposit all or a proportion of the Sale Proceeds to your designated bank account with the Lender or to the account of your Lender’s choice; and </w:t>
            </w:r>
          </w:p>
        </w:tc>
        <w:tc>
          <w:tcPr>
            <w:tcW w:w="798" w:type="dxa"/>
          </w:tcPr>
          <w:p w14:paraId="7F83896E"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0602CC18" w14:textId="77777777" w:rsidTr="17DAFAD6">
        <w:tc>
          <w:tcPr>
            <w:tcW w:w="4432" w:type="dxa"/>
          </w:tcPr>
          <w:p w14:paraId="44B9CFB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أن هذه الدفعة إلى حسابك المصرفي أو حسابك المخصص لدى المُقرض أو إلى الحساب الذي يختاره المُقرض (حسب الحالة) ستكون تسوية كاملة ونهائية لالتزامنا بتحويل عائدات المبيعات إليك بموجب هذه الاتفاقية.</w:t>
            </w:r>
          </w:p>
        </w:tc>
        <w:tc>
          <w:tcPr>
            <w:tcW w:w="3780" w:type="dxa"/>
          </w:tcPr>
          <w:p w14:paraId="27631B2B" w14:textId="77777777" w:rsidR="0010499F" w:rsidRPr="00CF6E77" w:rsidRDefault="0010499F" w:rsidP="009E5DDD">
            <w:pPr>
              <w:jc w:val="both"/>
              <w:rPr>
                <w:rFonts w:cstheme="minorHAnsi"/>
                <w:sz w:val="20"/>
                <w:szCs w:val="20"/>
              </w:rPr>
            </w:pPr>
            <w:r w:rsidRPr="00CF6E77">
              <w:rPr>
                <w:rFonts w:cstheme="minorHAnsi"/>
                <w:sz w:val="20"/>
                <w:szCs w:val="20"/>
              </w:rPr>
              <w:t xml:space="preserve">that such payment to your Bank Account or your designated account with the Lender or to the account of your Lender’s choice (as the case may be) shall be full </w:t>
            </w:r>
            <w:r w:rsidRPr="00CF6E77">
              <w:rPr>
                <w:rFonts w:cstheme="minorHAnsi"/>
                <w:sz w:val="20"/>
                <w:szCs w:val="20"/>
              </w:rPr>
              <w:lastRenderedPageBreak/>
              <w:t>and final settlement of our obligation to transfer the Sale Proceeds to you under this Agreement.</w:t>
            </w:r>
          </w:p>
        </w:tc>
        <w:tc>
          <w:tcPr>
            <w:tcW w:w="798" w:type="dxa"/>
          </w:tcPr>
          <w:p w14:paraId="2015F91F" w14:textId="77777777" w:rsidR="0010499F" w:rsidRPr="00CF6E77" w:rsidRDefault="0010499F" w:rsidP="009E5DDD">
            <w:pPr>
              <w:jc w:val="both"/>
              <w:rPr>
                <w:rFonts w:cstheme="minorHAnsi"/>
                <w:sz w:val="20"/>
                <w:szCs w:val="20"/>
              </w:rPr>
            </w:pPr>
            <w:r w:rsidRPr="00CF6E77">
              <w:rPr>
                <w:rFonts w:cstheme="minorHAnsi"/>
                <w:sz w:val="20"/>
                <w:szCs w:val="20"/>
              </w:rPr>
              <w:lastRenderedPageBreak/>
              <w:t>(iii)</w:t>
            </w:r>
          </w:p>
        </w:tc>
      </w:tr>
      <w:tr w:rsidR="0010499F" w:rsidRPr="00CF6E77" w14:paraId="65B2CEE1" w14:textId="77777777" w:rsidTr="17DAFAD6">
        <w:tc>
          <w:tcPr>
            <w:tcW w:w="4432" w:type="dxa"/>
          </w:tcPr>
          <w:p w14:paraId="345C602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10.5 أنت توافق على أن وضع علامة على مثل هذا الرهن كما طلبته خطياً، وتحويل عائدات المبيعات إلى حساب مصرفي لطرف ثالث، أو حساب مصرفي تابع، أو حسابك المصرفي أو الحساب المصرفي الذي تحدده لدى المُقرض سيكون دون المساس بحقوقنا بموجب هذه الاتفاقية بما في ذلك الحق في حجز واستبقاء وخصم و/أو استخدام عائدات المبيعات وفقاً للبند 9 والأحكام الأخرى المعمول بها في هذه الاتفاقية دون تحملنا لأي مسؤولية أو التزام تجاه المُقرض أو أي طرف ثالث في هذا الصدد.</w:t>
            </w:r>
          </w:p>
        </w:tc>
        <w:tc>
          <w:tcPr>
            <w:tcW w:w="3780" w:type="dxa"/>
          </w:tcPr>
          <w:p w14:paraId="56E285AC" w14:textId="77777777" w:rsidR="0010499F" w:rsidRPr="00CF6E77" w:rsidRDefault="0010499F" w:rsidP="009E5DDD">
            <w:pPr>
              <w:jc w:val="both"/>
              <w:rPr>
                <w:rFonts w:cstheme="minorHAnsi"/>
                <w:sz w:val="20"/>
                <w:szCs w:val="20"/>
              </w:rPr>
            </w:pPr>
            <w:r w:rsidRPr="00CF6E77">
              <w:rPr>
                <w:rFonts w:cstheme="minorHAnsi"/>
                <w:sz w:val="20"/>
                <w:szCs w:val="20"/>
              </w:rPr>
              <w:t>You agree that marking of such lien as requested by you in writing, and transfer of Sales Proceeds to a third party bank account, Affiliate bank account, your or your designated bank account with the Lender shall be without prejudice to our rights under this Agreement including right to withhold, retain, deduct and/or apply the Sale Proceeds in accordance clause 9 and other applicable provisions of this Agreement without our undertaking of any liability or obligation towards the Lender or any third party in this regard.</w:t>
            </w:r>
          </w:p>
        </w:tc>
        <w:tc>
          <w:tcPr>
            <w:tcW w:w="798" w:type="dxa"/>
          </w:tcPr>
          <w:p w14:paraId="4B2F03D5" w14:textId="77777777" w:rsidR="0010499F" w:rsidRPr="00CF6E77" w:rsidRDefault="0010499F" w:rsidP="009E5DDD">
            <w:pPr>
              <w:jc w:val="both"/>
              <w:rPr>
                <w:rFonts w:cstheme="minorHAnsi"/>
                <w:sz w:val="20"/>
                <w:szCs w:val="20"/>
              </w:rPr>
            </w:pPr>
            <w:r w:rsidRPr="00CF6E77">
              <w:rPr>
                <w:rFonts w:cstheme="minorHAnsi"/>
                <w:sz w:val="20"/>
                <w:szCs w:val="20"/>
              </w:rPr>
              <w:t>10.5</w:t>
            </w:r>
          </w:p>
        </w:tc>
      </w:tr>
      <w:tr w:rsidR="0010499F" w:rsidRPr="00CF6E77" w14:paraId="651EE0E2" w14:textId="77777777" w:rsidTr="17DAFAD6">
        <w:tc>
          <w:tcPr>
            <w:tcW w:w="4432" w:type="dxa"/>
          </w:tcPr>
          <w:p w14:paraId="17B7790A"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11. استرداد المدفوعات والمبالغ المستردة</w:t>
            </w:r>
          </w:p>
        </w:tc>
        <w:tc>
          <w:tcPr>
            <w:tcW w:w="3780" w:type="dxa"/>
          </w:tcPr>
          <w:p w14:paraId="74AB2C4D" w14:textId="77777777" w:rsidR="0010499F" w:rsidRPr="00CF6E77" w:rsidRDefault="0010499F" w:rsidP="009E5DDD">
            <w:pPr>
              <w:jc w:val="both"/>
              <w:rPr>
                <w:rFonts w:cstheme="minorHAnsi"/>
                <w:b/>
                <w:bCs/>
                <w:sz w:val="20"/>
                <w:szCs w:val="20"/>
              </w:rPr>
            </w:pPr>
            <w:r w:rsidRPr="00CF6E77">
              <w:rPr>
                <w:rFonts w:cstheme="minorHAnsi"/>
                <w:b/>
                <w:bCs/>
                <w:sz w:val="20"/>
                <w:szCs w:val="20"/>
              </w:rPr>
              <w:t>CHARGEBACKS AND REFUNDS</w:t>
            </w:r>
          </w:p>
        </w:tc>
        <w:tc>
          <w:tcPr>
            <w:tcW w:w="798" w:type="dxa"/>
          </w:tcPr>
          <w:p w14:paraId="65CF8499" w14:textId="77777777" w:rsidR="0010499F" w:rsidRPr="00CF6E77" w:rsidRDefault="0010499F" w:rsidP="009E5DDD">
            <w:pPr>
              <w:jc w:val="both"/>
              <w:rPr>
                <w:rFonts w:cstheme="minorHAnsi"/>
                <w:b/>
                <w:bCs/>
                <w:sz w:val="20"/>
                <w:szCs w:val="20"/>
              </w:rPr>
            </w:pPr>
            <w:r w:rsidRPr="00CF6E77">
              <w:rPr>
                <w:rFonts w:cstheme="minorHAnsi"/>
                <w:b/>
                <w:bCs/>
                <w:sz w:val="20"/>
                <w:szCs w:val="20"/>
              </w:rPr>
              <w:t>11</w:t>
            </w:r>
          </w:p>
        </w:tc>
      </w:tr>
      <w:tr w:rsidR="0010499F" w:rsidRPr="00CF6E77" w14:paraId="417B4A3D" w14:textId="77777777" w:rsidTr="17DAFAD6">
        <w:tc>
          <w:tcPr>
            <w:tcW w:w="4432" w:type="dxa"/>
          </w:tcPr>
          <w:p w14:paraId="6CA62F3E" w14:textId="4F94CE3D"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11.1 قد ينشأ استرداد </w:t>
            </w:r>
            <w:r w:rsidR="00A64287">
              <w:rPr>
                <w:rFonts w:cs="Sakkal Majalla" w:hint="cs"/>
                <w:sz w:val="20"/>
                <w:szCs w:val="20"/>
                <w:rtl/>
                <w:lang w:bidi="ar-EG"/>
              </w:rPr>
              <w:t xml:space="preserve">قيمة </w:t>
            </w:r>
            <w:r w:rsidRPr="00CF6E77">
              <w:rPr>
                <w:rFonts w:cs="Sakkal Majalla"/>
                <w:sz w:val="20"/>
                <w:szCs w:val="20"/>
                <w:rtl/>
                <w:lang w:bidi="ar-EG"/>
              </w:rPr>
              <w:t>المدفوعات لأي سبب موضح في قواعد نظام البطاقات (كما يتم تحديثها من وقت لآخر) وقد يشمل ما يلي:</w:t>
            </w:r>
          </w:p>
        </w:tc>
        <w:tc>
          <w:tcPr>
            <w:tcW w:w="3780" w:type="dxa"/>
          </w:tcPr>
          <w:p w14:paraId="3E6F4201" w14:textId="77777777" w:rsidR="0010499F" w:rsidRPr="00CF6E77" w:rsidRDefault="0010499F" w:rsidP="009E5DDD">
            <w:pPr>
              <w:jc w:val="both"/>
              <w:rPr>
                <w:rFonts w:cstheme="minorHAnsi"/>
                <w:sz w:val="20"/>
                <w:szCs w:val="20"/>
              </w:rPr>
            </w:pPr>
            <w:r w:rsidRPr="00CF6E77">
              <w:rPr>
                <w:rFonts w:cstheme="minorHAnsi"/>
                <w:sz w:val="20"/>
                <w:szCs w:val="20"/>
              </w:rPr>
              <w:t>A Chargeback may arise for any reason described in the Card Scheme Rules (as updated from time to time) and may include the following:</w:t>
            </w:r>
          </w:p>
        </w:tc>
        <w:tc>
          <w:tcPr>
            <w:tcW w:w="798" w:type="dxa"/>
          </w:tcPr>
          <w:p w14:paraId="4D43EA2B" w14:textId="77777777" w:rsidR="0010499F" w:rsidRPr="00CF6E77" w:rsidRDefault="0010499F" w:rsidP="009E5DDD">
            <w:pPr>
              <w:jc w:val="both"/>
              <w:rPr>
                <w:rFonts w:cstheme="minorHAnsi"/>
                <w:sz w:val="20"/>
                <w:szCs w:val="20"/>
              </w:rPr>
            </w:pPr>
            <w:r w:rsidRPr="00CF6E77">
              <w:rPr>
                <w:rFonts w:cstheme="minorHAnsi"/>
                <w:sz w:val="20"/>
                <w:szCs w:val="20"/>
              </w:rPr>
              <w:t>11.1</w:t>
            </w:r>
          </w:p>
        </w:tc>
      </w:tr>
      <w:tr w:rsidR="0010499F" w:rsidRPr="00CF6E77" w14:paraId="0EE4D92C" w14:textId="77777777" w:rsidTr="17DAFAD6">
        <w:tc>
          <w:tcPr>
            <w:tcW w:w="4432" w:type="dxa"/>
          </w:tcPr>
          <w:p w14:paraId="31DBDF1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معاملة الدفع المسجلة غير قانونية؛</w:t>
            </w:r>
          </w:p>
        </w:tc>
        <w:tc>
          <w:tcPr>
            <w:tcW w:w="3780" w:type="dxa"/>
          </w:tcPr>
          <w:p w14:paraId="5B0AB339" w14:textId="77777777" w:rsidR="0010499F" w:rsidRPr="00CF6E77" w:rsidRDefault="0010499F" w:rsidP="009E5DDD">
            <w:pPr>
              <w:jc w:val="both"/>
              <w:rPr>
                <w:rFonts w:cstheme="minorHAnsi"/>
                <w:sz w:val="20"/>
                <w:szCs w:val="20"/>
              </w:rPr>
            </w:pPr>
            <w:r w:rsidRPr="00CF6E77">
              <w:rPr>
                <w:rFonts w:cstheme="minorHAnsi"/>
                <w:sz w:val="20"/>
                <w:szCs w:val="20"/>
              </w:rPr>
              <w:t>a Payment Transaction recorded is illegal;</w:t>
            </w:r>
          </w:p>
        </w:tc>
        <w:tc>
          <w:tcPr>
            <w:tcW w:w="798" w:type="dxa"/>
          </w:tcPr>
          <w:p w14:paraId="448A7630"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6633212" w14:textId="77777777" w:rsidTr="17DAFAD6">
        <w:tc>
          <w:tcPr>
            <w:tcW w:w="4432" w:type="dxa"/>
          </w:tcPr>
          <w:p w14:paraId="7C6C164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لم يتم الحصول على تفويض لمعاملة البطاقة وفقاً للاتفاقية؛</w:t>
            </w:r>
          </w:p>
        </w:tc>
        <w:tc>
          <w:tcPr>
            <w:tcW w:w="3780" w:type="dxa"/>
          </w:tcPr>
          <w:p w14:paraId="599F3220" w14:textId="77777777" w:rsidR="0010499F" w:rsidRPr="00CF6E77" w:rsidRDefault="0010499F" w:rsidP="009E5DDD">
            <w:pPr>
              <w:jc w:val="both"/>
              <w:rPr>
                <w:rFonts w:cstheme="minorHAnsi"/>
                <w:sz w:val="20"/>
                <w:szCs w:val="20"/>
              </w:rPr>
            </w:pPr>
            <w:r w:rsidRPr="00CF6E77">
              <w:rPr>
                <w:rFonts w:cstheme="minorHAnsi"/>
                <w:sz w:val="20"/>
                <w:szCs w:val="20"/>
              </w:rPr>
              <w:t>an authorization for a Card Transaction is not obtained in accordance with the Agreement;</w:t>
            </w:r>
          </w:p>
        </w:tc>
        <w:tc>
          <w:tcPr>
            <w:tcW w:w="798" w:type="dxa"/>
          </w:tcPr>
          <w:p w14:paraId="4B52E68B"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3E4BE95B" w14:textId="77777777" w:rsidTr="17DAFAD6">
        <w:tc>
          <w:tcPr>
            <w:tcW w:w="4432" w:type="dxa"/>
          </w:tcPr>
          <w:p w14:paraId="6684B2A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تم إصدار بيانات معاملة الدفع أو تقديمها بما يخالف الإجراءات المنصوص عليها في الاتفاقية؛</w:t>
            </w:r>
          </w:p>
        </w:tc>
        <w:tc>
          <w:tcPr>
            <w:tcW w:w="3780" w:type="dxa"/>
          </w:tcPr>
          <w:p w14:paraId="0BC5BF61" w14:textId="77777777" w:rsidR="0010499F" w:rsidRPr="00CF6E77" w:rsidRDefault="0010499F" w:rsidP="009E5DDD">
            <w:pPr>
              <w:jc w:val="both"/>
              <w:rPr>
                <w:rFonts w:cstheme="minorHAnsi"/>
                <w:sz w:val="20"/>
                <w:szCs w:val="20"/>
              </w:rPr>
            </w:pPr>
            <w:r w:rsidRPr="00CF6E77">
              <w:rPr>
                <w:rFonts w:cstheme="minorHAnsi"/>
                <w:sz w:val="20"/>
                <w:szCs w:val="20"/>
              </w:rPr>
              <w:t>payment Transaction data is issued or presented in violation of the procedures set out in the Agreement;</w:t>
            </w:r>
          </w:p>
        </w:tc>
        <w:tc>
          <w:tcPr>
            <w:tcW w:w="798" w:type="dxa"/>
          </w:tcPr>
          <w:p w14:paraId="3C4BAD80"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478B57B6" w14:textId="77777777" w:rsidTr="17DAFAD6">
        <w:tc>
          <w:tcPr>
            <w:tcW w:w="4432" w:type="dxa"/>
          </w:tcPr>
          <w:p w14:paraId="01442A72" w14:textId="1B88A9F4" w:rsidR="0010499F" w:rsidRPr="00CF6E77" w:rsidRDefault="0010499F" w:rsidP="009E5DDD">
            <w:pPr>
              <w:bidi/>
              <w:jc w:val="both"/>
              <w:rPr>
                <w:rFonts w:cs="Sakkal Majalla"/>
                <w:sz w:val="20"/>
                <w:szCs w:val="20"/>
              </w:rPr>
            </w:pPr>
            <w:r w:rsidRPr="00CF6E77">
              <w:rPr>
                <w:rFonts w:cs="Sakkal Majalla"/>
                <w:sz w:val="20"/>
                <w:szCs w:val="20"/>
                <w:rtl/>
                <w:lang w:bidi="ar-EG"/>
              </w:rPr>
              <w:t xml:space="preserve">(4) التفاصيل المدرجة في سجل </w:t>
            </w:r>
            <w:r w:rsidR="009A5ABA">
              <w:rPr>
                <w:rFonts w:cs="Sakkal Majalla" w:hint="cs"/>
                <w:sz w:val="20"/>
                <w:szCs w:val="20"/>
                <w:rtl/>
                <w:lang w:bidi="ar-EG"/>
              </w:rPr>
              <w:t>نقاط</w:t>
            </w:r>
            <w:r w:rsidR="009A5ABA" w:rsidRPr="00CF6E77">
              <w:rPr>
                <w:rFonts w:cs="Sakkal Majalla"/>
                <w:sz w:val="20"/>
                <w:szCs w:val="20"/>
                <w:rtl/>
                <w:lang w:bidi="ar-EG"/>
              </w:rPr>
              <w:t xml:space="preserve"> </w:t>
            </w:r>
            <w:r w:rsidRPr="00CF6E77">
              <w:rPr>
                <w:rFonts w:cs="Sakkal Majalla"/>
                <w:sz w:val="20"/>
                <w:szCs w:val="20"/>
                <w:rtl/>
                <w:lang w:bidi="ar-EG"/>
              </w:rPr>
              <w:t>البيع أو مسودة البيع اليدوي ليست مطابقة للتفاصيل المدرجة في النسخة المقدمة لحامل البطاقة؛</w:t>
            </w:r>
          </w:p>
        </w:tc>
        <w:tc>
          <w:tcPr>
            <w:tcW w:w="3780" w:type="dxa"/>
          </w:tcPr>
          <w:p w14:paraId="2F1CF77C" w14:textId="77777777" w:rsidR="0010499F" w:rsidRPr="00CF6E77" w:rsidRDefault="0010499F" w:rsidP="009E5DDD">
            <w:pPr>
              <w:jc w:val="both"/>
              <w:rPr>
                <w:rFonts w:cstheme="minorHAnsi"/>
                <w:sz w:val="20"/>
                <w:szCs w:val="20"/>
              </w:rPr>
            </w:pPr>
            <w:r w:rsidRPr="00CF6E77">
              <w:rPr>
                <w:rFonts w:cstheme="minorHAnsi"/>
                <w:sz w:val="20"/>
                <w:szCs w:val="20"/>
              </w:rPr>
              <w:t>the particulars inserted in the POS Record or Manual Sale Draft are not identical with the particulars inserted in the copy given to the Cardholder;</w:t>
            </w:r>
          </w:p>
        </w:tc>
        <w:tc>
          <w:tcPr>
            <w:tcW w:w="798" w:type="dxa"/>
          </w:tcPr>
          <w:p w14:paraId="054F2000"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618C4897" w14:textId="77777777" w:rsidTr="17DAFAD6">
        <w:tc>
          <w:tcPr>
            <w:tcW w:w="4432" w:type="dxa"/>
          </w:tcPr>
          <w:p w14:paraId="47B0A9A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البطاقة المتعلقة بمعاملة الدفع غير صالحة؛</w:t>
            </w:r>
          </w:p>
        </w:tc>
        <w:tc>
          <w:tcPr>
            <w:tcW w:w="3780" w:type="dxa"/>
          </w:tcPr>
          <w:p w14:paraId="5F6A8885" w14:textId="77777777" w:rsidR="0010499F" w:rsidRPr="00CF6E77" w:rsidRDefault="0010499F" w:rsidP="009E5DDD">
            <w:pPr>
              <w:jc w:val="both"/>
              <w:rPr>
                <w:rFonts w:cstheme="minorHAnsi"/>
                <w:sz w:val="20"/>
                <w:szCs w:val="20"/>
              </w:rPr>
            </w:pPr>
            <w:r w:rsidRPr="00CF6E77">
              <w:rPr>
                <w:rFonts w:cstheme="minorHAnsi"/>
                <w:sz w:val="20"/>
                <w:szCs w:val="20"/>
              </w:rPr>
              <w:t>the Card relating to Payment Transaction is not valid;</w:t>
            </w:r>
          </w:p>
        </w:tc>
        <w:tc>
          <w:tcPr>
            <w:tcW w:w="798" w:type="dxa"/>
          </w:tcPr>
          <w:p w14:paraId="15045061"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648E4BCE" w14:textId="77777777" w:rsidTr="17DAFAD6">
        <w:tc>
          <w:tcPr>
            <w:tcW w:w="4432" w:type="dxa"/>
          </w:tcPr>
          <w:p w14:paraId="5DC9C144" w14:textId="2C41DD0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 معاملة الدفع غير مصرح بها من قبل الجهة المصدرة أو </w:t>
            </w:r>
            <w:r w:rsidR="009A5ABA">
              <w:rPr>
                <w:rFonts w:cs="Sakkal Majalla" w:hint="cs"/>
                <w:sz w:val="20"/>
                <w:szCs w:val="20"/>
                <w:rtl/>
                <w:lang w:bidi="ar-EG"/>
              </w:rPr>
              <w:t xml:space="preserve">شركات </w:t>
            </w:r>
            <w:r w:rsidRPr="00CF6E77">
              <w:rPr>
                <w:rFonts w:cs="Sakkal Majalla"/>
                <w:sz w:val="20"/>
                <w:szCs w:val="20"/>
                <w:rtl/>
                <w:lang w:bidi="ar-EG"/>
              </w:rPr>
              <w:t xml:space="preserve">أنظمة </w:t>
            </w:r>
            <w:r w:rsidR="009A5ABA">
              <w:rPr>
                <w:rFonts w:cs="Sakkal Majalla" w:hint="cs"/>
                <w:sz w:val="20"/>
                <w:szCs w:val="20"/>
                <w:rtl/>
                <w:lang w:bidi="ar-EG"/>
              </w:rPr>
              <w:t>الدفع ب</w:t>
            </w:r>
            <w:r w:rsidRPr="00CF6E77">
              <w:rPr>
                <w:rFonts w:cs="Sakkal Majalla"/>
                <w:sz w:val="20"/>
                <w:szCs w:val="20"/>
                <w:rtl/>
                <w:lang w:bidi="ar-EG"/>
              </w:rPr>
              <w:t>البطاقات؛</w:t>
            </w:r>
          </w:p>
        </w:tc>
        <w:tc>
          <w:tcPr>
            <w:tcW w:w="3780" w:type="dxa"/>
          </w:tcPr>
          <w:p w14:paraId="20082393" w14:textId="77777777" w:rsidR="0010499F" w:rsidRPr="00CF6E77" w:rsidRDefault="0010499F" w:rsidP="009E5DDD">
            <w:pPr>
              <w:jc w:val="both"/>
              <w:rPr>
                <w:rFonts w:cstheme="minorHAnsi"/>
                <w:sz w:val="20"/>
                <w:szCs w:val="20"/>
              </w:rPr>
            </w:pPr>
            <w:r w:rsidRPr="00CF6E77">
              <w:rPr>
                <w:rFonts w:cstheme="minorHAnsi"/>
                <w:sz w:val="20"/>
                <w:szCs w:val="20"/>
              </w:rPr>
              <w:t>the Payment Transaction is not authorized by the Issuer or by the Card Schemes;</w:t>
            </w:r>
          </w:p>
        </w:tc>
        <w:tc>
          <w:tcPr>
            <w:tcW w:w="798" w:type="dxa"/>
          </w:tcPr>
          <w:p w14:paraId="73497805"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40AB0CB5" w14:textId="77777777" w:rsidTr="17DAFAD6">
        <w:tc>
          <w:tcPr>
            <w:tcW w:w="4432" w:type="dxa"/>
          </w:tcPr>
          <w:p w14:paraId="41FEFE92" w14:textId="64ECB75A" w:rsidR="0010499F" w:rsidRPr="00CF6E77" w:rsidRDefault="0010499F" w:rsidP="009E5DDD">
            <w:pPr>
              <w:bidi/>
              <w:jc w:val="both"/>
              <w:rPr>
                <w:rFonts w:cs="Sakkal Majalla"/>
                <w:sz w:val="20"/>
                <w:szCs w:val="20"/>
              </w:rPr>
            </w:pPr>
            <w:r w:rsidRPr="00CF6E77">
              <w:rPr>
                <w:rFonts w:cs="Sakkal Majalla"/>
                <w:sz w:val="20"/>
                <w:szCs w:val="20"/>
                <w:rtl/>
                <w:lang w:bidi="ar-EG"/>
              </w:rPr>
              <w:t xml:space="preserve">(7) سجل </w:t>
            </w:r>
            <w:r w:rsidR="009A5ABA">
              <w:rPr>
                <w:rFonts w:cs="Sakkal Majalla" w:hint="cs"/>
                <w:sz w:val="20"/>
                <w:szCs w:val="20"/>
                <w:rtl/>
                <w:lang w:bidi="ar-EG"/>
              </w:rPr>
              <w:t>نقاط</w:t>
            </w:r>
            <w:r w:rsidR="009A5ABA" w:rsidRPr="00CF6E77">
              <w:rPr>
                <w:rFonts w:cs="Sakkal Majalla"/>
                <w:sz w:val="20"/>
                <w:szCs w:val="20"/>
                <w:rtl/>
                <w:lang w:bidi="ar-EG"/>
              </w:rPr>
              <w:t xml:space="preserve"> </w:t>
            </w:r>
            <w:r w:rsidRPr="00CF6E77">
              <w:rPr>
                <w:rFonts w:cs="Sakkal Majalla"/>
                <w:sz w:val="20"/>
                <w:szCs w:val="20"/>
                <w:rtl/>
                <w:lang w:bidi="ar-EG"/>
              </w:rPr>
              <w:t>البيع أو مسودة البيع اليدوي غير مكتملة أو غير مقروءة؛</w:t>
            </w:r>
          </w:p>
        </w:tc>
        <w:tc>
          <w:tcPr>
            <w:tcW w:w="3780" w:type="dxa"/>
          </w:tcPr>
          <w:p w14:paraId="6E78ED9E" w14:textId="77777777" w:rsidR="0010499F" w:rsidRPr="00CF6E77" w:rsidRDefault="0010499F" w:rsidP="009E5DDD">
            <w:pPr>
              <w:jc w:val="both"/>
              <w:rPr>
                <w:rFonts w:cstheme="minorHAnsi"/>
                <w:sz w:val="20"/>
                <w:szCs w:val="20"/>
              </w:rPr>
            </w:pPr>
            <w:r w:rsidRPr="00CF6E77">
              <w:rPr>
                <w:rFonts w:cstheme="minorHAnsi"/>
                <w:sz w:val="20"/>
                <w:szCs w:val="20"/>
              </w:rPr>
              <w:t>the POS Record or Manual Sale Draft is incomplete or illegible;</w:t>
            </w:r>
          </w:p>
        </w:tc>
        <w:tc>
          <w:tcPr>
            <w:tcW w:w="798" w:type="dxa"/>
          </w:tcPr>
          <w:p w14:paraId="3040CAA6"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7E0EBDD5" w14:textId="77777777" w:rsidTr="17DAFAD6">
        <w:tc>
          <w:tcPr>
            <w:tcW w:w="4432" w:type="dxa"/>
          </w:tcPr>
          <w:p w14:paraId="7D1363C0" w14:textId="6842DCFF" w:rsidR="0010499F" w:rsidRPr="00CF6E77" w:rsidRDefault="0010499F" w:rsidP="009E5DDD">
            <w:pPr>
              <w:bidi/>
              <w:jc w:val="both"/>
              <w:rPr>
                <w:rFonts w:cs="Sakkal Majalla"/>
                <w:sz w:val="20"/>
                <w:szCs w:val="20"/>
                <w:lang w:bidi="ar-EG"/>
              </w:rPr>
            </w:pPr>
            <w:r w:rsidRPr="00CF6E77">
              <w:rPr>
                <w:rFonts w:cs="Sakkal Majalla"/>
                <w:sz w:val="20"/>
                <w:szCs w:val="20"/>
                <w:rtl/>
                <w:lang w:bidi="ar-EG"/>
              </w:rPr>
              <w:lastRenderedPageBreak/>
              <w:t xml:space="preserve">(8) فشلت في تقديم معلومات لنا خلال 7 أيام من طلبنا بما في ذلك، على سبيل المثال، دليل موافقة حامل البطاقة على معالجة معاملة الدفع و/أو نسخة من سجل </w:t>
            </w:r>
            <w:r w:rsidR="009A5ABA">
              <w:rPr>
                <w:rFonts w:cs="Sakkal Majalla" w:hint="cs"/>
                <w:sz w:val="20"/>
                <w:szCs w:val="20"/>
                <w:rtl/>
                <w:lang w:bidi="ar-EG"/>
              </w:rPr>
              <w:t>نقاط</w:t>
            </w:r>
            <w:r w:rsidR="009A5ABA" w:rsidRPr="00CF6E77">
              <w:rPr>
                <w:rFonts w:cs="Sakkal Majalla"/>
                <w:sz w:val="20"/>
                <w:szCs w:val="20"/>
                <w:rtl/>
                <w:lang w:bidi="ar-EG"/>
              </w:rPr>
              <w:t xml:space="preserve"> </w:t>
            </w:r>
            <w:r w:rsidRPr="00CF6E77">
              <w:rPr>
                <w:rFonts w:cs="Sakkal Majalla"/>
                <w:sz w:val="20"/>
                <w:szCs w:val="20"/>
                <w:rtl/>
                <w:lang w:bidi="ar-EG"/>
              </w:rPr>
              <w:t>البيع الموقع والوثائق الداعمة الأخرى المتعلقة بمعاملة الدفع؛</w:t>
            </w:r>
          </w:p>
        </w:tc>
        <w:tc>
          <w:tcPr>
            <w:tcW w:w="3780" w:type="dxa"/>
          </w:tcPr>
          <w:p w14:paraId="6BE6C172" w14:textId="7AB44DFE" w:rsidR="0010499F" w:rsidRPr="00CF6E77" w:rsidRDefault="0010499F" w:rsidP="009E5DDD">
            <w:pPr>
              <w:jc w:val="both"/>
              <w:rPr>
                <w:rFonts w:cstheme="minorHAnsi"/>
                <w:sz w:val="20"/>
                <w:szCs w:val="20"/>
              </w:rPr>
            </w:pPr>
            <w:r w:rsidRPr="00CF6E77">
              <w:rPr>
                <w:rFonts w:cstheme="minorHAnsi"/>
                <w:sz w:val="20"/>
                <w:szCs w:val="20"/>
              </w:rPr>
              <w:t xml:space="preserve">you fail to produce </w:t>
            </w:r>
            <w:r w:rsidR="00F77054" w:rsidRPr="00CF6E77">
              <w:rPr>
                <w:rFonts w:cstheme="minorHAnsi"/>
                <w:sz w:val="20"/>
                <w:szCs w:val="20"/>
              </w:rPr>
              <w:t>to us</w:t>
            </w:r>
            <w:r w:rsidRPr="00CF6E77">
              <w:rPr>
                <w:rFonts w:cstheme="minorHAnsi"/>
                <w:sz w:val="20"/>
                <w:szCs w:val="20"/>
              </w:rPr>
              <w:t xml:space="preserve"> within 7 days of our request information including, for example, the evidence of the Cardholder approval to process the Payment Transaction and /or copy of the signed POS Record and other supporting documents related to the Payment Transaction;</w:t>
            </w:r>
          </w:p>
        </w:tc>
        <w:tc>
          <w:tcPr>
            <w:tcW w:w="798" w:type="dxa"/>
          </w:tcPr>
          <w:p w14:paraId="0E9826A2"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4E16B366" w14:textId="77777777" w:rsidTr="17DAFAD6">
        <w:tc>
          <w:tcPr>
            <w:tcW w:w="4432" w:type="dxa"/>
          </w:tcPr>
          <w:p w14:paraId="1695A24C" w14:textId="71497FB6" w:rsidR="0010499F" w:rsidRPr="00CF6E77" w:rsidRDefault="0010499F" w:rsidP="009E5DDD">
            <w:pPr>
              <w:bidi/>
              <w:jc w:val="both"/>
              <w:rPr>
                <w:rFonts w:cs="Sakkal Majalla"/>
                <w:sz w:val="20"/>
                <w:szCs w:val="20"/>
              </w:rPr>
            </w:pPr>
            <w:r w:rsidRPr="00CF6E77">
              <w:rPr>
                <w:rFonts w:cs="Sakkal Majalla"/>
                <w:sz w:val="20"/>
                <w:szCs w:val="20"/>
                <w:rtl/>
                <w:lang w:bidi="ar-EG"/>
              </w:rPr>
              <w:t xml:space="preserve">(9) التوقيع على سجل </w:t>
            </w:r>
            <w:r w:rsidR="009A5ABA">
              <w:rPr>
                <w:rFonts w:cs="Sakkal Majalla" w:hint="cs"/>
                <w:sz w:val="20"/>
                <w:szCs w:val="20"/>
                <w:rtl/>
                <w:lang w:bidi="ar-EG"/>
              </w:rPr>
              <w:t>نقاط</w:t>
            </w:r>
            <w:r w:rsidR="009A5ABA" w:rsidRPr="00CF6E77">
              <w:rPr>
                <w:rFonts w:cs="Sakkal Majalla"/>
                <w:sz w:val="20"/>
                <w:szCs w:val="20"/>
                <w:rtl/>
                <w:lang w:bidi="ar-EG"/>
              </w:rPr>
              <w:t xml:space="preserve"> </w:t>
            </w:r>
            <w:r w:rsidRPr="00CF6E77">
              <w:rPr>
                <w:rFonts w:cs="Sakkal Majalla"/>
                <w:sz w:val="20"/>
                <w:szCs w:val="20"/>
                <w:rtl/>
                <w:lang w:bidi="ar-EG"/>
              </w:rPr>
              <w:t xml:space="preserve">البيع أو مسودات البيع اليدوي ليس متشابهاً بشكل معقول مع التوقيع على البطاقة أو </w:t>
            </w:r>
            <w:r w:rsidR="0025712B">
              <w:rPr>
                <w:rFonts w:cs="Sakkal Majalla" w:hint="cs"/>
                <w:sz w:val="20"/>
                <w:szCs w:val="20"/>
                <w:rtl/>
                <w:lang w:bidi="ar-EG"/>
              </w:rPr>
              <w:t>يكون</w:t>
            </w:r>
            <w:r w:rsidR="0025712B" w:rsidRPr="00CF6E77">
              <w:rPr>
                <w:rFonts w:cs="Sakkal Majalla"/>
                <w:sz w:val="20"/>
                <w:szCs w:val="20"/>
                <w:rtl/>
                <w:lang w:bidi="ar-EG"/>
              </w:rPr>
              <w:t xml:space="preserve"> </w:t>
            </w:r>
            <w:r w:rsidRPr="00CF6E77">
              <w:rPr>
                <w:rFonts w:cs="Sakkal Majalla"/>
                <w:sz w:val="20"/>
                <w:szCs w:val="20"/>
                <w:rtl/>
                <w:lang w:bidi="ar-EG"/>
              </w:rPr>
              <w:t>توقيع مزور؛</w:t>
            </w:r>
          </w:p>
        </w:tc>
        <w:tc>
          <w:tcPr>
            <w:tcW w:w="3780" w:type="dxa"/>
          </w:tcPr>
          <w:p w14:paraId="057FF24A" w14:textId="77777777" w:rsidR="0010499F" w:rsidRPr="00CF6E77" w:rsidRDefault="0010499F" w:rsidP="009E5DDD">
            <w:pPr>
              <w:jc w:val="both"/>
              <w:rPr>
                <w:rFonts w:cstheme="minorHAnsi"/>
                <w:sz w:val="20"/>
                <w:szCs w:val="20"/>
              </w:rPr>
            </w:pPr>
            <w:r w:rsidRPr="00CF6E77">
              <w:rPr>
                <w:rFonts w:cstheme="minorHAnsi"/>
                <w:sz w:val="20"/>
                <w:szCs w:val="20"/>
              </w:rPr>
              <w:t>the signature on the POS Record or Manual Sale Drafts in not reasonably similar to the signature on the Card or is a forged signature;</w:t>
            </w:r>
          </w:p>
        </w:tc>
        <w:tc>
          <w:tcPr>
            <w:tcW w:w="798" w:type="dxa"/>
          </w:tcPr>
          <w:p w14:paraId="187EA899" w14:textId="77777777" w:rsidR="0010499F" w:rsidRPr="00CF6E77" w:rsidRDefault="0010499F" w:rsidP="009E5DDD">
            <w:pPr>
              <w:jc w:val="both"/>
              <w:rPr>
                <w:rFonts w:cstheme="minorHAnsi"/>
                <w:sz w:val="20"/>
                <w:szCs w:val="20"/>
              </w:rPr>
            </w:pPr>
            <w:r w:rsidRPr="00CF6E77">
              <w:rPr>
                <w:rFonts w:cstheme="minorHAnsi"/>
                <w:sz w:val="20"/>
                <w:szCs w:val="20"/>
              </w:rPr>
              <w:t>(ix)</w:t>
            </w:r>
          </w:p>
        </w:tc>
      </w:tr>
      <w:tr w:rsidR="0010499F" w:rsidRPr="00CF6E77" w14:paraId="22ED75DE" w14:textId="77777777" w:rsidTr="17DAFAD6">
        <w:tc>
          <w:tcPr>
            <w:tcW w:w="4432" w:type="dxa"/>
          </w:tcPr>
          <w:p w14:paraId="57ED244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(10) تمت معالجة معاملة الدفع عبر تفويضات احتيالية متعددة؛</w:t>
            </w:r>
          </w:p>
        </w:tc>
        <w:tc>
          <w:tcPr>
            <w:tcW w:w="3780" w:type="dxa"/>
          </w:tcPr>
          <w:p w14:paraId="3F957190" w14:textId="77777777" w:rsidR="0010499F" w:rsidRPr="00CF6E77" w:rsidRDefault="0010499F" w:rsidP="009E5DDD">
            <w:pPr>
              <w:jc w:val="both"/>
              <w:rPr>
                <w:rFonts w:cstheme="minorHAnsi"/>
                <w:sz w:val="20"/>
                <w:szCs w:val="20"/>
              </w:rPr>
            </w:pPr>
            <w:r w:rsidRPr="00CF6E77">
              <w:rPr>
                <w:rFonts w:cstheme="minorHAnsi"/>
                <w:sz w:val="20"/>
                <w:szCs w:val="20"/>
              </w:rPr>
              <w:t>payment Transaction is processed via multiple fraudulent Authorizations;</w:t>
            </w:r>
          </w:p>
        </w:tc>
        <w:tc>
          <w:tcPr>
            <w:tcW w:w="798" w:type="dxa"/>
          </w:tcPr>
          <w:p w14:paraId="63327CE0" w14:textId="77777777" w:rsidR="0010499F" w:rsidRPr="00CF6E77" w:rsidRDefault="0010499F" w:rsidP="009E5DDD">
            <w:pPr>
              <w:jc w:val="both"/>
              <w:rPr>
                <w:rFonts w:cstheme="minorHAnsi"/>
                <w:sz w:val="20"/>
                <w:szCs w:val="20"/>
              </w:rPr>
            </w:pPr>
            <w:r w:rsidRPr="00CF6E77">
              <w:rPr>
                <w:rFonts w:cstheme="minorHAnsi"/>
                <w:sz w:val="20"/>
                <w:szCs w:val="20"/>
              </w:rPr>
              <w:t>(x)</w:t>
            </w:r>
          </w:p>
        </w:tc>
      </w:tr>
      <w:tr w:rsidR="0010499F" w:rsidRPr="00CF6E77" w14:paraId="623A9EF5" w14:textId="77777777" w:rsidTr="17DAFAD6">
        <w:tc>
          <w:tcPr>
            <w:tcW w:w="4432" w:type="dxa"/>
          </w:tcPr>
          <w:p w14:paraId="0ACF8CF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(11) قمت بمعالجة معاملة دفع وهمية أو مشبوهة أو مزورة أو قمت بخداع أو محاولة خداعنا أو حامل البطاقة بطريقة أخرى؛</w:t>
            </w:r>
          </w:p>
        </w:tc>
        <w:tc>
          <w:tcPr>
            <w:tcW w:w="3780" w:type="dxa"/>
          </w:tcPr>
          <w:p w14:paraId="57605006" w14:textId="77777777" w:rsidR="0010499F" w:rsidRPr="00CF6E77" w:rsidRDefault="0010499F" w:rsidP="009E5DDD">
            <w:pPr>
              <w:jc w:val="both"/>
              <w:rPr>
                <w:rFonts w:cstheme="minorHAnsi"/>
                <w:sz w:val="20"/>
                <w:szCs w:val="20"/>
              </w:rPr>
            </w:pPr>
            <w:r w:rsidRPr="00CF6E77">
              <w:rPr>
                <w:rFonts w:cstheme="minorHAnsi"/>
                <w:sz w:val="20"/>
                <w:szCs w:val="20"/>
              </w:rPr>
              <w:t xml:space="preserve">you have processed a </w:t>
            </w:r>
            <w:r w:rsidRPr="00CF6E77">
              <w:rPr>
                <w:rFonts w:ascii="Arial" w:hAnsi="Arial" w:cs="Arial"/>
                <w:sz w:val="20"/>
                <w:szCs w:val="20"/>
              </w:rPr>
              <w:t>ﬁ</w:t>
            </w:r>
            <w:r w:rsidRPr="00CF6E77">
              <w:rPr>
                <w:rFonts w:cstheme="minorHAnsi"/>
                <w:sz w:val="20"/>
                <w:szCs w:val="20"/>
              </w:rPr>
              <w:t>ctitious, suspicious, or counterfeit Payment Transaction or otherwise defrauded or attempted to defraud us or the Cardholder;</w:t>
            </w:r>
          </w:p>
        </w:tc>
        <w:tc>
          <w:tcPr>
            <w:tcW w:w="798" w:type="dxa"/>
          </w:tcPr>
          <w:p w14:paraId="24EAE407" w14:textId="77777777" w:rsidR="0010499F" w:rsidRPr="00CF6E77" w:rsidRDefault="0010499F" w:rsidP="009E5DDD">
            <w:pPr>
              <w:jc w:val="both"/>
              <w:rPr>
                <w:rFonts w:cstheme="minorHAnsi"/>
                <w:sz w:val="20"/>
                <w:szCs w:val="20"/>
              </w:rPr>
            </w:pPr>
            <w:r w:rsidRPr="00CF6E77">
              <w:rPr>
                <w:rFonts w:cstheme="minorHAnsi"/>
                <w:sz w:val="20"/>
                <w:szCs w:val="20"/>
              </w:rPr>
              <w:t>(xi)</w:t>
            </w:r>
          </w:p>
        </w:tc>
      </w:tr>
      <w:tr w:rsidR="0010499F" w:rsidRPr="00CF6E77" w14:paraId="2692DD87" w14:textId="77777777" w:rsidTr="17DAFAD6">
        <w:tc>
          <w:tcPr>
            <w:tcW w:w="4432" w:type="dxa"/>
          </w:tcPr>
          <w:p w14:paraId="7DF1029A" w14:textId="01DC81A7" w:rsidR="0010499F" w:rsidRPr="00CF6E77" w:rsidRDefault="0010499F" w:rsidP="009E5DDD">
            <w:pPr>
              <w:bidi/>
              <w:jc w:val="both"/>
              <w:rPr>
                <w:rFonts w:cs="Sakkal Majalla"/>
                <w:sz w:val="20"/>
                <w:szCs w:val="20"/>
              </w:rPr>
            </w:pPr>
            <w:r w:rsidRPr="00CF6E77">
              <w:rPr>
                <w:rFonts w:cs="Sakkal Majalla"/>
                <w:sz w:val="20"/>
                <w:szCs w:val="20"/>
                <w:rtl/>
                <w:lang w:bidi="ar-EG"/>
              </w:rPr>
              <w:t>(12) فترة استرداد المدفوعات مفتوحة وفقاً لقواعد</w:t>
            </w:r>
            <w:r w:rsidR="00186082">
              <w:rPr>
                <w:rFonts w:cs="Sakkal Majalla" w:hint="cs"/>
                <w:sz w:val="20"/>
                <w:szCs w:val="20"/>
                <w:rtl/>
                <w:lang w:bidi="ar-EG"/>
              </w:rPr>
              <w:t xml:space="preserve"> </w:t>
            </w:r>
            <w:r w:rsidR="0026620C">
              <w:rPr>
                <w:rFonts w:cs="Sakkal Majalla" w:hint="cs"/>
                <w:sz w:val="20"/>
                <w:szCs w:val="20"/>
                <w:rtl/>
                <w:lang w:bidi="ar-EG"/>
              </w:rPr>
              <w:t>شركات</w:t>
            </w:r>
            <w:r w:rsidRPr="00CF6E77">
              <w:rPr>
                <w:rFonts w:cs="Sakkal Majalla"/>
                <w:sz w:val="20"/>
                <w:szCs w:val="20"/>
                <w:rtl/>
                <w:lang w:bidi="ar-EG"/>
              </w:rPr>
              <w:t xml:space="preserve"> أنظمة </w:t>
            </w:r>
            <w:r w:rsidR="0026620C">
              <w:rPr>
                <w:rFonts w:cs="Sakkal Majalla" w:hint="cs"/>
                <w:sz w:val="20"/>
                <w:szCs w:val="20"/>
                <w:rtl/>
                <w:lang w:bidi="ar-EG"/>
              </w:rPr>
              <w:t>الدف</w:t>
            </w:r>
            <w:r w:rsidR="00552CFE">
              <w:rPr>
                <w:rFonts w:cs="Sakkal Majalla" w:hint="cs"/>
                <w:sz w:val="20"/>
                <w:szCs w:val="20"/>
                <w:rtl/>
                <w:lang w:bidi="ar-EG"/>
              </w:rPr>
              <w:t>ع ب</w:t>
            </w:r>
            <w:r w:rsidRPr="00CF6E77">
              <w:rPr>
                <w:rFonts w:cs="Sakkal Majalla"/>
                <w:sz w:val="20"/>
                <w:szCs w:val="20"/>
                <w:rtl/>
                <w:lang w:bidi="ar-EG"/>
              </w:rPr>
              <w:t>البطاقات للمعاملات الاحتيالية أو معاملات استرداد المدفوعات؛</w:t>
            </w:r>
          </w:p>
        </w:tc>
        <w:tc>
          <w:tcPr>
            <w:tcW w:w="3780" w:type="dxa"/>
          </w:tcPr>
          <w:p w14:paraId="21FDD9D7" w14:textId="77777777" w:rsidR="0010499F" w:rsidRPr="00CF6E77" w:rsidRDefault="0010499F" w:rsidP="009E5DDD">
            <w:pPr>
              <w:jc w:val="both"/>
              <w:rPr>
                <w:rFonts w:cstheme="minorHAnsi"/>
                <w:sz w:val="20"/>
                <w:szCs w:val="20"/>
              </w:rPr>
            </w:pPr>
            <w:r w:rsidRPr="00CF6E77">
              <w:rPr>
                <w:rFonts w:cstheme="minorHAnsi"/>
                <w:sz w:val="20"/>
                <w:szCs w:val="20"/>
              </w:rPr>
              <w:t>the Chargeback period is open as per Card Schemes Rules for fraudulent or chargeback Payment Transactions;</w:t>
            </w:r>
          </w:p>
        </w:tc>
        <w:tc>
          <w:tcPr>
            <w:tcW w:w="798" w:type="dxa"/>
          </w:tcPr>
          <w:p w14:paraId="229AC561" w14:textId="77777777" w:rsidR="0010499F" w:rsidRPr="00CF6E77" w:rsidRDefault="0010499F" w:rsidP="009E5DDD">
            <w:pPr>
              <w:jc w:val="both"/>
              <w:rPr>
                <w:rFonts w:cstheme="minorHAnsi"/>
                <w:sz w:val="20"/>
                <w:szCs w:val="20"/>
              </w:rPr>
            </w:pPr>
            <w:r w:rsidRPr="00CF6E77">
              <w:rPr>
                <w:rFonts w:cstheme="minorHAnsi"/>
                <w:sz w:val="20"/>
                <w:szCs w:val="20"/>
              </w:rPr>
              <w:t>(xii)</w:t>
            </w:r>
          </w:p>
        </w:tc>
      </w:tr>
      <w:tr w:rsidR="0010499F" w:rsidRPr="00CF6E77" w14:paraId="5FE46508" w14:textId="77777777" w:rsidTr="17DAFAD6">
        <w:tc>
          <w:tcPr>
            <w:tcW w:w="4432" w:type="dxa"/>
          </w:tcPr>
          <w:p w14:paraId="6B493BD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 معاملة البيع ليست معاملة بيع صالحة؛</w:t>
            </w:r>
          </w:p>
        </w:tc>
        <w:tc>
          <w:tcPr>
            <w:tcW w:w="3780" w:type="dxa"/>
          </w:tcPr>
          <w:p w14:paraId="738A737C" w14:textId="77777777" w:rsidR="0010499F" w:rsidRPr="00CF6E77" w:rsidRDefault="0010499F" w:rsidP="009E5DDD">
            <w:pPr>
              <w:jc w:val="both"/>
              <w:rPr>
                <w:rFonts w:cstheme="minorHAnsi"/>
                <w:sz w:val="20"/>
                <w:szCs w:val="20"/>
              </w:rPr>
            </w:pPr>
            <w:r w:rsidRPr="00CF6E77">
              <w:rPr>
                <w:rFonts w:cstheme="minorHAnsi"/>
                <w:sz w:val="20"/>
                <w:szCs w:val="20"/>
              </w:rPr>
              <w:t>the sales transaction is not a valid sales Transaction;</w:t>
            </w:r>
          </w:p>
        </w:tc>
        <w:tc>
          <w:tcPr>
            <w:tcW w:w="798" w:type="dxa"/>
          </w:tcPr>
          <w:p w14:paraId="217D52F6" w14:textId="77777777" w:rsidR="0010499F" w:rsidRPr="00CF6E77" w:rsidRDefault="0010499F" w:rsidP="009E5DDD">
            <w:pPr>
              <w:jc w:val="both"/>
              <w:rPr>
                <w:rFonts w:cstheme="minorHAnsi"/>
                <w:sz w:val="20"/>
                <w:szCs w:val="20"/>
              </w:rPr>
            </w:pPr>
            <w:r w:rsidRPr="00CF6E77">
              <w:rPr>
                <w:rFonts w:cstheme="minorHAnsi"/>
                <w:sz w:val="20"/>
                <w:szCs w:val="20"/>
              </w:rPr>
              <w:t>(xiii)</w:t>
            </w:r>
          </w:p>
        </w:tc>
      </w:tr>
      <w:tr w:rsidR="0010499F" w:rsidRPr="00CF6E77" w14:paraId="56C1CB39" w14:textId="77777777" w:rsidTr="17DAFAD6">
        <w:tc>
          <w:tcPr>
            <w:tcW w:w="4432" w:type="dxa"/>
          </w:tcPr>
          <w:p w14:paraId="5804D08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(14) تتعلق معاملة الدفع بسلع أو خدمات لم يتم تقديمها والتي ينازع حامل البطاقة في المسؤولية عنها لأي سبب و/أو يقدم حامل البطاقة مطالبة بالمقاصة أو دعوى مقابلة؛</w:t>
            </w:r>
          </w:p>
        </w:tc>
        <w:tc>
          <w:tcPr>
            <w:tcW w:w="3780" w:type="dxa"/>
          </w:tcPr>
          <w:p w14:paraId="4BC19999" w14:textId="77777777" w:rsidR="0010499F" w:rsidRPr="00CF6E77" w:rsidRDefault="0010499F" w:rsidP="009E5DDD">
            <w:pPr>
              <w:jc w:val="both"/>
              <w:rPr>
                <w:rFonts w:cstheme="minorHAnsi"/>
                <w:sz w:val="20"/>
                <w:szCs w:val="20"/>
              </w:rPr>
            </w:pPr>
            <w:r w:rsidRPr="00CF6E77">
              <w:rPr>
                <w:rFonts w:cstheme="minorHAnsi"/>
                <w:sz w:val="20"/>
                <w:szCs w:val="20"/>
              </w:rPr>
              <w:t>the Payment Transaction relates to goods, services not rendered in respect of which the Cardholder disputes liability for any reason and/or the Cardholder makes a claim for set-off, or a counterclaim;</w:t>
            </w:r>
          </w:p>
        </w:tc>
        <w:tc>
          <w:tcPr>
            <w:tcW w:w="798" w:type="dxa"/>
          </w:tcPr>
          <w:p w14:paraId="5D2E5D65" w14:textId="77777777" w:rsidR="0010499F" w:rsidRPr="00CF6E77" w:rsidRDefault="0010499F" w:rsidP="009E5DDD">
            <w:pPr>
              <w:jc w:val="both"/>
              <w:rPr>
                <w:rFonts w:cstheme="minorHAnsi"/>
                <w:sz w:val="20"/>
                <w:szCs w:val="20"/>
              </w:rPr>
            </w:pPr>
            <w:r w:rsidRPr="00CF6E77">
              <w:rPr>
                <w:rFonts w:cstheme="minorHAnsi"/>
                <w:sz w:val="20"/>
                <w:szCs w:val="20"/>
              </w:rPr>
              <w:t>(xiv)</w:t>
            </w:r>
          </w:p>
        </w:tc>
      </w:tr>
      <w:tr w:rsidR="0010499F" w:rsidRPr="00CF6E77" w14:paraId="17C03AC7" w14:textId="77777777" w:rsidTr="17DAFAD6">
        <w:tc>
          <w:tcPr>
            <w:tcW w:w="4432" w:type="dxa"/>
          </w:tcPr>
          <w:p w14:paraId="639E3A3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(15) تم إجراء معاملة دفع على بطاقة مخترقة استخدمت من خلال معاملة عبر الإنترنت "</w:t>
            </w:r>
            <w:r w:rsidRPr="00CF6E77">
              <w:rPr>
                <w:rFonts w:cs="Sakkal Majalla"/>
                <w:sz w:val="20"/>
                <w:szCs w:val="20"/>
                <w:lang w:bidi="ar-EG"/>
              </w:rPr>
              <w:t>MOTO</w:t>
            </w:r>
            <w:r w:rsidRPr="00CF6E77">
              <w:rPr>
                <w:rFonts w:cs="Sakkal Majalla"/>
                <w:sz w:val="20"/>
                <w:szCs w:val="20"/>
                <w:rtl/>
                <w:lang w:bidi="ar-EG"/>
              </w:rPr>
              <w:t>" دون تفويض من حامل البطاقة. في مثل هذه الحالات، لن نكون ملزمين بالتحقيق في صحة استرداد المدفوعات أو الطعن فيها؛</w:t>
            </w:r>
          </w:p>
        </w:tc>
        <w:tc>
          <w:tcPr>
            <w:tcW w:w="3780" w:type="dxa"/>
          </w:tcPr>
          <w:p w14:paraId="482D7C58" w14:textId="77777777" w:rsidR="0010499F" w:rsidRPr="00CF6E77" w:rsidRDefault="0010499F" w:rsidP="009E5DDD">
            <w:pPr>
              <w:jc w:val="both"/>
              <w:rPr>
                <w:rFonts w:cstheme="minorHAnsi"/>
                <w:sz w:val="20"/>
                <w:szCs w:val="20"/>
              </w:rPr>
            </w:pPr>
            <w:r w:rsidRPr="00CF6E77">
              <w:rPr>
                <w:rFonts w:cstheme="minorHAnsi"/>
                <w:sz w:val="20"/>
                <w:szCs w:val="20"/>
              </w:rPr>
              <w:t>a Payment Transaction has been conducted on a compromised card used through online transaction “MOTO” without cardholder authorization. In such cases, we shall not be under any obligation to investigate or challenge the validity of a Chargeback;</w:t>
            </w:r>
          </w:p>
        </w:tc>
        <w:tc>
          <w:tcPr>
            <w:tcW w:w="798" w:type="dxa"/>
          </w:tcPr>
          <w:p w14:paraId="140826AB" w14:textId="77777777" w:rsidR="0010499F" w:rsidRPr="00CF6E77" w:rsidRDefault="0010499F" w:rsidP="009E5DDD">
            <w:pPr>
              <w:jc w:val="both"/>
              <w:rPr>
                <w:rFonts w:cstheme="minorHAnsi"/>
                <w:sz w:val="20"/>
                <w:szCs w:val="20"/>
              </w:rPr>
            </w:pPr>
            <w:r w:rsidRPr="00CF6E77">
              <w:rPr>
                <w:rFonts w:cstheme="minorHAnsi"/>
                <w:sz w:val="20"/>
                <w:szCs w:val="20"/>
              </w:rPr>
              <w:t>(xv)</w:t>
            </w:r>
          </w:p>
        </w:tc>
      </w:tr>
      <w:tr w:rsidR="0010499F" w:rsidRPr="00CF6E77" w14:paraId="5C6EF797" w14:textId="77777777" w:rsidTr="17DAFAD6">
        <w:tc>
          <w:tcPr>
            <w:tcW w:w="4432" w:type="dxa"/>
          </w:tcPr>
          <w:p w14:paraId="449B90CD" w14:textId="0406DE3A"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(16) قام حامل البطاقة ببدء عملية استرداد المدفوعات مع الجهة المصدرة أو </w:t>
            </w:r>
            <w:r w:rsidR="00D579B4">
              <w:rPr>
                <w:rFonts w:cs="Sakkal Majalla" w:hint="cs"/>
                <w:sz w:val="20"/>
                <w:szCs w:val="20"/>
                <w:rtl/>
                <w:lang w:bidi="ar-EG"/>
              </w:rPr>
              <w:t xml:space="preserve">شركات </w:t>
            </w:r>
            <w:r w:rsidRPr="00CF6E77">
              <w:rPr>
                <w:rFonts w:cs="Sakkal Majalla"/>
                <w:sz w:val="20"/>
                <w:szCs w:val="20"/>
                <w:rtl/>
                <w:lang w:bidi="ar-EG"/>
              </w:rPr>
              <w:t xml:space="preserve">نظام </w:t>
            </w:r>
            <w:r w:rsidR="00D579B4">
              <w:rPr>
                <w:rFonts w:cs="Sakkal Majalla" w:hint="cs"/>
                <w:sz w:val="20"/>
                <w:szCs w:val="20"/>
                <w:rtl/>
                <w:lang w:bidi="ar-EG"/>
              </w:rPr>
              <w:t>الدفع ب</w:t>
            </w:r>
            <w:r w:rsidRPr="00CF6E77">
              <w:rPr>
                <w:rFonts w:cs="Sakkal Majalla"/>
                <w:sz w:val="20"/>
                <w:szCs w:val="20"/>
                <w:rtl/>
                <w:lang w:bidi="ar-EG"/>
              </w:rPr>
              <w:t>البطاقات؛</w:t>
            </w:r>
          </w:p>
        </w:tc>
        <w:tc>
          <w:tcPr>
            <w:tcW w:w="3780" w:type="dxa"/>
          </w:tcPr>
          <w:p w14:paraId="1F0EDE45" w14:textId="77777777" w:rsidR="0010499F" w:rsidRPr="00CF6E77" w:rsidRDefault="0010499F" w:rsidP="009E5DDD">
            <w:pPr>
              <w:jc w:val="both"/>
              <w:rPr>
                <w:rFonts w:cstheme="minorHAnsi"/>
                <w:sz w:val="20"/>
                <w:szCs w:val="20"/>
              </w:rPr>
            </w:pPr>
            <w:r w:rsidRPr="00CF6E77">
              <w:rPr>
                <w:rFonts w:cstheme="minorHAnsi"/>
                <w:sz w:val="20"/>
                <w:szCs w:val="20"/>
              </w:rPr>
              <w:t>cardholder has initiated a Chargeback with its Issuer or the Card Scheme;</w:t>
            </w:r>
          </w:p>
        </w:tc>
        <w:tc>
          <w:tcPr>
            <w:tcW w:w="798" w:type="dxa"/>
          </w:tcPr>
          <w:p w14:paraId="1871AFB8" w14:textId="77777777" w:rsidR="0010499F" w:rsidRPr="00CF6E77" w:rsidRDefault="0010499F" w:rsidP="009E5DDD">
            <w:pPr>
              <w:jc w:val="both"/>
              <w:rPr>
                <w:rFonts w:cstheme="minorHAnsi"/>
                <w:sz w:val="20"/>
                <w:szCs w:val="20"/>
              </w:rPr>
            </w:pPr>
            <w:r w:rsidRPr="00CF6E77">
              <w:rPr>
                <w:rFonts w:cstheme="minorHAnsi"/>
                <w:sz w:val="20"/>
                <w:szCs w:val="20"/>
              </w:rPr>
              <w:t>(xvi)</w:t>
            </w:r>
          </w:p>
        </w:tc>
      </w:tr>
      <w:tr w:rsidR="0010499F" w:rsidRPr="00CF6E77" w14:paraId="295799B8" w14:textId="77777777" w:rsidTr="17DAFAD6">
        <w:tc>
          <w:tcPr>
            <w:tcW w:w="4432" w:type="dxa"/>
          </w:tcPr>
          <w:p w14:paraId="281D3C3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(17) كان مبلغ المعاملة معاملة متكررة مسبقة التفويض أو تضمنت بطاقة ولكن لم يتم التفويض بالمعاملة؛ أو</w:t>
            </w:r>
          </w:p>
        </w:tc>
        <w:tc>
          <w:tcPr>
            <w:tcW w:w="3780" w:type="dxa"/>
          </w:tcPr>
          <w:p w14:paraId="049BD417" w14:textId="77777777" w:rsidR="0010499F" w:rsidRPr="00CF6E77" w:rsidRDefault="0010499F" w:rsidP="009E5DDD">
            <w:pPr>
              <w:jc w:val="both"/>
              <w:rPr>
                <w:rFonts w:cstheme="minorHAnsi"/>
                <w:sz w:val="20"/>
                <w:szCs w:val="20"/>
              </w:rPr>
            </w:pPr>
            <w:r w:rsidRPr="00CF6E77">
              <w:rPr>
                <w:rFonts w:cstheme="minorHAnsi"/>
                <w:sz w:val="20"/>
                <w:szCs w:val="20"/>
              </w:rPr>
              <w:t>the amount of the Transaction was a Pre-Authorized Recurring Transaction or involved a Card but the Transaction was not authorized; or</w:t>
            </w:r>
          </w:p>
        </w:tc>
        <w:tc>
          <w:tcPr>
            <w:tcW w:w="798" w:type="dxa"/>
          </w:tcPr>
          <w:p w14:paraId="69241C1E" w14:textId="77777777" w:rsidR="0010499F" w:rsidRPr="00CF6E77" w:rsidRDefault="0010499F" w:rsidP="009E5DDD">
            <w:pPr>
              <w:jc w:val="both"/>
              <w:rPr>
                <w:rFonts w:cstheme="minorHAnsi"/>
                <w:sz w:val="20"/>
                <w:szCs w:val="20"/>
              </w:rPr>
            </w:pPr>
            <w:r w:rsidRPr="00CF6E77">
              <w:rPr>
                <w:rFonts w:cstheme="minorHAnsi"/>
                <w:sz w:val="20"/>
                <w:szCs w:val="20"/>
              </w:rPr>
              <w:t>(xvii)</w:t>
            </w:r>
          </w:p>
        </w:tc>
      </w:tr>
      <w:tr w:rsidR="0010499F" w:rsidRPr="00CF6E77" w14:paraId="053B4752" w14:textId="77777777" w:rsidTr="17DAFAD6">
        <w:tc>
          <w:tcPr>
            <w:tcW w:w="4432" w:type="dxa"/>
          </w:tcPr>
          <w:p w14:paraId="20B0F41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(18) المعاملة هي معاملة بدون وجود البطاقة أو تتضمن استرداد نقدي ويتم الاعتراض عليها من قبل حامل البطاقة و/أو الجهة المصدرة.</w:t>
            </w:r>
          </w:p>
        </w:tc>
        <w:tc>
          <w:tcPr>
            <w:tcW w:w="3780" w:type="dxa"/>
          </w:tcPr>
          <w:p w14:paraId="3F921FA8" w14:textId="77777777" w:rsidR="0010499F" w:rsidRPr="00CF6E77" w:rsidRDefault="0010499F" w:rsidP="009E5DDD">
            <w:pPr>
              <w:jc w:val="both"/>
              <w:rPr>
                <w:rFonts w:cstheme="minorHAnsi"/>
                <w:sz w:val="20"/>
                <w:szCs w:val="20"/>
              </w:rPr>
            </w:pPr>
            <w:r w:rsidRPr="00CF6E77">
              <w:rPr>
                <w:rFonts w:cstheme="minorHAnsi"/>
                <w:sz w:val="20"/>
                <w:szCs w:val="20"/>
              </w:rPr>
              <w:t>the Transaction is a Card Not Present Transaction or involves cashback and is disputed by the Cardholder and/or the Issuer.</w:t>
            </w:r>
          </w:p>
        </w:tc>
        <w:tc>
          <w:tcPr>
            <w:tcW w:w="798" w:type="dxa"/>
          </w:tcPr>
          <w:p w14:paraId="63D53410" w14:textId="77777777" w:rsidR="0010499F" w:rsidRPr="00CF6E77" w:rsidRDefault="0010499F" w:rsidP="009E5DDD">
            <w:pPr>
              <w:jc w:val="both"/>
              <w:rPr>
                <w:rFonts w:cstheme="minorHAnsi"/>
                <w:sz w:val="20"/>
                <w:szCs w:val="20"/>
              </w:rPr>
            </w:pPr>
            <w:r w:rsidRPr="00CF6E77">
              <w:rPr>
                <w:rFonts w:cstheme="minorHAnsi"/>
                <w:sz w:val="20"/>
                <w:szCs w:val="20"/>
              </w:rPr>
              <w:t>(xviii)</w:t>
            </w:r>
          </w:p>
        </w:tc>
      </w:tr>
      <w:tr w:rsidR="0010499F" w:rsidRPr="00CF6E77" w14:paraId="74650EAE" w14:textId="77777777" w:rsidTr="17DAFAD6">
        <w:tc>
          <w:tcPr>
            <w:tcW w:w="4432" w:type="dxa"/>
          </w:tcPr>
          <w:p w14:paraId="4E2BD1C8" w14:textId="186162AC"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11.2 إذا كنت ترغب في الاعتراض على استرداد المدفوعات، عليك إثبات بما يرضينا أن معاملة الدفع تم التفويض بها من قبل حامل البطاقة وفقاً لهذه الاتفاقية وتزويدنا فوراً بأي دليل إضافي موثوق قد نطلبه نحن أو </w:t>
            </w:r>
            <w:r w:rsidR="00B35B9F">
              <w:rPr>
                <w:rFonts w:cs="Sakkal Majalla" w:hint="cs"/>
                <w:sz w:val="20"/>
                <w:szCs w:val="20"/>
                <w:rtl/>
                <w:lang w:bidi="ar-EG"/>
              </w:rPr>
              <w:t xml:space="preserve">شركات </w:t>
            </w:r>
            <w:r w:rsidRPr="00CF6E77">
              <w:rPr>
                <w:rFonts w:cs="Sakkal Majalla"/>
                <w:sz w:val="20"/>
                <w:szCs w:val="20"/>
                <w:rtl/>
                <w:lang w:bidi="ar-EG"/>
              </w:rPr>
              <w:t xml:space="preserve">أنظمة </w:t>
            </w:r>
            <w:r w:rsidR="00B35B9F">
              <w:rPr>
                <w:rFonts w:cs="Sakkal Majalla" w:hint="cs"/>
                <w:sz w:val="20"/>
                <w:szCs w:val="20"/>
                <w:rtl/>
                <w:lang w:bidi="ar-EG"/>
              </w:rPr>
              <w:t>الدفع ب</w:t>
            </w:r>
            <w:r w:rsidRPr="00CF6E77">
              <w:rPr>
                <w:rFonts w:cs="Sakkal Majalla"/>
                <w:sz w:val="20"/>
                <w:szCs w:val="20"/>
                <w:rtl/>
                <w:lang w:bidi="ar-EG"/>
              </w:rPr>
              <w:t>البطاقات. لن نكون ملزمين بالتحقيق في صحة استرداد المدفوعات أو الطعن فيها.</w:t>
            </w:r>
          </w:p>
        </w:tc>
        <w:tc>
          <w:tcPr>
            <w:tcW w:w="3780" w:type="dxa"/>
          </w:tcPr>
          <w:p w14:paraId="021BB9F4" w14:textId="77777777" w:rsidR="0010499F" w:rsidRPr="00CF6E77" w:rsidRDefault="0010499F" w:rsidP="009E5DDD">
            <w:pPr>
              <w:jc w:val="both"/>
              <w:rPr>
                <w:rFonts w:cstheme="minorHAnsi"/>
                <w:sz w:val="20"/>
                <w:szCs w:val="20"/>
              </w:rPr>
            </w:pPr>
            <w:r w:rsidRPr="00CF6E77">
              <w:rPr>
                <w:rFonts w:cstheme="minorHAnsi"/>
                <w:sz w:val="20"/>
                <w:szCs w:val="20"/>
              </w:rPr>
              <w:t>Where you wish to dispute a Chargeback, you shall prove to our satisfaction that the Payment Transaction was authorized by the Cardholder in accordance with this Agreement and promptly provide us with any additional credible evidence that we or the Card Schemes may require. We shall not be under any obligation to investigate or challenge the validity of a Chargeback.</w:t>
            </w:r>
          </w:p>
        </w:tc>
        <w:tc>
          <w:tcPr>
            <w:tcW w:w="798" w:type="dxa"/>
          </w:tcPr>
          <w:p w14:paraId="7CB98660" w14:textId="77777777" w:rsidR="0010499F" w:rsidRPr="00CF6E77" w:rsidRDefault="0010499F" w:rsidP="009E5DDD">
            <w:pPr>
              <w:jc w:val="both"/>
              <w:rPr>
                <w:rFonts w:cstheme="minorHAnsi"/>
                <w:sz w:val="20"/>
                <w:szCs w:val="20"/>
              </w:rPr>
            </w:pPr>
            <w:r w:rsidRPr="00CF6E77">
              <w:rPr>
                <w:rFonts w:cstheme="minorHAnsi"/>
                <w:sz w:val="20"/>
                <w:szCs w:val="20"/>
              </w:rPr>
              <w:t>11.2</w:t>
            </w:r>
          </w:p>
        </w:tc>
      </w:tr>
      <w:tr w:rsidR="0010499F" w:rsidRPr="00CF6E77" w14:paraId="6BE5F85B" w14:textId="77777777" w:rsidTr="17DAFAD6">
        <w:tc>
          <w:tcPr>
            <w:tcW w:w="4432" w:type="dxa"/>
          </w:tcPr>
          <w:p w14:paraId="63F11914"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11.3 أنت توافق على أنه يحق لنا استرداد المبالغ المستردة و/أو استرداد المدفوعات التي يتم رفعها فيما يتعلق بمعاملات الدفع المكتسبة خلال مدة هذه الاتفاقية حتى بعد إنهاء هذه الاتفاقية لأي سبب.</w:t>
            </w:r>
          </w:p>
        </w:tc>
        <w:tc>
          <w:tcPr>
            <w:tcW w:w="3780" w:type="dxa"/>
          </w:tcPr>
          <w:p w14:paraId="335BF573" w14:textId="77777777" w:rsidR="0010499F" w:rsidRPr="00CF6E77" w:rsidRDefault="0010499F" w:rsidP="009E5DDD">
            <w:pPr>
              <w:jc w:val="both"/>
              <w:rPr>
                <w:rFonts w:cstheme="minorHAnsi"/>
                <w:sz w:val="20"/>
                <w:szCs w:val="20"/>
              </w:rPr>
            </w:pPr>
            <w:r w:rsidRPr="00CF6E77">
              <w:rPr>
                <w:rFonts w:cstheme="minorHAnsi"/>
                <w:sz w:val="20"/>
                <w:szCs w:val="20"/>
              </w:rPr>
              <w:t>You agree that we shall be entitled to recover Chargebacks and/or Refunds that are raised in relation to Payment Transactions acquired during the Term of this Agreement even after termination of this Agreement for any reason.</w:t>
            </w:r>
          </w:p>
        </w:tc>
        <w:tc>
          <w:tcPr>
            <w:tcW w:w="798" w:type="dxa"/>
          </w:tcPr>
          <w:p w14:paraId="69E406CE" w14:textId="77777777" w:rsidR="0010499F" w:rsidRPr="00CF6E77" w:rsidRDefault="0010499F" w:rsidP="009E5DDD">
            <w:pPr>
              <w:jc w:val="both"/>
              <w:rPr>
                <w:rFonts w:cstheme="minorHAnsi"/>
                <w:sz w:val="20"/>
                <w:szCs w:val="20"/>
              </w:rPr>
            </w:pPr>
            <w:r w:rsidRPr="00CF6E77">
              <w:rPr>
                <w:rFonts w:cstheme="minorHAnsi"/>
                <w:sz w:val="20"/>
                <w:szCs w:val="20"/>
              </w:rPr>
              <w:t>11.3</w:t>
            </w:r>
          </w:p>
        </w:tc>
      </w:tr>
      <w:tr w:rsidR="0010499F" w:rsidRPr="00CF6E77" w14:paraId="13CB7BC0" w14:textId="77777777" w:rsidTr="17DAFAD6">
        <w:tc>
          <w:tcPr>
            <w:tcW w:w="4432" w:type="dxa"/>
          </w:tcPr>
          <w:p w14:paraId="7075ADFF" w14:textId="64F03613"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11.4 عندما تتجاوز مستويات استرداد المدفوعات الخاصة بك </w:t>
            </w:r>
            <w:r w:rsidR="00E4228E">
              <w:rPr>
                <w:rFonts w:cs="Sakkal Majalla" w:hint="cs"/>
                <w:sz w:val="20"/>
                <w:szCs w:val="20"/>
                <w:rtl/>
                <w:lang w:bidi="ar-EG"/>
              </w:rPr>
              <w:t>الحد الأقصى</w:t>
            </w:r>
            <w:r w:rsidR="00336D77">
              <w:rPr>
                <w:rFonts w:cs="Sakkal Majalla" w:hint="cs"/>
                <w:sz w:val="20"/>
                <w:szCs w:val="20"/>
                <w:rtl/>
                <w:lang w:bidi="ar-EG"/>
              </w:rPr>
              <w:t xml:space="preserve"> </w:t>
            </w:r>
            <w:r w:rsidR="004E4C48">
              <w:rPr>
                <w:rFonts w:cs="Sakkal Majalla" w:hint="cs"/>
                <w:sz w:val="20"/>
                <w:szCs w:val="20"/>
                <w:rtl/>
                <w:lang w:bidi="ar-EG"/>
              </w:rPr>
              <w:t>ل</w:t>
            </w:r>
            <w:r w:rsidR="00336D77">
              <w:rPr>
                <w:rFonts w:cs="Sakkal Majalla" w:hint="cs"/>
                <w:sz w:val="20"/>
                <w:szCs w:val="20"/>
                <w:rtl/>
                <w:lang w:bidi="ar-EG"/>
              </w:rPr>
              <w:t>عمليات</w:t>
            </w:r>
            <w:r w:rsidR="00336D77" w:rsidRPr="00CF6E77">
              <w:rPr>
                <w:rFonts w:cs="Sakkal Majalla"/>
                <w:sz w:val="20"/>
                <w:szCs w:val="20"/>
                <w:rtl/>
                <w:lang w:bidi="ar-EG"/>
              </w:rPr>
              <w:t xml:space="preserve"> </w:t>
            </w:r>
            <w:r w:rsidRPr="00CF6E77">
              <w:rPr>
                <w:rFonts w:cs="Sakkal Majalla"/>
                <w:sz w:val="20"/>
                <w:szCs w:val="20"/>
                <w:rtl/>
                <w:lang w:bidi="ar-EG"/>
              </w:rPr>
              <w:t>استرداد المدفوعات المفرطة، في أي شهر منك، يجوز لنا فرض شروط إضافية عليك لمساعدتك على تقليل مستوى استرداد المدفوعات، أو بدلاً من ذلك قد نعلق حقك في قبول معاملات الدفع و/أو الخدمات وفقاً لأحكام هذه الاتفاقية.</w:t>
            </w:r>
          </w:p>
        </w:tc>
        <w:tc>
          <w:tcPr>
            <w:tcW w:w="3780" w:type="dxa"/>
          </w:tcPr>
          <w:p w14:paraId="6DA1020D" w14:textId="75256524" w:rsidR="0010499F" w:rsidRPr="00CF6E77" w:rsidRDefault="0010499F" w:rsidP="009E5DDD">
            <w:pPr>
              <w:jc w:val="both"/>
              <w:rPr>
                <w:rFonts w:cstheme="minorHAnsi"/>
                <w:sz w:val="20"/>
                <w:szCs w:val="20"/>
              </w:rPr>
            </w:pPr>
            <w:r w:rsidRPr="00CF6E77">
              <w:rPr>
                <w:rFonts w:cstheme="minorHAnsi"/>
                <w:sz w:val="20"/>
                <w:szCs w:val="20"/>
              </w:rPr>
              <w:t xml:space="preserve">Where your Chargeback levels exceed the Excessive Chargeback threshold, in any month from you, we may impose additional conditions on you to assist you to reduce the level of Chargebacks, alternatively we may suspend your right to accept Payment Transactions and/or the Services in accordance with provisions </w:t>
            </w:r>
            <w:r w:rsidR="00F77054" w:rsidRPr="00CF6E77">
              <w:rPr>
                <w:rFonts w:cstheme="minorHAnsi"/>
                <w:sz w:val="20"/>
                <w:szCs w:val="20"/>
              </w:rPr>
              <w:t>of this</w:t>
            </w:r>
            <w:r w:rsidRPr="00CF6E77">
              <w:rPr>
                <w:rFonts w:cstheme="minorHAnsi"/>
                <w:sz w:val="20"/>
                <w:szCs w:val="20"/>
              </w:rPr>
              <w:t xml:space="preserve"> Agreement. </w:t>
            </w:r>
          </w:p>
        </w:tc>
        <w:tc>
          <w:tcPr>
            <w:tcW w:w="798" w:type="dxa"/>
          </w:tcPr>
          <w:p w14:paraId="54D894A6" w14:textId="77777777" w:rsidR="0010499F" w:rsidRPr="00CF6E77" w:rsidRDefault="0010499F" w:rsidP="009E5DDD">
            <w:pPr>
              <w:jc w:val="both"/>
              <w:rPr>
                <w:rFonts w:cstheme="minorHAnsi"/>
                <w:sz w:val="20"/>
                <w:szCs w:val="20"/>
              </w:rPr>
            </w:pPr>
            <w:r w:rsidRPr="00CF6E77">
              <w:rPr>
                <w:rFonts w:cstheme="minorHAnsi"/>
                <w:sz w:val="20"/>
                <w:szCs w:val="20"/>
              </w:rPr>
              <w:t>11.4</w:t>
            </w:r>
          </w:p>
        </w:tc>
      </w:tr>
      <w:tr w:rsidR="0010499F" w:rsidRPr="00CF6E77" w14:paraId="243C507C" w14:textId="77777777" w:rsidTr="17DAFAD6">
        <w:tc>
          <w:tcPr>
            <w:tcW w:w="4432" w:type="dxa"/>
          </w:tcPr>
          <w:p w14:paraId="00572742" w14:textId="5E619476" w:rsidR="00F77054" w:rsidRPr="00CF6E77" w:rsidRDefault="0010499F" w:rsidP="00F77054">
            <w:pPr>
              <w:bidi/>
              <w:jc w:val="both"/>
              <w:rPr>
                <w:rFonts w:cs="Sakkal Majalla"/>
                <w:sz w:val="20"/>
                <w:szCs w:val="20"/>
              </w:rPr>
            </w:pPr>
            <w:r w:rsidRPr="00CF6E77">
              <w:rPr>
                <w:rFonts w:cs="Sakkal Majalla"/>
                <w:sz w:val="20"/>
                <w:szCs w:val="20"/>
                <w:rtl/>
                <w:lang w:bidi="ar-EG"/>
              </w:rPr>
              <w:t>11.5 عليك الإفصاح لحاملي البطاقات في وقت معالجة معاملة الدفع عن سياسة عادلة لإرجاع البضائع أو إلغاء الخدمات بما في ذلك أي قيود. يجب عرض شروط وأحكام الشراء على نفس شاشة العرض كشاشة الدفع التي تعرض إجمالي مبلغ الشراء، أو ضمن تسلسل صفحات الموقع الإلكتروني التي يصل إليها حامل البطاقة أثناء عملية الدفع ويجب ألا تكون في رابط تشعبي منفصل.</w:t>
            </w:r>
            <w:r w:rsidR="00F77054">
              <w:rPr>
                <w:rFonts w:cs="Sakkal Majalla" w:hint="cs"/>
                <w:sz w:val="20"/>
                <w:szCs w:val="20"/>
                <w:rtl/>
              </w:rPr>
              <w:t xml:space="preserve"> </w:t>
            </w:r>
            <w:r w:rsidR="00F77054" w:rsidRPr="00721C59">
              <w:rPr>
                <w:rFonts w:cs="Sakkal Majalla" w:hint="cs"/>
                <w:sz w:val="20"/>
                <w:szCs w:val="20"/>
                <w:rtl/>
              </w:rPr>
              <w:t>و</w:t>
            </w:r>
            <w:r w:rsidR="00F77054" w:rsidRPr="00721C59">
              <w:rPr>
                <w:rFonts w:cs="Sakkal Majalla"/>
                <w:sz w:val="20"/>
                <w:szCs w:val="20"/>
                <w:rtl/>
              </w:rPr>
              <w:t>قبل جمع أي بيانات شخصية من حامل البطاقة، يتعين عليك أيضًا تقديم إشعار خصوصية إليه يكون متوافقًا مع القوانين السارية</w:t>
            </w:r>
            <w:r w:rsidR="00B2753E" w:rsidRPr="00721C59">
              <w:rPr>
                <w:rFonts w:cs="Sakkal Majalla" w:hint="cs"/>
                <w:sz w:val="20"/>
                <w:szCs w:val="20"/>
                <w:rtl/>
              </w:rPr>
              <w:t xml:space="preserve"> المطبقة</w:t>
            </w:r>
            <w:r w:rsidR="00F77054" w:rsidRPr="00721C59">
              <w:rPr>
                <w:rFonts w:cs="Sakkal Majalla"/>
                <w:sz w:val="20"/>
                <w:szCs w:val="20"/>
                <w:rtl/>
              </w:rPr>
              <w:t>.</w:t>
            </w:r>
          </w:p>
        </w:tc>
        <w:tc>
          <w:tcPr>
            <w:tcW w:w="3780" w:type="dxa"/>
          </w:tcPr>
          <w:p w14:paraId="2A89AC6D" w14:textId="37C3CA2B" w:rsidR="0010499F" w:rsidRPr="00CF6E77" w:rsidRDefault="0010499F" w:rsidP="009E5DDD">
            <w:pPr>
              <w:jc w:val="both"/>
              <w:rPr>
                <w:rFonts w:cstheme="minorHAnsi"/>
                <w:sz w:val="20"/>
                <w:szCs w:val="20"/>
              </w:rPr>
            </w:pPr>
            <w:bookmarkStart w:id="9" w:name="_Hlk151429141"/>
            <w:r w:rsidRPr="00CF6E77">
              <w:rPr>
                <w:rFonts w:cstheme="minorHAnsi"/>
                <w:sz w:val="20"/>
                <w:szCs w:val="20"/>
              </w:rPr>
              <w:t xml:space="preserve">You shall disclose to Cardholders at the time a Payment Transaction is processed a fair policy for the return of goods or cancellation of services including any restrictions. The terms and conditions of the purchase shall be displayed on the same screen view as the checkout screen that presents the total purchase amount, or within the sequence of website pages the cardholder accesses during the checkout process and should not be in a </w:t>
            </w:r>
            <w:r w:rsidRPr="00CF6E77">
              <w:rPr>
                <w:rFonts w:cstheme="minorHAnsi"/>
                <w:sz w:val="20"/>
                <w:szCs w:val="20"/>
              </w:rPr>
              <w:lastRenderedPageBreak/>
              <w:t>separate hyper link.</w:t>
            </w:r>
            <w:bookmarkEnd w:id="9"/>
            <w:r w:rsidR="00570FA0">
              <w:rPr>
                <w:rFonts w:cstheme="minorHAnsi"/>
                <w:sz w:val="20"/>
                <w:szCs w:val="20"/>
              </w:rPr>
              <w:t xml:space="preserve"> </w:t>
            </w:r>
            <w:commentRangeStart w:id="10"/>
            <w:r w:rsidR="00570FA0">
              <w:rPr>
                <w:rFonts w:cstheme="minorHAnsi"/>
                <w:sz w:val="20"/>
                <w:szCs w:val="20"/>
              </w:rPr>
              <w:t xml:space="preserve">Before collecting any Personal Data from the </w:t>
            </w:r>
            <w:r w:rsidR="00F77054">
              <w:rPr>
                <w:rFonts w:cstheme="minorHAnsi"/>
                <w:sz w:val="20"/>
                <w:szCs w:val="20"/>
              </w:rPr>
              <w:t>Cardholder,</w:t>
            </w:r>
            <w:r w:rsidR="00570FA0">
              <w:rPr>
                <w:rFonts w:cstheme="minorHAnsi"/>
                <w:sz w:val="20"/>
                <w:szCs w:val="20"/>
              </w:rPr>
              <w:t xml:space="preserve"> you shall also be responsible for presenting them with a privacy notice compliant with Applicable Laws.</w:t>
            </w:r>
            <w:commentRangeEnd w:id="10"/>
            <w:r w:rsidR="00AD0D89" w:rsidRPr="00CF6E77">
              <w:rPr>
                <w:rStyle w:val="CommentReference"/>
                <w:rFonts w:cstheme="minorHAnsi"/>
                <w:sz w:val="20"/>
                <w:szCs w:val="20"/>
              </w:rPr>
              <w:commentReference w:id="10"/>
            </w:r>
          </w:p>
        </w:tc>
        <w:tc>
          <w:tcPr>
            <w:tcW w:w="798" w:type="dxa"/>
          </w:tcPr>
          <w:p w14:paraId="7EA893D5" w14:textId="77777777" w:rsidR="0010499F" w:rsidRPr="00CF6E77" w:rsidRDefault="0010499F" w:rsidP="009E5DDD">
            <w:pPr>
              <w:jc w:val="both"/>
              <w:rPr>
                <w:rFonts w:cstheme="minorHAnsi"/>
                <w:sz w:val="20"/>
                <w:szCs w:val="20"/>
              </w:rPr>
            </w:pPr>
            <w:r w:rsidRPr="00CF6E77">
              <w:rPr>
                <w:rFonts w:cstheme="minorHAnsi"/>
                <w:sz w:val="20"/>
                <w:szCs w:val="20"/>
              </w:rPr>
              <w:lastRenderedPageBreak/>
              <w:t>11.5</w:t>
            </w:r>
          </w:p>
        </w:tc>
      </w:tr>
      <w:tr w:rsidR="0010499F" w:rsidRPr="00CF6E77" w14:paraId="59A26F36" w14:textId="77777777" w:rsidTr="17DAFAD6">
        <w:tc>
          <w:tcPr>
            <w:tcW w:w="4432" w:type="dxa"/>
          </w:tcPr>
          <w:p w14:paraId="38E8737F" w14:textId="77777777" w:rsidR="0010499F" w:rsidRPr="00CF6E77" w:rsidRDefault="0010499F" w:rsidP="009E5DDD">
            <w:pPr>
              <w:bidi/>
              <w:jc w:val="both"/>
              <w:rPr>
                <w:rFonts w:cs="Sakkal Majalla"/>
                <w:sz w:val="20"/>
                <w:szCs w:val="20"/>
                <w:rtl/>
                <w:lang w:bidi="ar-EG"/>
              </w:rPr>
            </w:pPr>
            <w:r w:rsidRPr="00CF6E77">
              <w:rPr>
                <w:rFonts w:cs="Sakkal Majalla"/>
                <w:sz w:val="20"/>
                <w:szCs w:val="20"/>
                <w:rtl/>
                <w:lang w:bidi="ar-EG"/>
              </w:rPr>
              <w:t>11.6 لإثبات المبلغ المسترد، عليك إصدار إيصال استرداد وتزويد حامل البطاقة بنسخة منه.</w:t>
            </w:r>
          </w:p>
        </w:tc>
        <w:tc>
          <w:tcPr>
            <w:tcW w:w="3780" w:type="dxa"/>
          </w:tcPr>
          <w:p w14:paraId="48A3AFCB" w14:textId="77777777" w:rsidR="0010499F" w:rsidRPr="00CF6E77" w:rsidRDefault="0010499F" w:rsidP="009E5DDD">
            <w:pPr>
              <w:jc w:val="both"/>
              <w:rPr>
                <w:rFonts w:cstheme="minorHAnsi"/>
                <w:sz w:val="20"/>
                <w:szCs w:val="20"/>
              </w:rPr>
            </w:pPr>
            <w:r w:rsidRPr="00CF6E77">
              <w:rPr>
                <w:rFonts w:cstheme="minorHAnsi"/>
                <w:sz w:val="20"/>
                <w:szCs w:val="20"/>
              </w:rPr>
              <w:t xml:space="preserve">To evidence a Refund, you shall issue a Refund receipt and provide the Cardholder with a copy. </w:t>
            </w:r>
          </w:p>
        </w:tc>
        <w:tc>
          <w:tcPr>
            <w:tcW w:w="798" w:type="dxa"/>
          </w:tcPr>
          <w:p w14:paraId="4A9BE4B9" w14:textId="77777777" w:rsidR="0010499F" w:rsidRPr="00CF6E77" w:rsidRDefault="0010499F" w:rsidP="009E5DDD">
            <w:pPr>
              <w:jc w:val="both"/>
              <w:rPr>
                <w:rFonts w:cstheme="minorHAnsi"/>
                <w:sz w:val="20"/>
                <w:szCs w:val="20"/>
              </w:rPr>
            </w:pPr>
            <w:r w:rsidRPr="00CF6E77">
              <w:rPr>
                <w:rFonts w:cstheme="minorHAnsi"/>
                <w:sz w:val="20"/>
                <w:szCs w:val="20"/>
              </w:rPr>
              <w:t>11.6</w:t>
            </w:r>
          </w:p>
        </w:tc>
      </w:tr>
      <w:tr w:rsidR="0010499F" w:rsidRPr="00CF6E77" w14:paraId="7F5BF6B6" w14:textId="77777777" w:rsidTr="17DAFAD6">
        <w:tc>
          <w:tcPr>
            <w:tcW w:w="4432" w:type="dxa"/>
          </w:tcPr>
          <w:p w14:paraId="47915AE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11.7 يجب ألا تتجاوز قيمة المبلغ المسترد مبلغ معاملة الدفع الأصلية ولا يجوز لك معالجة المبلغ المسترد إلا على نفس البطاقة التي استخدمت في معاملة الدفع الأصلية.</w:t>
            </w:r>
          </w:p>
        </w:tc>
        <w:tc>
          <w:tcPr>
            <w:tcW w:w="3780" w:type="dxa"/>
          </w:tcPr>
          <w:p w14:paraId="2E5A6761" w14:textId="77777777" w:rsidR="0010499F" w:rsidRPr="00CF6E77" w:rsidRDefault="0010499F" w:rsidP="009E5DDD">
            <w:pPr>
              <w:jc w:val="both"/>
              <w:rPr>
                <w:rFonts w:cstheme="minorHAnsi"/>
                <w:sz w:val="20"/>
                <w:szCs w:val="20"/>
              </w:rPr>
            </w:pPr>
            <w:r w:rsidRPr="00CF6E77">
              <w:rPr>
                <w:rFonts w:cstheme="minorHAnsi"/>
                <w:sz w:val="20"/>
                <w:szCs w:val="20"/>
              </w:rPr>
              <w:t>The value of a Refund shall not exceed the amount of the original Payment Transaction and you may only process a Refund to the same Card which was used for the original Payment Transaction.</w:t>
            </w:r>
          </w:p>
        </w:tc>
        <w:tc>
          <w:tcPr>
            <w:tcW w:w="798" w:type="dxa"/>
          </w:tcPr>
          <w:p w14:paraId="5D3CC4EF" w14:textId="77777777" w:rsidR="0010499F" w:rsidRPr="00CF6E77" w:rsidRDefault="0010499F" w:rsidP="009E5DDD">
            <w:pPr>
              <w:jc w:val="both"/>
              <w:rPr>
                <w:rFonts w:cstheme="minorHAnsi"/>
                <w:sz w:val="20"/>
                <w:szCs w:val="20"/>
              </w:rPr>
            </w:pPr>
            <w:r w:rsidRPr="00CF6E77">
              <w:rPr>
                <w:rFonts w:cstheme="minorHAnsi"/>
                <w:sz w:val="20"/>
                <w:szCs w:val="20"/>
              </w:rPr>
              <w:t>11.7</w:t>
            </w:r>
          </w:p>
        </w:tc>
      </w:tr>
      <w:tr w:rsidR="0010499F" w:rsidRPr="00CF6E77" w14:paraId="691FF4D3" w14:textId="77777777" w:rsidTr="17DAFAD6">
        <w:tc>
          <w:tcPr>
            <w:tcW w:w="4432" w:type="dxa"/>
          </w:tcPr>
          <w:p w14:paraId="0614A7E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11.8 ستكون مسؤولاً عن فرق سعر الصرف المتكبد في معاملة استرداد المدفوعات أو معاملة استرداد المبلغ التي تمت عن طريق الخطأ من قبلك.</w:t>
            </w:r>
          </w:p>
        </w:tc>
        <w:tc>
          <w:tcPr>
            <w:tcW w:w="3780" w:type="dxa"/>
          </w:tcPr>
          <w:p w14:paraId="617AA954" w14:textId="77777777" w:rsidR="0010499F" w:rsidRPr="00CF6E77" w:rsidRDefault="0010499F" w:rsidP="009E5DDD">
            <w:pPr>
              <w:jc w:val="both"/>
              <w:rPr>
                <w:rFonts w:cstheme="minorHAnsi"/>
                <w:sz w:val="20"/>
                <w:szCs w:val="20"/>
              </w:rPr>
            </w:pPr>
            <w:r w:rsidRPr="00CF6E77">
              <w:rPr>
                <w:rFonts w:cstheme="minorHAnsi"/>
                <w:sz w:val="20"/>
                <w:szCs w:val="20"/>
              </w:rPr>
              <w:t>You will be liable for the exchange difference incurred in a Chargeback or a refund Transaction made in error by you.</w:t>
            </w:r>
          </w:p>
        </w:tc>
        <w:tc>
          <w:tcPr>
            <w:tcW w:w="798" w:type="dxa"/>
          </w:tcPr>
          <w:p w14:paraId="39BED5E1" w14:textId="77777777" w:rsidR="0010499F" w:rsidRPr="00CF6E77" w:rsidRDefault="0010499F" w:rsidP="009E5DDD">
            <w:pPr>
              <w:jc w:val="both"/>
              <w:rPr>
                <w:rFonts w:cstheme="minorHAnsi"/>
                <w:sz w:val="20"/>
                <w:szCs w:val="20"/>
              </w:rPr>
            </w:pPr>
            <w:r w:rsidRPr="00CF6E77">
              <w:rPr>
                <w:rFonts w:cstheme="minorHAnsi"/>
                <w:sz w:val="20"/>
                <w:szCs w:val="20"/>
              </w:rPr>
              <w:t>11.8</w:t>
            </w:r>
          </w:p>
        </w:tc>
      </w:tr>
      <w:tr w:rsidR="0010499F" w:rsidRPr="00CF6E77" w14:paraId="115C2299" w14:textId="77777777" w:rsidTr="17DAFAD6">
        <w:tc>
          <w:tcPr>
            <w:tcW w:w="4432" w:type="dxa"/>
          </w:tcPr>
          <w:p w14:paraId="0A00259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11.9 يمثل مبلغ كل استرداد مدفوعات و/أو مبلغ مسترد ديناً مستحقاً وواجب الدفع فوراً بغض النظر عما إذا تم تقديم طلب بهذا الشأن أم لا، ويجوز لنا خصم المبالغ المستحقة من الحساب المصرفي أو حجز عائدات المبيعات لتغطية قيمة استرداد المدفوعات والمبالغ المستردة والرسوم المرتبطة بمعالجتها.</w:t>
            </w:r>
          </w:p>
        </w:tc>
        <w:tc>
          <w:tcPr>
            <w:tcW w:w="3780" w:type="dxa"/>
          </w:tcPr>
          <w:p w14:paraId="42ADAFCC" w14:textId="77777777" w:rsidR="0010499F" w:rsidRPr="00CF6E77" w:rsidRDefault="0010499F" w:rsidP="009E5DDD">
            <w:pPr>
              <w:jc w:val="both"/>
              <w:rPr>
                <w:rFonts w:cstheme="minorHAnsi"/>
                <w:sz w:val="20"/>
                <w:szCs w:val="20"/>
              </w:rPr>
            </w:pPr>
            <w:r w:rsidRPr="00CF6E77">
              <w:rPr>
                <w:rFonts w:cstheme="minorHAnsi"/>
                <w:sz w:val="20"/>
                <w:szCs w:val="20"/>
              </w:rPr>
              <w:t xml:space="preserve">The amount of each Chargeback and / or Refund represents a debit immediately due and payable to irrespective of whether a demand for this same is made and we may debit the Bank Account the amounts due or withhold Sales Proceeds to cover the value of Chargebacks, Refunds and Fees associated with their processing. </w:t>
            </w:r>
          </w:p>
        </w:tc>
        <w:tc>
          <w:tcPr>
            <w:tcW w:w="798" w:type="dxa"/>
          </w:tcPr>
          <w:p w14:paraId="1C3DFE94" w14:textId="77777777" w:rsidR="0010499F" w:rsidRPr="00CF6E77" w:rsidRDefault="0010499F" w:rsidP="009E5DDD">
            <w:pPr>
              <w:jc w:val="both"/>
              <w:rPr>
                <w:rFonts w:cstheme="minorHAnsi"/>
                <w:sz w:val="20"/>
                <w:szCs w:val="20"/>
              </w:rPr>
            </w:pPr>
            <w:r w:rsidRPr="00CF6E77">
              <w:rPr>
                <w:rFonts w:cstheme="minorHAnsi"/>
                <w:sz w:val="20"/>
                <w:szCs w:val="20"/>
              </w:rPr>
              <w:t>11.9</w:t>
            </w:r>
          </w:p>
        </w:tc>
      </w:tr>
      <w:tr w:rsidR="0010499F" w:rsidRPr="00CF6E77" w14:paraId="1C262171" w14:textId="77777777" w:rsidTr="17DAFAD6">
        <w:tc>
          <w:tcPr>
            <w:tcW w:w="4432" w:type="dxa"/>
          </w:tcPr>
          <w:p w14:paraId="16A80F3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11.10 يجوز لنا، وفقاً لتقديرنا الأوحد، أن نقرر عدم معالجة المبلغ المسترد ما لم يتم إيداع المبلغ المراد استرداده من قبلك في الحساب المصرفي لاسترداده لحامل البطاقة. يجوز لنا، وفقاً لتقديرنا المطلق، رفض قبول أي مبلغ مسترد وفي مثل هذه الحالات سنقوم، حيثما أمكن، بإبلاغك بأسباب الرفض.</w:t>
            </w:r>
          </w:p>
        </w:tc>
        <w:tc>
          <w:tcPr>
            <w:tcW w:w="3780" w:type="dxa"/>
          </w:tcPr>
          <w:p w14:paraId="485C7D55" w14:textId="77777777" w:rsidR="0010499F" w:rsidRPr="00CF6E77" w:rsidRDefault="0010499F" w:rsidP="009E5DDD">
            <w:pPr>
              <w:jc w:val="both"/>
              <w:rPr>
                <w:rFonts w:cstheme="minorHAnsi"/>
                <w:sz w:val="20"/>
                <w:szCs w:val="20"/>
              </w:rPr>
            </w:pPr>
            <w:r w:rsidRPr="00CF6E77">
              <w:rPr>
                <w:rFonts w:cstheme="minorHAnsi"/>
                <w:sz w:val="20"/>
                <w:szCs w:val="20"/>
              </w:rPr>
              <w:t>We may at our sole discretion, decide not to process a Refund unless amount to be so refunded has been deposited by you into the Bank Account for refund to the Cardholder. We may at our sole discretion, refuse to accept any Refund and in such circumstances we will, where possible, inform you of the reasons for refusal.</w:t>
            </w:r>
          </w:p>
        </w:tc>
        <w:tc>
          <w:tcPr>
            <w:tcW w:w="798" w:type="dxa"/>
          </w:tcPr>
          <w:p w14:paraId="1F41033E" w14:textId="77777777" w:rsidR="0010499F" w:rsidRPr="00CF6E77" w:rsidRDefault="0010499F" w:rsidP="009E5DDD">
            <w:pPr>
              <w:jc w:val="both"/>
              <w:rPr>
                <w:rFonts w:cstheme="minorHAnsi"/>
                <w:sz w:val="20"/>
                <w:szCs w:val="20"/>
              </w:rPr>
            </w:pPr>
            <w:r w:rsidRPr="00CF6E77">
              <w:rPr>
                <w:rFonts w:cstheme="minorHAnsi"/>
                <w:sz w:val="20"/>
                <w:szCs w:val="20"/>
              </w:rPr>
              <w:t>11.10</w:t>
            </w:r>
          </w:p>
        </w:tc>
      </w:tr>
      <w:tr w:rsidR="0010499F" w:rsidRPr="00CF6E77" w14:paraId="5A2CFAD2" w14:textId="77777777" w:rsidTr="17DAFAD6">
        <w:tc>
          <w:tcPr>
            <w:tcW w:w="4432" w:type="dxa"/>
          </w:tcPr>
          <w:p w14:paraId="7DDD9D33" w14:textId="77777777" w:rsidR="0010499F" w:rsidRPr="00CF6E77" w:rsidRDefault="0010499F" w:rsidP="009E5DDD">
            <w:pPr>
              <w:bidi/>
              <w:jc w:val="both"/>
              <w:rPr>
                <w:rFonts w:cs="Sakkal Majalla"/>
                <w:sz w:val="20"/>
                <w:szCs w:val="20"/>
              </w:rPr>
            </w:pPr>
          </w:p>
        </w:tc>
        <w:tc>
          <w:tcPr>
            <w:tcW w:w="3780" w:type="dxa"/>
          </w:tcPr>
          <w:p w14:paraId="39E4B3BA" w14:textId="77777777" w:rsidR="0010499F" w:rsidRPr="00CF6E77" w:rsidRDefault="0010499F" w:rsidP="009E5DDD">
            <w:pPr>
              <w:jc w:val="both"/>
              <w:rPr>
                <w:rFonts w:cstheme="minorHAnsi"/>
                <w:sz w:val="20"/>
                <w:szCs w:val="20"/>
              </w:rPr>
            </w:pPr>
          </w:p>
        </w:tc>
        <w:tc>
          <w:tcPr>
            <w:tcW w:w="798" w:type="dxa"/>
          </w:tcPr>
          <w:p w14:paraId="15CFA656" w14:textId="77777777" w:rsidR="0010499F" w:rsidRPr="00CF6E77" w:rsidRDefault="0010499F" w:rsidP="009E5DDD">
            <w:pPr>
              <w:jc w:val="both"/>
              <w:rPr>
                <w:rFonts w:cstheme="minorHAnsi"/>
                <w:b/>
                <w:bCs/>
                <w:sz w:val="20"/>
                <w:szCs w:val="20"/>
                <w:u w:val="single"/>
              </w:rPr>
            </w:pPr>
          </w:p>
        </w:tc>
      </w:tr>
      <w:tr w:rsidR="0010499F" w:rsidRPr="00CF6E77" w14:paraId="25593EC6" w14:textId="77777777" w:rsidTr="17DAFAD6">
        <w:tc>
          <w:tcPr>
            <w:tcW w:w="4432" w:type="dxa"/>
          </w:tcPr>
          <w:p w14:paraId="0A9F325E"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12. شروط خاصة بصناعة التاجر</w:t>
            </w:r>
          </w:p>
        </w:tc>
        <w:tc>
          <w:tcPr>
            <w:tcW w:w="3780" w:type="dxa"/>
          </w:tcPr>
          <w:p w14:paraId="185BFF17" w14:textId="77777777" w:rsidR="0010499F" w:rsidRPr="00CF6E77" w:rsidRDefault="0010499F" w:rsidP="009E5DDD">
            <w:pPr>
              <w:jc w:val="both"/>
              <w:rPr>
                <w:rFonts w:cstheme="minorHAnsi"/>
                <w:b/>
                <w:bCs/>
                <w:sz w:val="20"/>
                <w:szCs w:val="20"/>
              </w:rPr>
            </w:pPr>
            <w:r w:rsidRPr="00CF6E77">
              <w:rPr>
                <w:rFonts w:cstheme="minorHAnsi"/>
                <w:b/>
                <w:bCs/>
                <w:sz w:val="20"/>
                <w:szCs w:val="20"/>
              </w:rPr>
              <w:t>MERCHANT INDUSTRY SPECIFIC TERMS</w:t>
            </w:r>
          </w:p>
        </w:tc>
        <w:tc>
          <w:tcPr>
            <w:tcW w:w="798" w:type="dxa"/>
          </w:tcPr>
          <w:p w14:paraId="1C55DF03" w14:textId="77777777" w:rsidR="0010499F" w:rsidRPr="00CF6E77" w:rsidRDefault="0010499F" w:rsidP="009E5DDD">
            <w:pPr>
              <w:jc w:val="both"/>
              <w:rPr>
                <w:rFonts w:cstheme="minorHAnsi"/>
                <w:b/>
                <w:bCs/>
                <w:sz w:val="20"/>
                <w:szCs w:val="20"/>
              </w:rPr>
            </w:pPr>
            <w:r w:rsidRPr="00CF6E77">
              <w:rPr>
                <w:rFonts w:cstheme="minorHAnsi"/>
                <w:b/>
                <w:bCs/>
                <w:sz w:val="20"/>
                <w:szCs w:val="20"/>
              </w:rPr>
              <w:t>12.</w:t>
            </w:r>
          </w:p>
        </w:tc>
      </w:tr>
      <w:tr w:rsidR="0010499F" w:rsidRPr="00CF6E77" w14:paraId="6446AA80" w14:textId="77777777" w:rsidTr="17DAFAD6">
        <w:tc>
          <w:tcPr>
            <w:tcW w:w="4432" w:type="dxa"/>
          </w:tcPr>
          <w:p w14:paraId="6BC9ECB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12.1 بناءً على نوع صناعتك بما في ذلك تأجير السيارات والإقامة الفندقية، قد تنطبق شروط وأحكام إضافية كما هو منصوص عليه أدناه.</w:t>
            </w:r>
          </w:p>
        </w:tc>
        <w:tc>
          <w:tcPr>
            <w:tcW w:w="3780" w:type="dxa"/>
          </w:tcPr>
          <w:p w14:paraId="3C8C4BC8" w14:textId="77777777" w:rsidR="0010499F" w:rsidRPr="00CF6E77" w:rsidRDefault="0010499F" w:rsidP="009E5DDD">
            <w:pPr>
              <w:jc w:val="both"/>
              <w:rPr>
                <w:rFonts w:cstheme="minorHAnsi"/>
                <w:sz w:val="20"/>
                <w:szCs w:val="20"/>
              </w:rPr>
            </w:pPr>
            <w:r w:rsidRPr="00CF6E77">
              <w:rPr>
                <w:rFonts w:cstheme="minorHAnsi"/>
                <w:sz w:val="20"/>
                <w:szCs w:val="20"/>
              </w:rPr>
              <w:t>Based on your industry type including car rental, hotel accommodation, additional terms and conditions may apply as set forth below.</w:t>
            </w:r>
          </w:p>
        </w:tc>
        <w:tc>
          <w:tcPr>
            <w:tcW w:w="798" w:type="dxa"/>
          </w:tcPr>
          <w:p w14:paraId="6D43FCD0" w14:textId="77777777" w:rsidR="0010499F" w:rsidRPr="00CF6E77" w:rsidRDefault="0010499F" w:rsidP="009E5DDD">
            <w:pPr>
              <w:jc w:val="both"/>
              <w:rPr>
                <w:rFonts w:cstheme="minorHAnsi"/>
                <w:sz w:val="20"/>
                <w:szCs w:val="20"/>
              </w:rPr>
            </w:pPr>
            <w:r w:rsidRPr="00CF6E77">
              <w:rPr>
                <w:rFonts w:cstheme="minorHAnsi"/>
                <w:sz w:val="20"/>
                <w:szCs w:val="20"/>
              </w:rPr>
              <w:t>12.1</w:t>
            </w:r>
          </w:p>
        </w:tc>
      </w:tr>
      <w:tr w:rsidR="0010499F" w:rsidRPr="00CF6E77" w14:paraId="1DE3E9E2" w14:textId="77777777" w:rsidTr="17DAFAD6">
        <w:tc>
          <w:tcPr>
            <w:tcW w:w="4432" w:type="dxa"/>
          </w:tcPr>
          <w:p w14:paraId="0607E2EB" w14:textId="77777777" w:rsidR="0010499F" w:rsidRPr="00CF6E77" w:rsidRDefault="0010499F" w:rsidP="009E5DDD">
            <w:pPr>
              <w:bidi/>
              <w:jc w:val="both"/>
              <w:rPr>
                <w:rFonts w:cs="Sakkal Majalla"/>
                <w:sz w:val="20"/>
                <w:szCs w:val="20"/>
                <w:rtl/>
                <w:lang w:bidi="ar-EG"/>
              </w:rPr>
            </w:pPr>
          </w:p>
        </w:tc>
        <w:tc>
          <w:tcPr>
            <w:tcW w:w="3780" w:type="dxa"/>
          </w:tcPr>
          <w:p w14:paraId="779912DB" w14:textId="77777777" w:rsidR="0010499F" w:rsidRPr="00CF6E77" w:rsidRDefault="0010499F" w:rsidP="009E5DDD">
            <w:pPr>
              <w:jc w:val="both"/>
              <w:rPr>
                <w:rFonts w:cstheme="minorHAnsi"/>
                <w:sz w:val="20"/>
                <w:szCs w:val="20"/>
              </w:rPr>
            </w:pPr>
          </w:p>
        </w:tc>
        <w:tc>
          <w:tcPr>
            <w:tcW w:w="798" w:type="dxa"/>
          </w:tcPr>
          <w:p w14:paraId="46755252" w14:textId="77777777" w:rsidR="0010499F" w:rsidRPr="00CF6E77" w:rsidRDefault="0010499F" w:rsidP="009E5DDD">
            <w:pPr>
              <w:jc w:val="both"/>
              <w:rPr>
                <w:rFonts w:cstheme="minorHAnsi"/>
                <w:sz w:val="20"/>
                <w:szCs w:val="20"/>
              </w:rPr>
            </w:pPr>
          </w:p>
        </w:tc>
      </w:tr>
      <w:tr w:rsidR="0010499F" w:rsidRPr="00CF6E77" w14:paraId="0D3B05D8" w14:textId="77777777" w:rsidTr="17DAFAD6">
        <w:tc>
          <w:tcPr>
            <w:tcW w:w="4432" w:type="dxa"/>
          </w:tcPr>
          <w:p w14:paraId="4B9051A0" w14:textId="77777777" w:rsidR="0010499F" w:rsidRPr="00CF6E77" w:rsidRDefault="0010499F" w:rsidP="009E5DDD">
            <w:pPr>
              <w:bidi/>
              <w:jc w:val="both"/>
              <w:rPr>
                <w:rFonts w:cs="Sakkal Majalla"/>
                <w:sz w:val="20"/>
                <w:szCs w:val="20"/>
                <w:rtl/>
                <w:lang w:bidi="ar-EG"/>
              </w:rPr>
            </w:pPr>
            <w:r w:rsidRPr="00CF6E77">
              <w:rPr>
                <w:rFonts w:cs="Sakkal Majalla"/>
                <w:b/>
                <w:bCs/>
                <w:sz w:val="20"/>
                <w:szCs w:val="20"/>
                <w:rtl/>
              </w:rPr>
              <w:t>١٢.١.١. تأجير السيارات</w:t>
            </w:r>
          </w:p>
        </w:tc>
        <w:tc>
          <w:tcPr>
            <w:tcW w:w="3780" w:type="dxa"/>
          </w:tcPr>
          <w:p w14:paraId="7A984EBF" w14:textId="77777777" w:rsidR="0010499F" w:rsidRPr="00CF6E77" w:rsidRDefault="0010499F" w:rsidP="009E5DDD">
            <w:pPr>
              <w:jc w:val="both"/>
              <w:rPr>
                <w:rFonts w:cstheme="minorHAnsi"/>
                <w:sz w:val="20"/>
                <w:szCs w:val="20"/>
              </w:rPr>
            </w:pPr>
            <w:r w:rsidRPr="00CF6E77">
              <w:rPr>
                <w:rFonts w:cstheme="minorHAnsi"/>
                <w:b/>
                <w:sz w:val="20"/>
                <w:szCs w:val="20"/>
              </w:rPr>
              <w:t xml:space="preserve">Car Rental </w:t>
            </w:r>
          </w:p>
        </w:tc>
        <w:tc>
          <w:tcPr>
            <w:tcW w:w="798" w:type="dxa"/>
          </w:tcPr>
          <w:p w14:paraId="4011FD9B" w14:textId="77777777" w:rsidR="0010499F" w:rsidRPr="00CF6E77" w:rsidRDefault="0010499F" w:rsidP="009E5DDD">
            <w:pPr>
              <w:jc w:val="both"/>
              <w:rPr>
                <w:rFonts w:cstheme="minorHAnsi"/>
                <w:sz w:val="20"/>
                <w:szCs w:val="20"/>
              </w:rPr>
            </w:pPr>
            <w:r w:rsidRPr="00CF6E77">
              <w:rPr>
                <w:rFonts w:cstheme="minorHAnsi"/>
                <w:sz w:val="20"/>
                <w:szCs w:val="20"/>
              </w:rPr>
              <w:t>12.1.1</w:t>
            </w:r>
          </w:p>
        </w:tc>
      </w:tr>
      <w:tr w:rsidR="0010499F" w:rsidRPr="00CF6E77" w14:paraId="71F8DB86" w14:textId="77777777" w:rsidTr="17DAFAD6">
        <w:tc>
          <w:tcPr>
            <w:tcW w:w="4432" w:type="dxa"/>
          </w:tcPr>
          <w:p w14:paraId="2C5BDD7A"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إذا كنت تقدم خدمات تأجير المركبات أو السيارات، عليك:</w:t>
            </w:r>
          </w:p>
        </w:tc>
        <w:tc>
          <w:tcPr>
            <w:tcW w:w="3780" w:type="dxa"/>
          </w:tcPr>
          <w:p w14:paraId="5B4C5906" w14:textId="77777777" w:rsidR="0010499F" w:rsidRPr="00CF6E77" w:rsidRDefault="0010499F" w:rsidP="009E5DDD">
            <w:pPr>
              <w:jc w:val="both"/>
              <w:rPr>
                <w:rFonts w:cstheme="minorHAnsi"/>
                <w:sz w:val="20"/>
                <w:szCs w:val="20"/>
              </w:rPr>
            </w:pPr>
            <w:r w:rsidRPr="00CF6E77">
              <w:rPr>
                <w:rFonts w:cstheme="minorHAnsi"/>
                <w:sz w:val="20"/>
                <w:szCs w:val="20"/>
              </w:rPr>
              <w:t>If you are engaging in vehicle or car rental services, you shall:</w:t>
            </w:r>
          </w:p>
        </w:tc>
        <w:tc>
          <w:tcPr>
            <w:tcW w:w="798" w:type="dxa"/>
          </w:tcPr>
          <w:p w14:paraId="1B0034DE" w14:textId="77777777" w:rsidR="0010499F" w:rsidRPr="00CF6E77" w:rsidRDefault="0010499F" w:rsidP="009E5DDD">
            <w:pPr>
              <w:jc w:val="both"/>
              <w:rPr>
                <w:rFonts w:cstheme="minorHAnsi"/>
                <w:sz w:val="20"/>
                <w:szCs w:val="20"/>
              </w:rPr>
            </w:pPr>
          </w:p>
        </w:tc>
      </w:tr>
      <w:tr w:rsidR="0010499F" w:rsidRPr="00CF6E77" w14:paraId="0899DD9A" w14:textId="77777777" w:rsidTr="17DAFAD6">
        <w:tc>
          <w:tcPr>
            <w:tcW w:w="4432" w:type="dxa"/>
          </w:tcPr>
          <w:p w14:paraId="730A8A54" w14:textId="6E576964"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(١) الاحتفاظ لمدة خمس (5) سنوات بكل من اتفاقية تأجير المركبة الموقعة، وسجل </w:t>
            </w:r>
            <w:r w:rsidR="00907964">
              <w:rPr>
                <w:rFonts w:cs="Sakkal Majalla" w:hint="cs"/>
                <w:sz w:val="20"/>
                <w:szCs w:val="20"/>
                <w:rtl/>
              </w:rPr>
              <w:t>نقاط</w:t>
            </w:r>
            <w:r w:rsidR="00907964" w:rsidRPr="00CF6E77">
              <w:rPr>
                <w:rFonts w:cs="Sakkal Majalla"/>
                <w:sz w:val="20"/>
                <w:szCs w:val="20"/>
                <w:rtl/>
              </w:rPr>
              <w:t xml:space="preserve"> </w:t>
            </w:r>
            <w:r w:rsidRPr="00CF6E77">
              <w:rPr>
                <w:rFonts w:cs="Sakkal Majalla"/>
                <w:sz w:val="20"/>
                <w:szCs w:val="20"/>
                <w:rtl/>
              </w:rPr>
              <w:t>البيع، والمخالفات المرورية ذات الصلة الصادرة أثناء تقديم الخدمات؛</w:t>
            </w:r>
          </w:p>
        </w:tc>
        <w:tc>
          <w:tcPr>
            <w:tcW w:w="3780" w:type="dxa"/>
          </w:tcPr>
          <w:p w14:paraId="7669B305" w14:textId="77777777" w:rsidR="0010499F" w:rsidRPr="00CF6E77" w:rsidRDefault="0010499F" w:rsidP="009E5DDD">
            <w:pPr>
              <w:jc w:val="both"/>
              <w:rPr>
                <w:rFonts w:cstheme="minorHAnsi"/>
                <w:sz w:val="20"/>
                <w:szCs w:val="20"/>
              </w:rPr>
            </w:pPr>
            <w:r w:rsidRPr="00CF6E77">
              <w:rPr>
                <w:rFonts w:cstheme="minorHAnsi"/>
                <w:sz w:val="20"/>
                <w:szCs w:val="20"/>
              </w:rPr>
              <w:t xml:space="preserve">retain for </w:t>
            </w:r>
            <w:r w:rsidRPr="00CF6E77">
              <w:rPr>
                <w:rFonts w:ascii="Arial" w:hAnsi="Arial" w:cs="Arial"/>
                <w:sz w:val="20"/>
                <w:szCs w:val="20"/>
              </w:rPr>
              <w:t>ﬁ</w:t>
            </w:r>
            <w:r w:rsidRPr="00CF6E77">
              <w:rPr>
                <w:rFonts w:cstheme="minorHAnsi"/>
                <w:sz w:val="20"/>
                <w:szCs w:val="20"/>
              </w:rPr>
              <w:t>ve (5) years each of the signed vehicle lease agreement, the POS Record and the related traf</w:t>
            </w:r>
            <w:r w:rsidRPr="00CF6E77">
              <w:rPr>
                <w:rFonts w:ascii="Arial" w:hAnsi="Arial" w:cs="Arial"/>
                <w:sz w:val="20"/>
                <w:szCs w:val="20"/>
              </w:rPr>
              <w:t>ﬁ</w:t>
            </w:r>
            <w:r w:rsidRPr="00CF6E77">
              <w:rPr>
                <w:rFonts w:cstheme="minorHAnsi"/>
                <w:sz w:val="20"/>
                <w:szCs w:val="20"/>
              </w:rPr>
              <w:t xml:space="preserve">c </w:t>
            </w:r>
            <w:r w:rsidRPr="00CF6E77">
              <w:rPr>
                <w:rFonts w:ascii="Arial" w:hAnsi="Arial" w:cs="Arial"/>
                <w:sz w:val="20"/>
                <w:szCs w:val="20"/>
              </w:rPr>
              <w:t>ﬁ</w:t>
            </w:r>
            <w:r w:rsidRPr="00CF6E77">
              <w:rPr>
                <w:rFonts w:cstheme="minorHAnsi"/>
                <w:sz w:val="20"/>
                <w:szCs w:val="20"/>
              </w:rPr>
              <w:t>nes issued during the services;</w:t>
            </w:r>
          </w:p>
        </w:tc>
        <w:tc>
          <w:tcPr>
            <w:tcW w:w="798" w:type="dxa"/>
          </w:tcPr>
          <w:p w14:paraId="5005C66B"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7EB1A0C0" w14:textId="77777777" w:rsidTr="17DAFAD6">
        <w:tc>
          <w:tcPr>
            <w:tcW w:w="4432" w:type="dxa"/>
          </w:tcPr>
          <w:p w14:paraId="11D7118C"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(٢) عدم تضمين رسوم تمثل خصم تأمين المركبة أو قسط التأمين، أو مبلغ لتغطية الأضرار المحتملة عند التنازل عن التغطية التأمينية وقت تأجير المركبة، أو المخالفات المرورية، أو تكلفة الصيانة، أو تعويض الوقود أو أي رسوم مماثلة أخرى، ما لم يوافق حامل البطاقة على ذلك؛</w:t>
            </w:r>
          </w:p>
        </w:tc>
        <w:tc>
          <w:tcPr>
            <w:tcW w:w="3780" w:type="dxa"/>
          </w:tcPr>
          <w:p w14:paraId="02C8EEF8" w14:textId="77777777" w:rsidR="0010499F" w:rsidRPr="00CF6E77" w:rsidRDefault="0010499F" w:rsidP="009E5DDD">
            <w:pPr>
              <w:jc w:val="both"/>
              <w:rPr>
                <w:rFonts w:cstheme="minorHAnsi"/>
                <w:sz w:val="20"/>
                <w:szCs w:val="20"/>
              </w:rPr>
            </w:pPr>
            <w:r w:rsidRPr="00CF6E77">
              <w:rPr>
                <w:rFonts w:cstheme="minorHAnsi"/>
                <w:sz w:val="20"/>
                <w:szCs w:val="20"/>
              </w:rPr>
              <w:t>not, unless agreed by the Cardholder, include charges representing vehicle insurance deductible or premium, sum to cover potential damages when insurance   coverage is waived at the time of renting the vehicle, traf</w:t>
            </w:r>
            <w:r w:rsidRPr="00CF6E77">
              <w:rPr>
                <w:rFonts w:ascii="Arial" w:hAnsi="Arial" w:cs="Arial"/>
                <w:sz w:val="20"/>
                <w:szCs w:val="20"/>
              </w:rPr>
              <w:t>ﬁ</w:t>
            </w:r>
            <w:r w:rsidRPr="00CF6E77">
              <w:rPr>
                <w:rFonts w:cstheme="minorHAnsi"/>
                <w:sz w:val="20"/>
                <w:szCs w:val="20"/>
              </w:rPr>
              <w:t xml:space="preserve">c </w:t>
            </w:r>
            <w:r w:rsidRPr="00CF6E77">
              <w:rPr>
                <w:rFonts w:ascii="Arial" w:hAnsi="Arial" w:cs="Arial"/>
                <w:sz w:val="20"/>
                <w:szCs w:val="20"/>
              </w:rPr>
              <w:t>ﬁ</w:t>
            </w:r>
            <w:r w:rsidRPr="00CF6E77">
              <w:rPr>
                <w:rFonts w:cstheme="minorHAnsi"/>
                <w:sz w:val="20"/>
                <w:szCs w:val="20"/>
              </w:rPr>
              <w:t>nes, maintenance cost, fuel compensation or other similar charges;</w:t>
            </w:r>
          </w:p>
        </w:tc>
        <w:tc>
          <w:tcPr>
            <w:tcW w:w="798" w:type="dxa"/>
          </w:tcPr>
          <w:p w14:paraId="71846207"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795E741F" w14:textId="77777777" w:rsidTr="17DAFAD6">
        <w:tc>
          <w:tcPr>
            <w:tcW w:w="4432" w:type="dxa"/>
          </w:tcPr>
          <w:p w14:paraId="7F70E067"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(٣) تزويدنا بنسخة من بوليصة التأمين الخاصة بك، إذا دفع حامل البطاقة خصمًا تأمينيًا عن الأضرار؛</w:t>
            </w:r>
          </w:p>
        </w:tc>
        <w:tc>
          <w:tcPr>
            <w:tcW w:w="3780" w:type="dxa"/>
          </w:tcPr>
          <w:p w14:paraId="285DDCF6" w14:textId="77777777" w:rsidR="0010499F" w:rsidRPr="00CF6E77" w:rsidRDefault="0010499F" w:rsidP="009E5DDD">
            <w:pPr>
              <w:jc w:val="both"/>
              <w:rPr>
                <w:rFonts w:cstheme="minorHAnsi"/>
                <w:sz w:val="20"/>
                <w:szCs w:val="20"/>
              </w:rPr>
            </w:pPr>
            <w:r w:rsidRPr="00CF6E77">
              <w:rPr>
                <w:rFonts w:cstheme="minorHAnsi"/>
                <w:sz w:val="20"/>
                <w:szCs w:val="20"/>
              </w:rPr>
              <w:t>provide us with copy of your insurance policy, if the Cardholder pays an insurance deductible for damage.</w:t>
            </w:r>
          </w:p>
        </w:tc>
        <w:tc>
          <w:tcPr>
            <w:tcW w:w="798" w:type="dxa"/>
          </w:tcPr>
          <w:p w14:paraId="33F2817D"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3262C711" w14:textId="77777777" w:rsidTr="17DAFAD6">
        <w:tc>
          <w:tcPr>
            <w:tcW w:w="4432" w:type="dxa"/>
          </w:tcPr>
          <w:p w14:paraId="3799AFB1" w14:textId="77777777" w:rsidR="0010499F" w:rsidRPr="00CF6E77" w:rsidRDefault="0010499F" w:rsidP="009E5DDD">
            <w:pPr>
              <w:bidi/>
              <w:jc w:val="both"/>
              <w:rPr>
                <w:rFonts w:cs="Sakkal Majalla"/>
                <w:sz w:val="20"/>
                <w:szCs w:val="20"/>
                <w:rtl/>
                <w:lang w:bidi="ar-EG"/>
              </w:rPr>
            </w:pPr>
          </w:p>
        </w:tc>
        <w:tc>
          <w:tcPr>
            <w:tcW w:w="3780" w:type="dxa"/>
          </w:tcPr>
          <w:p w14:paraId="1DF5D878" w14:textId="77777777" w:rsidR="0010499F" w:rsidRPr="00CF6E77" w:rsidRDefault="0010499F" w:rsidP="009E5DDD">
            <w:pPr>
              <w:jc w:val="both"/>
              <w:rPr>
                <w:rFonts w:cstheme="minorHAnsi"/>
                <w:sz w:val="20"/>
                <w:szCs w:val="20"/>
              </w:rPr>
            </w:pPr>
          </w:p>
        </w:tc>
        <w:tc>
          <w:tcPr>
            <w:tcW w:w="798" w:type="dxa"/>
          </w:tcPr>
          <w:p w14:paraId="7B7E2BC9" w14:textId="77777777" w:rsidR="0010499F" w:rsidRPr="00CF6E77" w:rsidRDefault="0010499F" w:rsidP="009E5DDD">
            <w:pPr>
              <w:jc w:val="both"/>
              <w:rPr>
                <w:rFonts w:cstheme="minorHAnsi"/>
                <w:sz w:val="20"/>
                <w:szCs w:val="20"/>
              </w:rPr>
            </w:pPr>
          </w:p>
        </w:tc>
      </w:tr>
      <w:tr w:rsidR="0010499F" w:rsidRPr="00CF6E77" w14:paraId="4A8A1FFA" w14:textId="77777777" w:rsidTr="17DAFAD6">
        <w:tc>
          <w:tcPr>
            <w:tcW w:w="4432" w:type="dxa"/>
          </w:tcPr>
          <w:p w14:paraId="127B9332"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١٢.١.٢. قطاع الضيافة</w:t>
            </w:r>
          </w:p>
        </w:tc>
        <w:tc>
          <w:tcPr>
            <w:tcW w:w="3780" w:type="dxa"/>
          </w:tcPr>
          <w:p w14:paraId="29CAAB99" w14:textId="77777777" w:rsidR="0010499F" w:rsidRPr="00CF6E77" w:rsidRDefault="0010499F" w:rsidP="009E5DDD">
            <w:pPr>
              <w:jc w:val="both"/>
              <w:rPr>
                <w:rFonts w:cstheme="minorHAnsi"/>
                <w:sz w:val="20"/>
                <w:szCs w:val="20"/>
              </w:rPr>
            </w:pPr>
            <w:r w:rsidRPr="00CF6E77">
              <w:rPr>
                <w:rFonts w:cstheme="minorHAnsi"/>
                <w:b/>
                <w:sz w:val="20"/>
                <w:szCs w:val="20"/>
              </w:rPr>
              <w:t>Hospitality Sector</w:t>
            </w:r>
          </w:p>
        </w:tc>
        <w:tc>
          <w:tcPr>
            <w:tcW w:w="798" w:type="dxa"/>
          </w:tcPr>
          <w:p w14:paraId="5F25DC87" w14:textId="77777777" w:rsidR="0010499F" w:rsidRPr="00CF6E77" w:rsidRDefault="0010499F" w:rsidP="009E5DDD">
            <w:pPr>
              <w:jc w:val="both"/>
              <w:rPr>
                <w:rFonts w:cstheme="minorHAnsi"/>
                <w:sz w:val="20"/>
                <w:szCs w:val="20"/>
              </w:rPr>
            </w:pPr>
            <w:r w:rsidRPr="00CF6E77">
              <w:rPr>
                <w:rFonts w:cstheme="minorHAnsi"/>
                <w:sz w:val="20"/>
                <w:szCs w:val="20"/>
              </w:rPr>
              <w:t>12.1.2</w:t>
            </w:r>
          </w:p>
        </w:tc>
      </w:tr>
      <w:tr w:rsidR="0010499F" w:rsidRPr="00CF6E77" w14:paraId="7D571756" w14:textId="77777777" w:rsidTr="17DAFAD6">
        <w:tc>
          <w:tcPr>
            <w:tcW w:w="4432" w:type="dxa"/>
          </w:tcPr>
          <w:p w14:paraId="2FF99A1B"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(١) إذا كنت في قطاع الضيافة، وتقدم خدمات الفنادق أو الإقامة، يجب عليك:</w:t>
            </w:r>
          </w:p>
        </w:tc>
        <w:tc>
          <w:tcPr>
            <w:tcW w:w="3780" w:type="dxa"/>
          </w:tcPr>
          <w:p w14:paraId="1599C0F2" w14:textId="77777777" w:rsidR="0010499F" w:rsidRPr="00CF6E77" w:rsidRDefault="0010499F" w:rsidP="009E5DDD">
            <w:pPr>
              <w:jc w:val="both"/>
              <w:rPr>
                <w:rFonts w:cstheme="minorHAnsi"/>
                <w:sz w:val="20"/>
                <w:szCs w:val="20"/>
              </w:rPr>
            </w:pPr>
            <w:r w:rsidRPr="00CF6E77">
              <w:rPr>
                <w:rFonts w:cstheme="minorHAnsi"/>
                <w:sz w:val="20"/>
                <w:szCs w:val="20"/>
              </w:rPr>
              <w:t>If you are in the hospitality sector, providing hotel or accommodation services, you shall:</w:t>
            </w:r>
          </w:p>
        </w:tc>
        <w:tc>
          <w:tcPr>
            <w:tcW w:w="798" w:type="dxa"/>
          </w:tcPr>
          <w:p w14:paraId="468BD42A"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5904F28C" w14:textId="77777777" w:rsidTr="17DAFAD6">
        <w:tc>
          <w:tcPr>
            <w:tcW w:w="4432" w:type="dxa"/>
          </w:tcPr>
          <w:p w14:paraId="11273468" w14:textId="2A731026"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(١) الاحتفاظ لمدة خمس (5) سنوات بكل من نماذج تسجيل الضيوف الموقعة من قبل حامل البطاقة، وسجل </w:t>
            </w:r>
            <w:r w:rsidR="00907964">
              <w:rPr>
                <w:rFonts w:cs="Sakkal Majalla" w:hint="cs"/>
                <w:sz w:val="20"/>
                <w:szCs w:val="20"/>
                <w:rtl/>
              </w:rPr>
              <w:t>نقاط</w:t>
            </w:r>
            <w:r w:rsidR="00907964" w:rsidRPr="00CF6E77">
              <w:rPr>
                <w:rFonts w:cs="Sakkal Majalla"/>
                <w:sz w:val="20"/>
                <w:szCs w:val="20"/>
                <w:rtl/>
              </w:rPr>
              <w:t xml:space="preserve"> </w:t>
            </w:r>
            <w:r w:rsidRPr="00CF6E77">
              <w:rPr>
                <w:rFonts w:cs="Sakkal Majalla"/>
                <w:sz w:val="20"/>
                <w:szCs w:val="20"/>
                <w:rtl/>
              </w:rPr>
              <w:t>البيع، وجميع الوثائق ذات الصلة الصادرة أثناء تقديم الخدمات؛</w:t>
            </w:r>
          </w:p>
        </w:tc>
        <w:tc>
          <w:tcPr>
            <w:tcW w:w="3780" w:type="dxa"/>
          </w:tcPr>
          <w:p w14:paraId="28123E7E" w14:textId="77777777" w:rsidR="0010499F" w:rsidRPr="00CF6E77" w:rsidRDefault="0010499F" w:rsidP="009E5DDD">
            <w:pPr>
              <w:jc w:val="both"/>
              <w:rPr>
                <w:rFonts w:cstheme="minorHAnsi"/>
                <w:sz w:val="20"/>
                <w:szCs w:val="20"/>
              </w:rPr>
            </w:pPr>
            <w:r w:rsidRPr="00CF6E77">
              <w:rPr>
                <w:rFonts w:cstheme="minorHAnsi"/>
                <w:sz w:val="20"/>
                <w:szCs w:val="20"/>
              </w:rPr>
              <w:t xml:space="preserve">(1) retain for </w:t>
            </w:r>
            <w:r w:rsidRPr="00CF6E77">
              <w:rPr>
                <w:rFonts w:ascii="Arial" w:hAnsi="Arial" w:cs="Arial"/>
                <w:sz w:val="20"/>
                <w:szCs w:val="20"/>
              </w:rPr>
              <w:t>ﬁ</w:t>
            </w:r>
            <w:r w:rsidRPr="00CF6E77">
              <w:rPr>
                <w:rFonts w:cstheme="minorHAnsi"/>
                <w:sz w:val="20"/>
                <w:szCs w:val="20"/>
              </w:rPr>
              <w:t>ve (5) years each of the guest registration forms signed by the Cardholder, the POS Record and all related documents issued during the services;</w:t>
            </w:r>
          </w:p>
        </w:tc>
        <w:tc>
          <w:tcPr>
            <w:tcW w:w="798" w:type="dxa"/>
          </w:tcPr>
          <w:p w14:paraId="5EF430E7" w14:textId="77777777" w:rsidR="0010499F" w:rsidRPr="00CF6E77" w:rsidRDefault="0010499F" w:rsidP="009E5DDD">
            <w:pPr>
              <w:jc w:val="both"/>
              <w:rPr>
                <w:rFonts w:cstheme="minorHAnsi"/>
                <w:sz w:val="20"/>
                <w:szCs w:val="20"/>
              </w:rPr>
            </w:pPr>
          </w:p>
        </w:tc>
      </w:tr>
      <w:tr w:rsidR="0010499F" w:rsidRPr="00CF6E77" w14:paraId="627A9E22" w14:textId="77777777" w:rsidTr="17DAFAD6">
        <w:trPr>
          <w:trHeight w:val="2501"/>
        </w:trPr>
        <w:tc>
          <w:tcPr>
            <w:tcW w:w="4432" w:type="dxa"/>
          </w:tcPr>
          <w:p w14:paraId="2DD9BC87" w14:textId="4544E2E6" w:rsidR="0010499F" w:rsidRPr="00CF6E77" w:rsidRDefault="0010499F" w:rsidP="009E5DDD">
            <w:pPr>
              <w:bidi/>
              <w:jc w:val="both"/>
              <w:rPr>
                <w:rFonts w:cs="Sakkal Majalla"/>
                <w:sz w:val="20"/>
                <w:szCs w:val="20"/>
              </w:rPr>
            </w:pPr>
            <w:r w:rsidRPr="00CF6E77">
              <w:rPr>
                <w:rFonts w:cs="Sakkal Majalla"/>
                <w:sz w:val="20"/>
                <w:szCs w:val="20"/>
                <w:rtl/>
              </w:rPr>
              <w:t xml:space="preserve">(٢) في حالة عدم تسجيل وصول حامل البطاقة، </w:t>
            </w:r>
            <w:r w:rsidR="00907964">
              <w:rPr>
                <w:rFonts w:cs="Sakkal Majalla" w:hint="cs"/>
                <w:sz w:val="20"/>
                <w:szCs w:val="20"/>
                <w:rtl/>
              </w:rPr>
              <w:t xml:space="preserve">يتم </w:t>
            </w:r>
            <w:r w:rsidRPr="00CF6E77">
              <w:rPr>
                <w:rFonts w:cs="Sakkal Majalla"/>
                <w:sz w:val="20"/>
                <w:szCs w:val="20"/>
                <w:rtl/>
              </w:rPr>
              <w:t xml:space="preserve">بدء معاملة </w:t>
            </w:r>
            <w:r w:rsidR="00CF35E1">
              <w:rPr>
                <w:rFonts w:cs="Sakkal Majalla" w:hint="cs"/>
                <w:sz w:val="20"/>
                <w:szCs w:val="20"/>
                <w:rtl/>
              </w:rPr>
              <w:t>ال</w:t>
            </w:r>
            <w:r w:rsidRPr="00CF6E77">
              <w:rPr>
                <w:rFonts w:cs="Sakkal Majalla"/>
                <w:sz w:val="20"/>
                <w:szCs w:val="20"/>
                <w:rtl/>
              </w:rPr>
              <w:t>دفع كما تم الاتفاق عليه مع حامل البطاقة وقت الحجز.</w:t>
            </w:r>
            <w:r w:rsidRPr="00CF6E77">
              <w:rPr>
                <w:rFonts w:cs="Sakkal Majalla"/>
                <w:sz w:val="20"/>
                <w:szCs w:val="20"/>
              </w:rPr>
              <w:t xml:space="preserve"> </w:t>
            </w:r>
          </w:p>
          <w:p w14:paraId="15224E74"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عدم فرض رسوم على الخسارة أو الأضرار أو السرقة التي لا تتوافق مع الرسوم الأخرى مثل تكلفة الغرفة أو رسوم الطعام أو المشروبات أو الضرائب.</w:t>
            </w:r>
          </w:p>
        </w:tc>
        <w:tc>
          <w:tcPr>
            <w:tcW w:w="3780" w:type="dxa"/>
          </w:tcPr>
          <w:p w14:paraId="60286F96" w14:textId="77777777" w:rsidR="0010499F" w:rsidRPr="00CF6E77" w:rsidRDefault="0010499F" w:rsidP="009E5DDD">
            <w:pPr>
              <w:jc w:val="both"/>
              <w:rPr>
                <w:rFonts w:cstheme="minorHAnsi"/>
                <w:sz w:val="20"/>
                <w:szCs w:val="20"/>
              </w:rPr>
            </w:pPr>
            <w:r w:rsidRPr="00CF6E77">
              <w:rPr>
                <w:rFonts w:cstheme="minorHAnsi"/>
                <w:sz w:val="20"/>
                <w:szCs w:val="20"/>
              </w:rPr>
              <w:t>(2) in event where Cardholder does not check in, to initiate a Payment Transaction as agreed with the Cardholder at the time of the booking, not charge for loss, damages or theft which is inconsistent with other charges such as room cost, food or beverage charges or tax duties.</w:t>
            </w:r>
          </w:p>
        </w:tc>
        <w:tc>
          <w:tcPr>
            <w:tcW w:w="798" w:type="dxa"/>
          </w:tcPr>
          <w:p w14:paraId="0A4DB738" w14:textId="77777777" w:rsidR="0010499F" w:rsidRPr="00CF6E77" w:rsidRDefault="0010499F" w:rsidP="009E5DDD">
            <w:pPr>
              <w:jc w:val="both"/>
              <w:rPr>
                <w:rFonts w:cstheme="minorHAnsi"/>
                <w:sz w:val="20"/>
                <w:szCs w:val="20"/>
              </w:rPr>
            </w:pPr>
          </w:p>
        </w:tc>
      </w:tr>
      <w:tr w:rsidR="0010499F" w:rsidRPr="00CF6E77" w14:paraId="20CFD5F8" w14:textId="77777777" w:rsidTr="17DAFAD6">
        <w:tc>
          <w:tcPr>
            <w:tcW w:w="4432" w:type="dxa"/>
          </w:tcPr>
          <w:p w14:paraId="5DB5904A" w14:textId="1B3F4E29" w:rsidR="0010499F" w:rsidRPr="00CF6E77" w:rsidRDefault="0010499F" w:rsidP="009E5DDD">
            <w:pPr>
              <w:bidi/>
              <w:jc w:val="both"/>
              <w:rPr>
                <w:rFonts w:cs="Sakkal Majalla"/>
                <w:sz w:val="20"/>
                <w:szCs w:val="20"/>
                <w:rtl/>
                <w:lang w:bidi="ar-EG"/>
              </w:rPr>
            </w:pPr>
            <w:r w:rsidRPr="00CF6E77">
              <w:rPr>
                <w:rFonts w:cs="Sakkal Majalla"/>
                <w:sz w:val="20"/>
                <w:szCs w:val="20"/>
                <w:rtl/>
              </w:rPr>
              <w:lastRenderedPageBreak/>
              <w:t xml:space="preserve">(٣) إذا كنت تقدم خدمات المطاعم أو تقديم الطعام، عليك عدم تغيير مبلغ </w:t>
            </w:r>
            <w:r w:rsidR="005D75A1">
              <w:rPr>
                <w:rFonts w:cs="Sakkal Majalla" w:hint="cs"/>
                <w:sz w:val="20"/>
                <w:szCs w:val="20"/>
                <w:rtl/>
              </w:rPr>
              <w:t>ال</w:t>
            </w:r>
            <w:r w:rsidR="00B04267">
              <w:rPr>
                <w:rFonts w:cs="Sakkal Majalla" w:hint="cs"/>
                <w:sz w:val="20"/>
                <w:szCs w:val="20"/>
                <w:rtl/>
              </w:rPr>
              <w:t>إكرامية</w:t>
            </w:r>
            <w:r w:rsidR="005D75A1" w:rsidRPr="00CF6E77">
              <w:rPr>
                <w:rFonts w:cs="Sakkal Majalla"/>
                <w:sz w:val="20"/>
                <w:szCs w:val="20"/>
                <w:rtl/>
              </w:rPr>
              <w:t xml:space="preserve"> </w:t>
            </w:r>
            <w:r w:rsidRPr="00CF6E77">
              <w:rPr>
                <w:rFonts w:cs="Sakkal Majalla"/>
                <w:sz w:val="20"/>
                <w:szCs w:val="20"/>
                <w:rtl/>
              </w:rPr>
              <w:t>الذي وافق عليه حامل البطاقة كما هو مسجل في إيصال المعاملة.</w:t>
            </w:r>
          </w:p>
        </w:tc>
        <w:tc>
          <w:tcPr>
            <w:tcW w:w="3780" w:type="dxa"/>
          </w:tcPr>
          <w:p w14:paraId="196D5614" w14:textId="77777777" w:rsidR="0010499F" w:rsidRPr="00CF6E77" w:rsidRDefault="0010499F" w:rsidP="009E5DDD">
            <w:pPr>
              <w:jc w:val="both"/>
              <w:rPr>
                <w:rFonts w:cstheme="minorHAnsi"/>
                <w:sz w:val="20"/>
                <w:szCs w:val="20"/>
              </w:rPr>
            </w:pPr>
            <w:r w:rsidRPr="00CF6E77">
              <w:rPr>
                <w:rFonts w:cstheme="minorHAnsi"/>
                <w:sz w:val="20"/>
                <w:szCs w:val="20"/>
              </w:rPr>
              <w:t>If you are engaging in restaurant or catering services you shall not alter the amount of tip approved by the Cardholder as recorded on the Transaction Receipt.</w:t>
            </w:r>
          </w:p>
        </w:tc>
        <w:tc>
          <w:tcPr>
            <w:tcW w:w="798" w:type="dxa"/>
          </w:tcPr>
          <w:p w14:paraId="128C0606" w14:textId="53D8678A"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7E4B9654" w14:textId="77777777" w:rsidTr="17DAFAD6">
        <w:tc>
          <w:tcPr>
            <w:tcW w:w="4432" w:type="dxa"/>
          </w:tcPr>
          <w:p w14:paraId="60505100" w14:textId="77777777" w:rsidR="0010499F" w:rsidRPr="00CF6E77" w:rsidRDefault="0010499F" w:rsidP="009E5DDD">
            <w:pPr>
              <w:bidi/>
              <w:jc w:val="both"/>
              <w:rPr>
                <w:rFonts w:cs="Sakkal Majalla"/>
                <w:b/>
                <w:bCs/>
                <w:sz w:val="20"/>
                <w:szCs w:val="20"/>
                <w:rtl/>
              </w:rPr>
            </w:pPr>
          </w:p>
        </w:tc>
        <w:tc>
          <w:tcPr>
            <w:tcW w:w="3780" w:type="dxa"/>
          </w:tcPr>
          <w:p w14:paraId="044058E7" w14:textId="77777777" w:rsidR="0010499F" w:rsidRPr="00CF6E77" w:rsidRDefault="0010499F" w:rsidP="009E5DDD">
            <w:pPr>
              <w:jc w:val="both"/>
              <w:rPr>
                <w:rFonts w:cstheme="minorHAnsi"/>
                <w:b/>
                <w:sz w:val="20"/>
                <w:szCs w:val="20"/>
              </w:rPr>
            </w:pPr>
          </w:p>
        </w:tc>
        <w:tc>
          <w:tcPr>
            <w:tcW w:w="798" w:type="dxa"/>
          </w:tcPr>
          <w:p w14:paraId="339F389C" w14:textId="77777777" w:rsidR="0010499F" w:rsidRPr="00CF6E77" w:rsidRDefault="0010499F" w:rsidP="009E5DDD">
            <w:pPr>
              <w:jc w:val="both"/>
              <w:rPr>
                <w:rFonts w:cstheme="minorHAnsi"/>
                <w:sz w:val="20"/>
                <w:szCs w:val="20"/>
              </w:rPr>
            </w:pPr>
          </w:p>
        </w:tc>
      </w:tr>
      <w:tr w:rsidR="0010499F" w:rsidRPr="00CF6E77" w14:paraId="3E2AF25B" w14:textId="77777777" w:rsidTr="17DAFAD6">
        <w:tc>
          <w:tcPr>
            <w:tcW w:w="4432" w:type="dxa"/>
          </w:tcPr>
          <w:p w14:paraId="34D316AB" w14:textId="77777777" w:rsidR="0010499F" w:rsidRPr="00CF6E77" w:rsidRDefault="0010499F" w:rsidP="009E5DDD">
            <w:pPr>
              <w:bidi/>
              <w:jc w:val="both"/>
              <w:rPr>
                <w:rFonts w:cs="Sakkal Majalla"/>
                <w:sz w:val="20"/>
                <w:szCs w:val="20"/>
                <w:rtl/>
                <w:lang w:bidi="ar-EG"/>
              </w:rPr>
            </w:pPr>
            <w:r w:rsidRPr="00CF6E77">
              <w:rPr>
                <w:rFonts w:cs="Sakkal Majalla"/>
                <w:b/>
                <w:bCs/>
                <w:sz w:val="20"/>
                <w:szCs w:val="20"/>
                <w:rtl/>
              </w:rPr>
              <w:t>١٢.١.٣. السوق الإلكتروني</w:t>
            </w:r>
          </w:p>
        </w:tc>
        <w:tc>
          <w:tcPr>
            <w:tcW w:w="3780" w:type="dxa"/>
          </w:tcPr>
          <w:p w14:paraId="2119653B" w14:textId="77777777" w:rsidR="0010499F" w:rsidRPr="00CF6E77" w:rsidRDefault="0010499F" w:rsidP="009E5DDD">
            <w:pPr>
              <w:jc w:val="both"/>
              <w:rPr>
                <w:rFonts w:cstheme="minorHAnsi"/>
                <w:sz w:val="20"/>
                <w:szCs w:val="20"/>
              </w:rPr>
            </w:pPr>
            <w:r w:rsidRPr="00CF6E77">
              <w:rPr>
                <w:rFonts w:cstheme="minorHAnsi"/>
                <w:b/>
                <w:sz w:val="20"/>
                <w:szCs w:val="20"/>
              </w:rPr>
              <w:t xml:space="preserve">Marketplace </w:t>
            </w:r>
          </w:p>
        </w:tc>
        <w:tc>
          <w:tcPr>
            <w:tcW w:w="798" w:type="dxa"/>
          </w:tcPr>
          <w:p w14:paraId="664D4A5E" w14:textId="77777777" w:rsidR="0010499F" w:rsidRPr="00CF6E77" w:rsidRDefault="0010499F" w:rsidP="009E5DDD">
            <w:pPr>
              <w:jc w:val="both"/>
              <w:rPr>
                <w:rFonts w:cstheme="minorHAnsi"/>
                <w:sz w:val="20"/>
                <w:szCs w:val="20"/>
              </w:rPr>
            </w:pPr>
            <w:r w:rsidRPr="00CF6E77">
              <w:rPr>
                <w:rFonts w:cstheme="minorHAnsi"/>
                <w:sz w:val="20"/>
                <w:szCs w:val="20"/>
              </w:rPr>
              <w:t>12.1.3</w:t>
            </w:r>
          </w:p>
        </w:tc>
      </w:tr>
      <w:tr w:rsidR="0010499F" w:rsidRPr="00CF6E77" w14:paraId="4151F8A8" w14:textId="77777777" w:rsidTr="17DAFAD6">
        <w:tc>
          <w:tcPr>
            <w:tcW w:w="4432" w:type="dxa"/>
          </w:tcPr>
          <w:p w14:paraId="10A070B7"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3.1 تنطبق الشروط والأحكام أدناه عليك في حال تم تصنيفك كسوق إلكتروني على أساس رخصة التجارة الصادرة عن سلطة تنظيمية و/أو بموجب قواعد نظام البطاقات. أنت توافق على ما يلي:</w:t>
            </w:r>
          </w:p>
        </w:tc>
        <w:tc>
          <w:tcPr>
            <w:tcW w:w="3780" w:type="dxa"/>
          </w:tcPr>
          <w:p w14:paraId="7610E648" w14:textId="77777777" w:rsidR="0010499F" w:rsidRPr="00CF6E77" w:rsidRDefault="0010499F" w:rsidP="009E5DDD">
            <w:pPr>
              <w:jc w:val="both"/>
              <w:rPr>
                <w:rFonts w:cstheme="minorHAnsi"/>
                <w:sz w:val="20"/>
                <w:szCs w:val="20"/>
              </w:rPr>
            </w:pPr>
            <w:r w:rsidRPr="00CF6E77">
              <w:rPr>
                <w:rFonts w:cstheme="minorHAnsi"/>
                <w:sz w:val="20"/>
                <w:szCs w:val="20"/>
              </w:rPr>
              <w:t>The below terms and conditions are applicable to you in the event you are classified as a Marketplace on the basis of your trade license issued by a regulatory authority and/or under the Card Scheme Rules. You agree that:</w:t>
            </w:r>
          </w:p>
        </w:tc>
        <w:tc>
          <w:tcPr>
            <w:tcW w:w="798" w:type="dxa"/>
          </w:tcPr>
          <w:p w14:paraId="015F5524" w14:textId="77777777" w:rsidR="0010499F" w:rsidRPr="00CF6E77" w:rsidRDefault="0010499F" w:rsidP="009E5DDD">
            <w:pPr>
              <w:jc w:val="both"/>
              <w:rPr>
                <w:rFonts w:cstheme="minorHAnsi"/>
                <w:sz w:val="20"/>
                <w:szCs w:val="20"/>
              </w:rPr>
            </w:pPr>
          </w:p>
        </w:tc>
      </w:tr>
      <w:tr w:rsidR="0010499F" w:rsidRPr="00CF6E77" w14:paraId="50F46A16" w14:textId="77777777" w:rsidTr="17DAFAD6">
        <w:tc>
          <w:tcPr>
            <w:tcW w:w="4432" w:type="dxa"/>
          </w:tcPr>
          <w:p w14:paraId="00BD0FD1"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(١) أن عليك الامتثال لجميع متطلبات نظام البطاقات المتعلقة بالسوق الإلكتروني بما في ذلك تلك التي يتم إخطارك بها كتابياً من قبلنا من وقت لآخر.</w:t>
            </w:r>
          </w:p>
        </w:tc>
        <w:tc>
          <w:tcPr>
            <w:tcW w:w="3780" w:type="dxa"/>
          </w:tcPr>
          <w:p w14:paraId="70146824" w14:textId="77777777" w:rsidR="0010499F" w:rsidRPr="00CF6E77" w:rsidRDefault="0010499F" w:rsidP="009E5DDD">
            <w:pPr>
              <w:jc w:val="both"/>
              <w:rPr>
                <w:rFonts w:cstheme="minorHAnsi"/>
                <w:sz w:val="20"/>
                <w:szCs w:val="20"/>
              </w:rPr>
            </w:pPr>
            <w:r w:rsidRPr="00CF6E77">
              <w:rPr>
                <w:rFonts w:cstheme="minorHAnsi"/>
                <w:iCs/>
                <w:sz w:val="20"/>
                <w:szCs w:val="20"/>
              </w:rPr>
              <w:t xml:space="preserve">you shall comply with all requirements of Card Scheme relating to a Marketplace including those notified in writing by us from time to time. </w:t>
            </w:r>
          </w:p>
        </w:tc>
        <w:tc>
          <w:tcPr>
            <w:tcW w:w="798" w:type="dxa"/>
          </w:tcPr>
          <w:p w14:paraId="59EC1527"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0FF4FEFC" w14:textId="77777777" w:rsidTr="17DAFAD6">
        <w:tc>
          <w:tcPr>
            <w:tcW w:w="4432" w:type="dxa"/>
          </w:tcPr>
          <w:p w14:paraId="4B969D91" w14:textId="51598953"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(٢) عليك التأكد من أنك وتجارك أو التجار من الباطن التابعين لك تمتثلون في جميع الأوقات لقواعد </w:t>
            </w:r>
            <w:r w:rsidR="00B73D2A" w:rsidRPr="0063755E">
              <w:rPr>
                <w:rFonts w:cs="Sakkal Majalla" w:hint="cs"/>
                <w:sz w:val="20"/>
                <w:szCs w:val="20"/>
                <w:rtl/>
              </w:rPr>
              <w:t>شركة</w:t>
            </w:r>
            <w:r w:rsidR="00B73D2A" w:rsidRPr="0063755E">
              <w:rPr>
                <w:rFonts w:cs="Sakkal Majalla"/>
                <w:sz w:val="20"/>
                <w:szCs w:val="20"/>
                <w:rtl/>
              </w:rPr>
              <w:t xml:space="preserve"> </w:t>
            </w:r>
            <w:r w:rsidR="007E1DAA" w:rsidRPr="0063755E">
              <w:rPr>
                <w:rFonts w:cs="Sakkal Majalla" w:hint="cs"/>
                <w:sz w:val="20"/>
                <w:szCs w:val="20"/>
                <w:rtl/>
              </w:rPr>
              <w:t>أنظمة</w:t>
            </w:r>
            <w:r w:rsidR="007E1DAA" w:rsidRPr="0063755E">
              <w:rPr>
                <w:rFonts w:cs="Sakkal Majalla"/>
                <w:sz w:val="20"/>
                <w:szCs w:val="20"/>
                <w:rtl/>
              </w:rPr>
              <w:t xml:space="preserve"> الدفع</w:t>
            </w:r>
            <w:r w:rsidR="005B04D7" w:rsidRPr="00CF6E77">
              <w:rPr>
                <w:rFonts w:cs="Sakkal Majalla"/>
                <w:sz w:val="20"/>
                <w:szCs w:val="20"/>
                <w:rtl/>
              </w:rPr>
              <w:t xml:space="preserve"> </w:t>
            </w:r>
            <w:r w:rsidR="005B04D7">
              <w:rPr>
                <w:rFonts w:cs="Sakkal Majalla" w:hint="cs"/>
                <w:sz w:val="20"/>
                <w:szCs w:val="20"/>
                <w:rtl/>
              </w:rPr>
              <w:t>ب</w:t>
            </w:r>
            <w:r w:rsidRPr="00CF6E77">
              <w:rPr>
                <w:rFonts w:cs="Sakkal Majalla"/>
                <w:sz w:val="20"/>
                <w:szCs w:val="20"/>
                <w:rtl/>
              </w:rPr>
              <w:t>البطاقات، كما يتم تعديلها من وقت لآخر.</w:t>
            </w:r>
          </w:p>
        </w:tc>
        <w:tc>
          <w:tcPr>
            <w:tcW w:w="3780" w:type="dxa"/>
          </w:tcPr>
          <w:p w14:paraId="6C2799C4" w14:textId="77777777" w:rsidR="0010499F" w:rsidRPr="00CF6E77" w:rsidRDefault="0010499F" w:rsidP="009E5DDD">
            <w:pPr>
              <w:jc w:val="both"/>
              <w:rPr>
                <w:rFonts w:cstheme="minorHAnsi"/>
                <w:sz w:val="20"/>
                <w:szCs w:val="20"/>
              </w:rPr>
            </w:pPr>
            <w:r w:rsidRPr="00CF6E77">
              <w:rPr>
                <w:rFonts w:cstheme="minorHAnsi"/>
                <w:iCs/>
                <w:sz w:val="20"/>
                <w:szCs w:val="20"/>
              </w:rPr>
              <w:t>you shall ensure that you and your retailers or sub-merchants at all times, comply with the Card Scheme Rules, as amended from time to time.</w:t>
            </w:r>
          </w:p>
        </w:tc>
        <w:tc>
          <w:tcPr>
            <w:tcW w:w="798" w:type="dxa"/>
          </w:tcPr>
          <w:p w14:paraId="4642E917"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67332269" w14:textId="77777777" w:rsidTr="17DAFAD6">
        <w:tc>
          <w:tcPr>
            <w:tcW w:w="4432" w:type="dxa"/>
          </w:tcPr>
          <w:p w14:paraId="44E6C50A"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(٣) عليك إبرام عقد مع كل تاجر أو تاجر من الباطن قبل تقديم معاملات الدفع نيابة عن التاجر أو التاجر من الباطن.</w:t>
            </w:r>
          </w:p>
        </w:tc>
        <w:tc>
          <w:tcPr>
            <w:tcW w:w="3780" w:type="dxa"/>
          </w:tcPr>
          <w:p w14:paraId="6421F303" w14:textId="77777777" w:rsidR="0010499F" w:rsidRPr="00CF6E77" w:rsidRDefault="0010499F" w:rsidP="009E5DDD">
            <w:pPr>
              <w:jc w:val="both"/>
              <w:rPr>
                <w:rFonts w:cstheme="minorHAnsi"/>
                <w:sz w:val="20"/>
                <w:szCs w:val="20"/>
              </w:rPr>
            </w:pPr>
            <w:r w:rsidRPr="00CF6E77">
              <w:rPr>
                <w:rFonts w:cstheme="minorHAnsi"/>
                <w:iCs/>
                <w:sz w:val="20"/>
                <w:szCs w:val="20"/>
              </w:rPr>
              <w:t>you shall enter into a contract with each retailer or sub-merchant before you submit Payment Transactions on retailer’s or sub-merchant’s behalf.</w:t>
            </w:r>
          </w:p>
        </w:tc>
        <w:tc>
          <w:tcPr>
            <w:tcW w:w="798" w:type="dxa"/>
          </w:tcPr>
          <w:p w14:paraId="0574A6E4"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0DBFCFAC" w14:textId="77777777" w:rsidTr="17DAFAD6">
        <w:tc>
          <w:tcPr>
            <w:tcW w:w="4432" w:type="dxa"/>
          </w:tcPr>
          <w:p w14:paraId="2FBC0F15" w14:textId="72F614FC"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(٤) يحق لنا منع أي تاجر أو تاجر من الباطن فردي من المشاركة في نظام </w:t>
            </w:r>
            <w:r w:rsidR="00045103">
              <w:rPr>
                <w:rFonts w:cs="Sakkal Majalla" w:hint="cs"/>
                <w:sz w:val="20"/>
                <w:szCs w:val="20"/>
                <w:rtl/>
              </w:rPr>
              <w:t>الدفع ب</w:t>
            </w:r>
            <w:r w:rsidRPr="00CF6E77">
              <w:rPr>
                <w:rFonts w:cs="Sakkal Majalla"/>
                <w:sz w:val="20"/>
                <w:szCs w:val="20"/>
                <w:rtl/>
              </w:rPr>
              <w:t xml:space="preserve">البطاقات والتوقف فوراً عن إيداع المعاملات لأي تاجر أو تاجر من الباطن فردي لسبب وجيه (يتم تحديده بشكل معقول وفقاً لتقديرنا) أو بناءً على طلب </w:t>
            </w:r>
            <w:r w:rsidR="00045103">
              <w:rPr>
                <w:rFonts w:cs="Sakkal Majalla" w:hint="cs"/>
                <w:sz w:val="20"/>
                <w:szCs w:val="20"/>
                <w:rtl/>
              </w:rPr>
              <w:t>شركات أن</w:t>
            </w:r>
            <w:r w:rsidR="0011089E">
              <w:rPr>
                <w:rFonts w:cs="Sakkal Majalla" w:hint="cs"/>
                <w:sz w:val="20"/>
                <w:szCs w:val="20"/>
                <w:rtl/>
              </w:rPr>
              <w:t>ظمة الدفع</w:t>
            </w:r>
            <w:r w:rsidR="00045103" w:rsidRPr="00CF6E77">
              <w:rPr>
                <w:rFonts w:cs="Sakkal Majalla"/>
                <w:sz w:val="20"/>
                <w:szCs w:val="20"/>
                <w:rtl/>
              </w:rPr>
              <w:t xml:space="preserve"> </w:t>
            </w:r>
            <w:r w:rsidR="0011089E">
              <w:rPr>
                <w:rFonts w:cs="Sakkal Majalla" w:hint="cs"/>
                <w:sz w:val="20"/>
                <w:szCs w:val="20"/>
                <w:rtl/>
              </w:rPr>
              <w:t>ب</w:t>
            </w:r>
            <w:r w:rsidRPr="00CF6E77">
              <w:rPr>
                <w:rFonts w:cs="Sakkal Majalla"/>
                <w:sz w:val="20"/>
                <w:szCs w:val="20"/>
                <w:rtl/>
              </w:rPr>
              <w:t>البطاقات. يجب عليك الامتثال فوراً لأي تعليمات تتلقاها منا في هذا الصدد.</w:t>
            </w:r>
          </w:p>
        </w:tc>
        <w:tc>
          <w:tcPr>
            <w:tcW w:w="3780" w:type="dxa"/>
          </w:tcPr>
          <w:p w14:paraId="5C9B528C" w14:textId="77777777" w:rsidR="0010499F" w:rsidRPr="00CF6E77" w:rsidRDefault="0010499F" w:rsidP="009E5DDD">
            <w:pPr>
              <w:jc w:val="both"/>
              <w:rPr>
                <w:rFonts w:cstheme="minorHAnsi"/>
                <w:sz w:val="20"/>
                <w:szCs w:val="20"/>
              </w:rPr>
            </w:pPr>
            <w:r w:rsidRPr="00CF6E77">
              <w:rPr>
                <w:rFonts w:cstheme="minorHAnsi"/>
                <w:iCs/>
                <w:sz w:val="20"/>
                <w:szCs w:val="20"/>
              </w:rPr>
              <w:t>we shall have the right to prohibit individual retailer or sub-merchant from participating in the Card Scheme and to immediately stop depositing Transactions for any individual retailer or sub-merchant for a good cause (reasonably determined at our discretion) or upon Card Scheme request. You shall forthwith comply with any instructions received from us in this regard.</w:t>
            </w:r>
          </w:p>
        </w:tc>
        <w:tc>
          <w:tcPr>
            <w:tcW w:w="798" w:type="dxa"/>
          </w:tcPr>
          <w:p w14:paraId="4DBAAE5C"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4BD2F42A" w14:textId="77777777" w:rsidTr="17DAFAD6">
        <w:tc>
          <w:tcPr>
            <w:tcW w:w="4432" w:type="dxa"/>
          </w:tcPr>
          <w:p w14:paraId="128EC192"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(٥) أنت تتعهد وتضمن وتقر بشكل غير مشروط وغير قابل للإلغاء بما يلي:</w:t>
            </w:r>
          </w:p>
        </w:tc>
        <w:tc>
          <w:tcPr>
            <w:tcW w:w="3780" w:type="dxa"/>
          </w:tcPr>
          <w:p w14:paraId="09A4A77A" w14:textId="77777777" w:rsidR="0010499F" w:rsidRPr="00CF6E77" w:rsidRDefault="0010499F" w:rsidP="009E5DDD">
            <w:pPr>
              <w:jc w:val="both"/>
              <w:rPr>
                <w:rFonts w:cstheme="minorHAnsi"/>
                <w:sz w:val="20"/>
                <w:szCs w:val="20"/>
              </w:rPr>
            </w:pPr>
            <w:r w:rsidRPr="00CF6E77">
              <w:rPr>
                <w:rFonts w:cstheme="minorHAnsi"/>
                <w:iCs/>
                <w:sz w:val="20"/>
                <w:szCs w:val="20"/>
              </w:rPr>
              <w:t>You hereby unconditionally and irrevocably, undertake, represent and warrant that you:</w:t>
            </w:r>
          </w:p>
        </w:tc>
        <w:tc>
          <w:tcPr>
            <w:tcW w:w="798" w:type="dxa"/>
          </w:tcPr>
          <w:p w14:paraId="0CB9B7F5"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69DDE94F" w14:textId="77777777" w:rsidTr="17DAFAD6">
        <w:tc>
          <w:tcPr>
            <w:tcW w:w="4432" w:type="dxa"/>
          </w:tcPr>
          <w:p w14:paraId="76EDD801"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lastRenderedPageBreak/>
              <w:t>(١) يُسمح لك بمعالجة معاملات الدفع للتجار أو التجار من الباطن الموجودين في بلد مختلف عن السوق الإلكتروني، وستضمن أن معاملات الدفع قانونية في بلد السوق الإلكتروني وبلد التاجر أو التاجر من الباطن؛</w:t>
            </w:r>
          </w:p>
        </w:tc>
        <w:tc>
          <w:tcPr>
            <w:tcW w:w="3780" w:type="dxa"/>
          </w:tcPr>
          <w:p w14:paraId="1D849C05" w14:textId="77777777" w:rsidR="0010499F" w:rsidRPr="00CF6E77" w:rsidRDefault="0010499F" w:rsidP="009E5DDD">
            <w:pPr>
              <w:jc w:val="both"/>
              <w:rPr>
                <w:rFonts w:cstheme="minorHAnsi"/>
                <w:sz w:val="20"/>
                <w:szCs w:val="20"/>
              </w:rPr>
            </w:pPr>
            <w:r w:rsidRPr="00CF6E77">
              <w:rPr>
                <w:rFonts w:cstheme="minorHAnsi"/>
                <w:iCs/>
                <w:sz w:val="20"/>
                <w:szCs w:val="20"/>
              </w:rPr>
              <w:t xml:space="preserve"> (1) are permitted to process Payment Transactions for retailers or sub-merchant located in a different country to the Marketplace, and shall ensure that Payment Transactions are legal in the country of the Marketplace and of the retailer or sub-merchant;</w:t>
            </w:r>
          </w:p>
        </w:tc>
        <w:tc>
          <w:tcPr>
            <w:tcW w:w="798" w:type="dxa"/>
          </w:tcPr>
          <w:p w14:paraId="036236D3" w14:textId="77777777" w:rsidR="0010499F" w:rsidRPr="00CF6E77" w:rsidRDefault="0010499F" w:rsidP="009E5DDD">
            <w:pPr>
              <w:jc w:val="both"/>
              <w:rPr>
                <w:rFonts w:cstheme="minorHAnsi"/>
                <w:sz w:val="20"/>
                <w:szCs w:val="20"/>
              </w:rPr>
            </w:pPr>
          </w:p>
        </w:tc>
      </w:tr>
      <w:tr w:rsidR="0010499F" w:rsidRPr="00CF6E77" w14:paraId="2B961D87" w14:textId="77777777" w:rsidTr="17DAFAD6">
        <w:tc>
          <w:tcPr>
            <w:tcW w:w="4432" w:type="dxa"/>
          </w:tcPr>
          <w:p w14:paraId="014C5F6F"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(٢) ستكون مسؤولاً عن جميع الأفعال والإغفالات ونزاعات حاملي البطاقات وغيرها من القضايا المتعلقة بخدمة العملاء لحاملي البطاقات التي يتسبب فيها تجارك أو تجارك من الباطن؛</w:t>
            </w:r>
          </w:p>
        </w:tc>
        <w:tc>
          <w:tcPr>
            <w:tcW w:w="3780" w:type="dxa"/>
          </w:tcPr>
          <w:p w14:paraId="69F5CFBB" w14:textId="5566E458" w:rsidR="0010499F" w:rsidRPr="00CF6E77" w:rsidRDefault="0010499F" w:rsidP="009E5DDD">
            <w:pPr>
              <w:jc w:val="both"/>
              <w:rPr>
                <w:rFonts w:cstheme="minorHAnsi"/>
                <w:sz w:val="20"/>
                <w:szCs w:val="20"/>
              </w:rPr>
            </w:pPr>
            <w:r w:rsidRPr="00CF6E77">
              <w:rPr>
                <w:rFonts w:cstheme="minorHAnsi"/>
                <w:iCs/>
                <w:sz w:val="20"/>
                <w:szCs w:val="20"/>
              </w:rPr>
              <w:t xml:space="preserve">(2) shall be liable for all acts, omissions, Cardholder disputes, and other Cardholder customer </w:t>
            </w:r>
            <w:r w:rsidR="00F77054" w:rsidRPr="00CF6E77">
              <w:rPr>
                <w:rFonts w:cstheme="minorHAnsi"/>
                <w:iCs/>
                <w:sz w:val="20"/>
                <w:szCs w:val="20"/>
              </w:rPr>
              <w:t>service-related</w:t>
            </w:r>
            <w:r w:rsidRPr="00CF6E77">
              <w:rPr>
                <w:rFonts w:cstheme="minorHAnsi"/>
                <w:iCs/>
                <w:sz w:val="20"/>
                <w:szCs w:val="20"/>
              </w:rPr>
              <w:t xml:space="preserve"> issues caused by your retailers or sub-merchants;</w:t>
            </w:r>
          </w:p>
        </w:tc>
        <w:tc>
          <w:tcPr>
            <w:tcW w:w="798" w:type="dxa"/>
          </w:tcPr>
          <w:p w14:paraId="162F31CC" w14:textId="77777777" w:rsidR="0010499F" w:rsidRPr="00CF6E77" w:rsidRDefault="0010499F" w:rsidP="009E5DDD">
            <w:pPr>
              <w:jc w:val="both"/>
              <w:rPr>
                <w:rFonts w:cstheme="minorHAnsi"/>
                <w:sz w:val="20"/>
                <w:szCs w:val="20"/>
              </w:rPr>
            </w:pPr>
          </w:p>
        </w:tc>
      </w:tr>
      <w:tr w:rsidR="0010499F" w:rsidRPr="00CF6E77" w14:paraId="0CCEA909" w14:textId="77777777" w:rsidTr="17DAFAD6">
        <w:tc>
          <w:tcPr>
            <w:tcW w:w="4432" w:type="dxa"/>
          </w:tcPr>
          <w:p w14:paraId="38F78349"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(٣) ستكون مسؤولاً ومسؤولاً مالياً عن كل معاملة دفع تتم معالجتها نيابة عن تاجر أو تاجر من الباطن؛</w:t>
            </w:r>
          </w:p>
        </w:tc>
        <w:tc>
          <w:tcPr>
            <w:tcW w:w="3780" w:type="dxa"/>
          </w:tcPr>
          <w:p w14:paraId="0A7446B0" w14:textId="77777777" w:rsidR="0010499F" w:rsidRPr="00CF6E77" w:rsidRDefault="0010499F" w:rsidP="009E5DDD">
            <w:pPr>
              <w:jc w:val="both"/>
              <w:rPr>
                <w:rFonts w:cstheme="minorHAnsi"/>
                <w:sz w:val="20"/>
                <w:szCs w:val="20"/>
              </w:rPr>
            </w:pPr>
            <w:r w:rsidRPr="00CF6E77">
              <w:rPr>
                <w:rFonts w:cstheme="minorHAnsi"/>
                <w:iCs/>
                <w:sz w:val="20"/>
                <w:szCs w:val="20"/>
              </w:rPr>
              <w:t>(3) shall be responsible and financially liable for each Payment Transaction processed on behalf of a retailer or sub-merchant;</w:t>
            </w:r>
          </w:p>
        </w:tc>
        <w:tc>
          <w:tcPr>
            <w:tcW w:w="798" w:type="dxa"/>
          </w:tcPr>
          <w:p w14:paraId="29C88623" w14:textId="77777777" w:rsidR="0010499F" w:rsidRPr="00CF6E77" w:rsidRDefault="0010499F" w:rsidP="009E5DDD">
            <w:pPr>
              <w:jc w:val="both"/>
              <w:rPr>
                <w:rFonts w:cstheme="minorHAnsi"/>
                <w:sz w:val="20"/>
                <w:szCs w:val="20"/>
              </w:rPr>
            </w:pPr>
          </w:p>
        </w:tc>
      </w:tr>
      <w:tr w:rsidR="0010499F" w:rsidRPr="00CF6E77" w14:paraId="7C3EF31C" w14:textId="77777777" w:rsidTr="17DAFAD6">
        <w:tc>
          <w:tcPr>
            <w:tcW w:w="4432" w:type="dxa"/>
          </w:tcPr>
          <w:p w14:paraId="6F377A36"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(٤) لن تنقل أو تحاول نقل، أو تسمح للتاجر بنقل أو محاولة نقل، مسؤوليتك المالية عن طريق الطلب من حاملي البطاقات أو مطالبتهم بالتنازل عن حقوقهم في النزاع؛</w:t>
            </w:r>
          </w:p>
        </w:tc>
        <w:tc>
          <w:tcPr>
            <w:tcW w:w="3780" w:type="dxa"/>
          </w:tcPr>
          <w:p w14:paraId="3E584F72" w14:textId="77777777" w:rsidR="0010499F" w:rsidRPr="00CF6E77" w:rsidRDefault="0010499F" w:rsidP="009E5DDD">
            <w:pPr>
              <w:jc w:val="both"/>
              <w:rPr>
                <w:rFonts w:cstheme="minorHAnsi"/>
                <w:sz w:val="20"/>
                <w:szCs w:val="20"/>
              </w:rPr>
            </w:pPr>
            <w:r w:rsidRPr="00CF6E77">
              <w:rPr>
                <w:rFonts w:cstheme="minorHAnsi"/>
                <w:iCs/>
                <w:sz w:val="20"/>
                <w:szCs w:val="20"/>
              </w:rPr>
              <w:t>(4) shall not transfer or attempt to transfer, or permit the retailer to transfer or attempt to transfer, your financial liability by asking or requiring Cardholders to waive their dispute rights;</w:t>
            </w:r>
          </w:p>
        </w:tc>
        <w:tc>
          <w:tcPr>
            <w:tcW w:w="798" w:type="dxa"/>
          </w:tcPr>
          <w:p w14:paraId="5CEC9C8F" w14:textId="77777777" w:rsidR="0010499F" w:rsidRPr="00CF6E77" w:rsidRDefault="0010499F" w:rsidP="009E5DDD">
            <w:pPr>
              <w:jc w:val="both"/>
              <w:rPr>
                <w:rFonts w:cstheme="minorHAnsi"/>
                <w:sz w:val="20"/>
                <w:szCs w:val="20"/>
              </w:rPr>
            </w:pPr>
          </w:p>
        </w:tc>
      </w:tr>
      <w:tr w:rsidR="0010499F" w:rsidRPr="00CF6E77" w14:paraId="64AE742E" w14:textId="77777777" w:rsidTr="17DAFAD6">
        <w:tc>
          <w:tcPr>
            <w:tcW w:w="4432" w:type="dxa"/>
          </w:tcPr>
          <w:p w14:paraId="16017F39"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(٥) ستقدم معاملات الدفع فقط نيابة عن تجار أو تجار من الباطن للسلع والخدمات الذين يستخدمون موقعك الإلكتروني أو تطبيقك؛ و</w:t>
            </w:r>
          </w:p>
        </w:tc>
        <w:tc>
          <w:tcPr>
            <w:tcW w:w="3780" w:type="dxa"/>
          </w:tcPr>
          <w:p w14:paraId="527A5F89" w14:textId="77777777" w:rsidR="0010499F" w:rsidRPr="00CF6E77" w:rsidRDefault="0010499F" w:rsidP="009E5DDD">
            <w:pPr>
              <w:jc w:val="both"/>
              <w:rPr>
                <w:rFonts w:cstheme="minorHAnsi"/>
                <w:sz w:val="20"/>
                <w:szCs w:val="20"/>
              </w:rPr>
            </w:pPr>
            <w:r w:rsidRPr="00CF6E77">
              <w:rPr>
                <w:rFonts w:cstheme="minorHAnsi"/>
                <w:iCs/>
                <w:sz w:val="20"/>
                <w:szCs w:val="20"/>
              </w:rPr>
              <w:t>(5) shall submit Payment Transactions only on behalf of retailers or sub-merchants of goods and services that use your website or application; and</w:t>
            </w:r>
          </w:p>
        </w:tc>
        <w:tc>
          <w:tcPr>
            <w:tcW w:w="798" w:type="dxa"/>
          </w:tcPr>
          <w:p w14:paraId="3BAFDC98" w14:textId="77777777" w:rsidR="0010499F" w:rsidRPr="00CF6E77" w:rsidRDefault="0010499F" w:rsidP="009E5DDD">
            <w:pPr>
              <w:jc w:val="both"/>
              <w:rPr>
                <w:rFonts w:cstheme="minorHAnsi"/>
                <w:sz w:val="20"/>
                <w:szCs w:val="20"/>
              </w:rPr>
            </w:pPr>
          </w:p>
        </w:tc>
      </w:tr>
      <w:tr w:rsidR="0010499F" w:rsidRPr="00CF6E77" w14:paraId="065F3271" w14:textId="77777777" w:rsidTr="17DAFAD6">
        <w:tc>
          <w:tcPr>
            <w:tcW w:w="4432" w:type="dxa"/>
          </w:tcPr>
          <w:p w14:paraId="13ABF50F" w14:textId="658FED99"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(٦) لن تتعاقد عن علم مع تاجر تم إنهاء عقده لقبول المعاملات بتوجيه منا أو من </w:t>
            </w:r>
            <w:r w:rsidR="00A010D5">
              <w:rPr>
                <w:rFonts w:cs="Sakkal Majalla" w:hint="cs"/>
                <w:sz w:val="20"/>
                <w:szCs w:val="20"/>
                <w:rtl/>
              </w:rPr>
              <w:t>شركات أنظمة الدفع</w:t>
            </w:r>
            <w:r w:rsidR="00A010D5" w:rsidRPr="00CF6E77">
              <w:rPr>
                <w:rFonts w:cs="Sakkal Majalla"/>
                <w:sz w:val="20"/>
                <w:szCs w:val="20"/>
                <w:rtl/>
              </w:rPr>
              <w:t xml:space="preserve"> </w:t>
            </w:r>
            <w:r w:rsidR="00C06270">
              <w:rPr>
                <w:rFonts w:cs="Sakkal Majalla" w:hint="cs"/>
                <w:sz w:val="20"/>
                <w:szCs w:val="20"/>
                <w:rtl/>
              </w:rPr>
              <w:t>ب</w:t>
            </w:r>
            <w:r w:rsidRPr="00CF6E77">
              <w:rPr>
                <w:rFonts w:cs="Sakkal Majalla"/>
                <w:sz w:val="20"/>
                <w:szCs w:val="20"/>
                <w:rtl/>
              </w:rPr>
              <w:t>البطاقات أو وكالة حكومية.</w:t>
            </w:r>
          </w:p>
        </w:tc>
        <w:tc>
          <w:tcPr>
            <w:tcW w:w="3780" w:type="dxa"/>
          </w:tcPr>
          <w:p w14:paraId="46E50CF3" w14:textId="77777777" w:rsidR="0010499F" w:rsidRPr="00CF6E77" w:rsidRDefault="0010499F" w:rsidP="009E5DDD">
            <w:pPr>
              <w:jc w:val="both"/>
              <w:rPr>
                <w:rFonts w:cstheme="minorHAnsi"/>
                <w:sz w:val="20"/>
                <w:szCs w:val="20"/>
              </w:rPr>
            </w:pPr>
            <w:r w:rsidRPr="00CF6E77">
              <w:rPr>
                <w:rFonts w:cstheme="minorHAnsi"/>
                <w:iCs/>
                <w:sz w:val="20"/>
                <w:szCs w:val="20"/>
              </w:rPr>
              <w:t>(6) shall not knowingly contract with a retailer whose contract to accept Transactions was terminated at our direction, Card Scheme or a government agency.</w:t>
            </w:r>
          </w:p>
        </w:tc>
        <w:tc>
          <w:tcPr>
            <w:tcW w:w="798" w:type="dxa"/>
          </w:tcPr>
          <w:p w14:paraId="5C2EB193" w14:textId="77777777" w:rsidR="0010499F" w:rsidRPr="00CF6E77" w:rsidRDefault="0010499F" w:rsidP="009E5DDD">
            <w:pPr>
              <w:jc w:val="both"/>
              <w:rPr>
                <w:rFonts w:cstheme="minorHAnsi"/>
                <w:sz w:val="20"/>
                <w:szCs w:val="20"/>
              </w:rPr>
            </w:pPr>
          </w:p>
        </w:tc>
      </w:tr>
      <w:tr w:rsidR="0010499F" w:rsidRPr="00CF6E77" w14:paraId="49931DFA" w14:textId="77777777" w:rsidTr="17DAFAD6">
        <w:tc>
          <w:tcPr>
            <w:tcW w:w="4432" w:type="dxa"/>
          </w:tcPr>
          <w:p w14:paraId="0D1ECAF5"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(٧) تتعهد بأن تكون مسؤولاً وحدك عن تسوية الأموال أو عائدات المبيعات لتجارك أو تجارك من الباطن وفقاً لقواعد نظام البطاقات والقوانين المعمول بها.</w:t>
            </w:r>
          </w:p>
        </w:tc>
        <w:tc>
          <w:tcPr>
            <w:tcW w:w="3780" w:type="dxa"/>
          </w:tcPr>
          <w:p w14:paraId="715CCB6E" w14:textId="77777777" w:rsidR="0010499F" w:rsidRPr="00CF6E77" w:rsidRDefault="0010499F" w:rsidP="009E5DDD">
            <w:pPr>
              <w:jc w:val="both"/>
              <w:rPr>
                <w:rFonts w:cstheme="minorHAnsi"/>
                <w:sz w:val="20"/>
                <w:szCs w:val="20"/>
              </w:rPr>
            </w:pPr>
            <w:r w:rsidRPr="00CF6E77">
              <w:rPr>
                <w:rFonts w:cstheme="minorHAnsi"/>
                <w:iCs/>
                <w:sz w:val="20"/>
                <w:szCs w:val="20"/>
              </w:rPr>
              <w:t xml:space="preserve">(7) undertake to be solely liable for settlement of funds or Sale Proceeds to your retailers or sub-merchants in compliance with the Card Scheme Rules and Applicable Laws. </w:t>
            </w:r>
          </w:p>
        </w:tc>
        <w:tc>
          <w:tcPr>
            <w:tcW w:w="798" w:type="dxa"/>
          </w:tcPr>
          <w:p w14:paraId="0FF51E2B" w14:textId="77777777" w:rsidR="0010499F" w:rsidRPr="00CF6E77" w:rsidRDefault="0010499F" w:rsidP="009E5DDD">
            <w:pPr>
              <w:jc w:val="both"/>
              <w:rPr>
                <w:rFonts w:cstheme="minorHAnsi"/>
                <w:sz w:val="20"/>
                <w:szCs w:val="20"/>
              </w:rPr>
            </w:pPr>
          </w:p>
        </w:tc>
      </w:tr>
      <w:tr w:rsidR="0010499F" w:rsidRPr="00CF6E77" w14:paraId="28CB6E19" w14:textId="77777777" w:rsidTr="17DAFAD6">
        <w:tc>
          <w:tcPr>
            <w:tcW w:w="4432" w:type="dxa"/>
          </w:tcPr>
          <w:p w14:paraId="2BF1EF2A"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(٨) تتعهد بموجب هذا بشكل غير مشروط وغير قابل للإلغاء بتعويضنا عن جميع الخسائر والأفعال والإغفالات والظروف السلبية الأخرى التي تسببها أنت و/أو تجارك أو تجارك من الباطن بما في ذلك على سبيل المثال لا الحصر:</w:t>
            </w:r>
          </w:p>
        </w:tc>
        <w:tc>
          <w:tcPr>
            <w:tcW w:w="3780" w:type="dxa"/>
          </w:tcPr>
          <w:p w14:paraId="7B70F4F2" w14:textId="77777777" w:rsidR="0010499F" w:rsidRPr="00CF6E77" w:rsidRDefault="0010499F" w:rsidP="009E5DDD">
            <w:pPr>
              <w:jc w:val="both"/>
              <w:rPr>
                <w:rFonts w:cstheme="minorHAnsi"/>
                <w:sz w:val="20"/>
                <w:szCs w:val="20"/>
              </w:rPr>
            </w:pPr>
            <w:r w:rsidRPr="00CF6E77">
              <w:rPr>
                <w:rFonts w:cstheme="minorHAnsi"/>
                <w:iCs/>
                <w:sz w:val="20"/>
                <w:szCs w:val="20"/>
              </w:rPr>
              <w:t>(8) hereby unconditionally and irrevocably undertakes to indemnify us harmless against all Losses, acts, omissions, and other adverse conditions caused by you and/or your retailers or sub-merchants including but not limited to:</w:t>
            </w:r>
          </w:p>
        </w:tc>
        <w:tc>
          <w:tcPr>
            <w:tcW w:w="798" w:type="dxa"/>
          </w:tcPr>
          <w:p w14:paraId="3771EE30" w14:textId="77777777" w:rsidR="0010499F" w:rsidRPr="00CF6E77" w:rsidRDefault="0010499F" w:rsidP="009E5DDD">
            <w:pPr>
              <w:jc w:val="both"/>
              <w:rPr>
                <w:rFonts w:cstheme="minorHAnsi"/>
                <w:sz w:val="20"/>
                <w:szCs w:val="20"/>
              </w:rPr>
            </w:pPr>
          </w:p>
        </w:tc>
      </w:tr>
      <w:tr w:rsidR="0010499F" w:rsidRPr="00CF6E77" w14:paraId="23050C34" w14:textId="77777777" w:rsidTr="17DAFAD6">
        <w:tc>
          <w:tcPr>
            <w:tcW w:w="4432" w:type="dxa"/>
          </w:tcPr>
          <w:p w14:paraId="1F4B7393"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lastRenderedPageBreak/>
              <w:t>أ. التكاليف القانونية ذات الصلة؛</w:t>
            </w:r>
          </w:p>
        </w:tc>
        <w:tc>
          <w:tcPr>
            <w:tcW w:w="3780" w:type="dxa"/>
          </w:tcPr>
          <w:p w14:paraId="2C9D949D" w14:textId="77777777" w:rsidR="0010499F" w:rsidRPr="00CF6E77" w:rsidRDefault="0010499F" w:rsidP="009E5DDD">
            <w:pPr>
              <w:jc w:val="both"/>
              <w:rPr>
                <w:rFonts w:cstheme="minorHAnsi"/>
                <w:sz w:val="20"/>
                <w:szCs w:val="20"/>
              </w:rPr>
            </w:pPr>
            <w:r w:rsidRPr="00CF6E77">
              <w:rPr>
                <w:rFonts w:cstheme="minorHAnsi"/>
                <w:iCs/>
                <w:sz w:val="20"/>
                <w:szCs w:val="20"/>
              </w:rPr>
              <w:t xml:space="preserve">(a) related legal costs; </w:t>
            </w:r>
          </w:p>
        </w:tc>
        <w:tc>
          <w:tcPr>
            <w:tcW w:w="798" w:type="dxa"/>
          </w:tcPr>
          <w:p w14:paraId="345B0614" w14:textId="77777777" w:rsidR="0010499F" w:rsidRPr="00CF6E77" w:rsidRDefault="0010499F" w:rsidP="009E5DDD">
            <w:pPr>
              <w:jc w:val="both"/>
              <w:rPr>
                <w:rFonts w:cstheme="minorHAnsi"/>
                <w:sz w:val="20"/>
                <w:szCs w:val="20"/>
              </w:rPr>
            </w:pPr>
          </w:p>
        </w:tc>
      </w:tr>
      <w:tr w:rsidR="0010499F" w:rsidRPr="00CF6E77" w14:paraId="78E42DD4" w14:textId="77777777" w:rsidTr="17DAFAD6">
        <w:tc>
          <w:tcPr>
            <w:tcW w:w="4432" w:type="dxa"/>
          </w:tcPr>
          <w:p w14:paraId="13B1DFB0"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ب. تسوية الأموال للتجار أو التجار من الباطن</w:t>
            </w:r>
          </w:p>
        </w:tc>
        <w:tc>
          <w:tcPr>
            <w:tcW w:w="3780" w:type="dxa"/>
          </w:tcPr>
          <w:p w14:paraId="29DF30A4" w14:textId="77777777" w:rsidR="0010499F" w:rsidRPr="00CF6E77" w:rsidRDefault="0010499F" w:rsidP="009E5DDD">
            <w:pPr>
              <w:jc w:val="both"/>
              <w:rPr>
                <w:rFonts w:cstheme="minorHAnsi"/>
                <w:sz w:val="20"/>
                <w:szCs w:val="20"/>
              </w:rPr>
            </w:pPr>
            <w:r w:rsidRPr="00CF6E77">
              <w:rPr>
                <w:rFonts w:cstheme="minorHAnsi"/>
                <w:iCs/>
                <w:sz w:val="20"/>
                <w:szCs w:val="20"/>
              </w:rPr>
              <w:t>(b) settlement of funds to the retailers or sub-merchants</w:t>
            </w:r>
          </w:p>
        </w:tc>
        <w:tc>
          <w:tcPr>
            <w:tcW w:w="798" w:type="dxa"/>
          </w:tcPr>
          <w:p w14:paraId="7259C4EA" w14:textId="77777777" w:rsidR="0010499F" w:rsidRPr="00CF6E77" w:rsidRDefault="0010499F" w:rsidP="009E5DDD">
            <w:pPr>
              <w:jc w:val="both"/>
              <w:rPr>
                <w:rFonts w:cstheme="minorHAnsi"/>
                <w:sz w:val="20"/>
                <w:szCs w:val="20"/>
              </w:rPr>
            </w:pPr>
          </w:p>
        </w:tc>
      </w:tr>
      <w:tr w:rsidR="0010499F" w:rsidRPr="00CF6E77" w14:paraId="79834CC2" w14:textId="77777777" w:rsidTr="17DAFAD6">
        <w:tc>
          <w:tcPr>
            <w:tcW w:w="4432" w:type="dxa"/>
          </w:tcPr>
          <w:p w14:paraId="64BF22B6"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(٦) سيتم التعامل مع أي فعل و/أو إغفال من قبل تاجر أو تاجر من الباطن على أنه من قبلك، وستكون مسؤولاً بالكامل عن أي مطالبات أو خسائر أو أضرار أو رسوم لنا أو لنظام البطاقات أو أصحاب المصلحة الآخرين التي تسببها أنت و/أو تجارك أو تجارك من الباطن.</w:t>
            </w:r>
          </w:p>
        </w:tc>
        <w:tc>
          <w:tcPr>
            <w:tcW w:w="3780" w:type="dxa"/>
          </w:tcPr>
          <w:p w14:paraId="13A39456" w14:textId="77777777" w:rsidR="0010499F" w:rsidRPr="00CF6E77" w:rsidRDefault="0010499F" w:rsidP="009E5DDD">
            <w:pPr>
              <w:tabs>
                <w:tab w:val="left" w:pos="540"/>
              </w:tabs>
              <w:spacing w:after="0" w:line="240" w:lineRule="auto"/>
              <w:jc w:val="both"/>
              <w:rPr>
                <w:rFonts w:cstheme="minorHAnsi"/>
                <w:iCs/>
                <w:sz w:val="20"/>
                <w:szCs w:val="20"/>
              </w:rPr>
            </w:pPr>
            <w:r w:rsidRPr="00CF6E77">
              <w:rPr>
                <w:rFonts w:cstheme="minorHAnsi"/>
                <w:iCs/>
                <w:sz w:val="20"/>
                <w:szCs w:val="20"/>
              </w:rPr>
              <w:t>any act and/or omission of a retailer or sub-merchant will be treated as those of you, and you shall be fully liable for any claims, Losses, damages, Levies to us, Card Scheme, or other stakeholders caused by you and/or your retailers or sub-merchants.</w:t>
            </w:r>
          </w:p>
          <w:p w14:paraId="057E5028" w14:textId="77777777" w:rsidR="0010499F" w:rsidRPr="00CF6E77" w:rsidRDefault="0010499F" w:rsidP="009E5DDD">
            <w:pPr>
              <w:jc w:val="both"/>
              <w:rPr>
                <w:rFonts w:cstheme="minorHAnsi"/>
                <w:sz w:val="20"/>
                <w:szCs w:val="20"/>
              </w:rPr>
            </w:pPr>
          </w:p>
        </w:tc>
        <w:tc>
          <w:tcPr>
            <w:tcW w:w="798" w:type="dxa"/>
          </w:tcPr>
          <w:p w14:paraId="59D5C8C0"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444FF854" w14:textId="77777777" w:rsidTr="17DAFAD6">
        <w:tc>
          <w:tcPr>
            <w:tcW w:w="4432" w:type="dxa"/>
          </w:tcPr>
          <w:p w14:paraId="3D24949B"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(٧) عليك عند الطلب خلال تسعين (90) يوماً من الإخطار منا وكل ربع سنة بعد ذلك، أن تبلغنا بما يلي:</w:t>
            </w:r>
          </w:p>
        </w:tc>
        <w:tc>
          <w:tcPr>
            <w:tcW w:w="3780" w:type="dxa"/>
          </w:tcPr>
          <w:p w14:paraId="3F65C7F7" w14:textId="77777777" w:rsidR="0010499F" w:rsidRPr="00CF6E77" w:rsidRDefault="0010499F" w:rsidP="009E5DDD">
            <w:pPr>
              <w:jc w:val="both"/>
              <w:rPr>
                <w:rFonts w:cstheme="minorHAnsi"/>
                <w:sz w:val="20"/>
                <w:szCs w:val="20"/>
              </w:rPr>
            </w:pPr>
            <w:r w:rsidRPr="00CF6E77">
              <w:rPr>
                <w:rFonts w:cstheme="minorHAnsi"/>
                <w:iCs/>
                <w:sz w:val="20"/>
                <w:szCs w:val="20"/>
              </w:rPr>
              <w:t>you shall upon request within ninety (90) days of notification from us and each quarter thereafter, report to us the following:</w:t>
            </w:r>
          </w:p>
        </w:tc>
        <w:tc>
          <w:tcPr>
            <w:tcW w:w="798" w:type="dxa"/>
          </w:tcPr>
          <w:p w14:paraId="3EB51769"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569FE2BE" w14:textId="77777777" w:rsidTr="17DAFAD6">
        <w:tc>
          <w:tcPr>
            <w:tcW w:w="4432" w:type="dxa"/>
          </w:tcPr>
          <w:p w14:paraId="4AF6788B"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١- إجمالي قيمة معاملات الدفع الخاصة بك؛ و</w:t>
            </w:r>
          </w:p>
        </w:tc>
        <w:tc>
          <w:tcPr>
            <w:tcW w:w="3780" w:type="dxa"/>
          </w:tcPr>
          <w:p w14:paraId="6C7B5804" w14:textId="77777777" w:rsidR="0010499F" w:rsidRPr="00CF6E77" w:rsidRDefault="0010499F" w:rsidP="009E5DDD">
            <w:pPr>
              <w:jc w:val="both"/>
              <w:rPr>
                <w:rFonts w:cstheme="minorHAnsi"/>
                <w:sz w:val="20"/>
                <w:szCs w:val="20"/>
              </w:rPr>
            </w:pPr>
            <w:r w:rsidRPr="00CF6E77">
              <w:rPr>
                <w:rFonts w:cstheme="minorHAnsi"/>
                <w:iCs/>
                <w:sz w:val="20"/>
                <w:szCs w:val="20"/>
              </w:rPr>
              <w:t xml:space="preserve">(1) your total Payment Transaction value; and </w:t>
            </w:r>
          </w:p>
        </w:tc>
        <w:tc>
          <w:tcPr>
            <w:tcW w:w="798" w:type="dxa"/>
          </w:tcPr>
          <w:p w14:paraId="52EC8464" w14:textId="77777777" w:rsidR="0010499F" w:rsidRPr="00CF6E77" w:rsidRDefault="0010499F" w:rsidP="009E5DDD">
            <w:pPr>
              <w:jc w:val="both"/>
              <w:rPr>
                <w:rFonts w:cstheme="minorHAnsi"/>
                <w:sz w:val="20"/>
                <w:szCs w:val="20"/>
              </w:rPr>
            </w:pPr>
          </w:p>
        </w:tc>
      </w:tr>
      <w:tr w:rsidR="0010499F" w:rsidRPr="00CF6E77" w14:paraId="041399D6" w14:textId="77777777" w:rsidTr="17DAFAD6">
        <w:tc>
          <w:tcPr>
            <w:tcW w:w="4432" w:type="dxa"/>
          </w:tcPr>
          <w:p w14:paraId="4ECA7AE0" w14:textId="77777777" w:rsidR="0010499F" w:rsidRPr="00CF6E77" w:rsidRDefault="0010499F" w:rsidP="009E5DDD">
            <w:pPr>
              <w:bidi/>
              <w:jc w:val="both"/>
              <w:rPr>
                <w:rFonts w:cs="Sakkal Majalla"/>
                <w:sz w:val="20"/>
                <w:szCs w:val="20"/>
                <w:rtl/>
                <w:lang w:bidi="ar-EG"/>
              </w:rPr>
            </w:pPr>
            <w:r w:rsidRPr="00CF6E77">
              <w:rPr>
                <w:rFonts w:cs="Sakkal Majalla"/>
                <w:sz w:val="20"/>
                <w:szCs w:val="20"/>
                <w:rtl/>
              </w:rPr>
              <w:t>٢- إجمالي قيمة معاملات الدفع التي يولدها التجار أو التجار من الباطن في نفس البلد الذي تتواجد فيه.</w:t>
            </w:r>
          </w:p>
        </w:tc>
        <w:tc>
          <w:tcPr>
            <w:tcW w:w="3780" w:type="dxa"/>
          </w:tcPr>
          <w:p w14:paraId="48D8B3C6" w14:textId="77777777" w:rsidR="0010499F" w:rsidRPr="00CF6E77" w:rsidRDefault="0010499F" w:rsidP="009E5DDD">
            <w:pPr>
              <w:jc w:val="both"/>
              <w:rPr>
                <w:rFonts w:cstheme="minorHAnsi"/>
                <w:sz w:val="20"/>
                <w:szCs w:val="20"/>
              </w:rPr>
            </w:pPr>
            <w:r w:rsidRPr="00CF6E77">
              <w:rPr>
                <w:rFonts w:cstheme="minorHAnsi"/>
                <w:iCs/>
                <w:sz w:val="20"/>
                <w:szCs w:val="20"/>
              </w:rPr>
              <w:t>(2) total Payment Transaction value generated by retailers or sub-merchants in the same country as you.</w:t>
            </w:r>
          </w:p>
        </w:tc>
        <w:tc>
          <w:tcPr>
            <w:tcW w:w="798" w:type="dxa"/>
          </w:tcPr>
          <w:p w14:paraId="3C7588F3" w14:textId="77777777" w:rsidR="0010499F" w:rsidRPr="00CF6E77" w:rsidRDefault="0010499F" w:rsidP="009E5DDD">
            <w:pPr>
              <w:jc w:val="both"/>
              <w:rPr>
                <w:rFonts w:cstheme="minorHAnsi"/>
                <w:sz w:val="20"/>
                <w:szCs w:val="20"/>
              </w:rPr>
            </w:pPr>
          </w:p>
        </w:tc>
      </w:tr>
      <w:tr w:rsidR="0010499F" w:rsidRPr="00CF6E77" w14:paraId="1D2DD95F" w14:textId="77777777" w:rsidTr="17DAFAD6">
        <w:tc>
          <w:tcPr>
            <w:tcW w:w="4432" w:type="dxa"/>
          </w:tcPr>
          <w:p w14:paraId="7F016C1F" w14:textId="1BEAC687"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(٨) بالإضافة إلى ذلك، عليك إعادة التصديق سنوياً على أن المعلومات المقدمة لنا للحصول على موافقات </w:t>
            </w:r>
            <w:r w:rsidR="00C645B7">
              <w:rPr>
                <w:rFonts w:cs="Sakkal Majalla" w:hint="cs"/>
                <w:sz w:val="20"/>
                <w:szCs w:val="20"/>
                <w:rtl/>
              </w:rPr>
              <w:t xml:space="preserve">شركات </w:t>
            </w:r>
            <w:r w:rsidR="00A22F7E">
              <w:rPr>
                <w:rFonts w:cs="Sakkal Majalla" w:hint="cs"/>
                <w:sz w:val="20"/>
                <w:szCs w:val="20"/>
                <w:rtl/>
              </w:rPr>
              <w:t>أنظمة</w:t>
            </w:r>
            <w:r w:rsidRPr="00CF6E77">
              <w:rPr>
                <w:rFonts w:cs="Sakkal Majalla"/>
                <w:sz w:val="20"/>
                <w:szCs w:val="20"/>
                <w:rtl/>
              </w:rPr>
              <w:t xml:space="preserve"> </w:t>
            </w:r>
            <w:r w:rsidR="00455039">
              <w:rPr>
                <w:rFonts w:cs="Sakkal Majalla" w:hint="cs"/>
                <w:sz w:val="20"/>
                <w:szCs w:val="20"/>
                <w:rtl/>
              </w:rPr>
              <w:t>الدفع ب</w:t>
            </w:r>
            <w:r w:rsidRPr="00CF6E77">
              <w:rPr>
                <w:rFonts w:cs="Sakkal Majalla"/>
                <w:sz w:val="20"/>
                <w:szCs w:val="20"/>
                <w:rtl/>
              </w:rPr>
              <w:t xml:space="preserve">البطاقات لا تزال بدون تغيير جوهري وإبلاغنا فوراً بشكل خطي إذا كان هناك تغيير جوهري في المعلومات المقدمة للحصول على موافقة من نظام البطاقات لمعاملتك كسوق إلكتروني. ستكون مسؤولاً وحدك إذا تم سحب الموافقة من قبل </w:t>
            </w:r>
            <w:r w:rsidR="008F60CF">
              <w:rPr>
                <w:rFonts w:cs="Sakkal Majalla" w:hint="cs"/>
                <w:sz w:val="20"/>
                <w:szCs w:val="20"/>
                <w:rtl/>
              </w:rPr>
              <w:t>شركات أنظمة الدفع</w:t>
            </w:r>
            <w:r w:rsidR="008F60CF" w:rsidRPr="00CF6E77">
              <w:rPr>
                <w:rFonts w:cs="Sakkal Majalla"/>
                <w:sz w:val="20"/>
                <w:szCs w:val="20"/>
                <w:rtl/>
              </w:rPr>
              <w:t xml:space="preserve"> </w:t>
            </w:r>
            <w:r w:rsidR="008F60CF">
              <w:rPr>
                <w:rFonts w:cs="Sakkal Majalla" w:hint="cs"/>
                <w:sz w:val="20"/>
                <w:szCs w:val="20"/>
                <w:rtl/>
              </w:rPr>
              <w:t>ب</w:t>
            </w:r>
            <w:r w:rsidRPr="00CF6E77">
              <w:rPr>
                <w:rFonts w:cs="Sakkal Majalla"/>
                <w:sz w:val="20"/>
                <w:szCs w:val="20"/>
                <w:rtl/>
              </w:rPr>
              <w:t>البطاقات لعدم الامتثال للمتطلبات المذكورة أعلاه.</w:t>
            </w:r>
          </w:p>
        </w:tc>
        <w:tc>
          <w:tcPr>
            <w:tcW w:w="3780" w:type="dxa"/>
          </w:tcPr>
          <w:p w14:paraId="749DE91B" w14:textId="77777777" w:rsidR="0010499F" w:rsidRPr="00CF6E77" w:rsidRDefault="0010499F" w:rsidP="009E5DDD">
            <w:pPr>
              <w:tabs>
                <w:tab w:val="left" w:pos="540"/>
              </w:tabs>
              <w:spacing w:after="0" w:line="240" w:lineRule="auto"/>
              <w:jc w:val="both"/>
              <w:rPr>
                <w:rFonts w:cstheme="minorHAnsi"/>
                <w:iCs/>
                <w:sz w:val="20"/>
                <w:szCs w:val="20"/>
              </w:rPr>
            </w:pPr>
            <w:r w:rsidRPr="00CF6E77">
              <w:rPr>
                <w:rFonts w:cstheme="minorHAnsi"/>
                <w:iCs/>
                <w:sz w:val="20"/>
                <w:szCs w:val="20"/>
              </w:rPr>
              <w:t>in addition, you shall recertify annually that information provided to us to obtain Card Scheme approvals remains materially unchanged and immediately inform us in writing if there is a material change in the information provided to obtain approval from Card Scheme to treat you as a Marketplace. You shall be solely liable if the approval is withdrawn by the Card Scheme for failure to comply with the aforementioned requirements.</w:t>
            </w:r>
          </w:p>
          <w:p w14:paraId="690496C9" w14:textId="77777777" w:rsidR="0010499F" w:rsidRPr="00CF6E77" w:rsidRDefault="0010499F" w:rsidP="009E5DDD">
            <w:pPr>
              <w:jc w:val="both"/>
              <w:rPr>
                <w:rFonts w:cstheme="minorHAnsi"/>
                <w:sz w:val="20"/>
                <w:szCs w:val="20"/>
              </w:rPr>
            </w:pPr>
          </w:p>
        </w:tc>
        <w:tc>
          <w:tcPr>
            <w:tcW w:w="798" w:type="dxa"/>
          </w:tcPr>
          <w:p w14:paraId="70197F19"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19B16564" w14:textId="77777777" w:rsidTr="17DAFAD6">
        <w:tc>
          <w:tcPr>
            <w:tcW w:w="4432" w:type="dxa"/>
          </w:tcPr>
          <w:p w14:paraId="02F8CB96" w14:textId="77777777" w:rsidR="0010499F" w:rsidRPr="00CF6E77" w:rsidRDefault="0010499F" w:rsidP="009E5DDD">
            <w:pPr>
              <w:bidi/>
              <w:jc w:val="both"/>
              <w:rPr>
                <w:rFonts w:cs="Sakkal Majalla"/>
                <w:sz w:val="20"/>
                <w:szCs w:val="20"/>
                <w:rtl/>
                <w:lang w:bidi="ar-EG"/>
              </w:rPr>
            </w:pPr>
            <w:r w:rsidRPr="00CF6E77">
              <w:rPr>
                <w:rFonts w:cs="Sakkal Majalla"/>
                <w:b/>
                <w:bCs/>
                <w:sz w:val="20"/>
                <w:szCs w:val="20"/>
                <w:rtl/>
              </w:rPr>
              <w:t>١٢.١.٤ مشغل المحفظة الرقمية</w:t>
            </w:r>
          </w:p>
        </w:tc>
        <w:tc>
          <w:tcPr>
            <w:tcW w:w="3780" w:type="dxa"/>
          </w:tcPr>
          <w:p w14:paraId="1DA6E434" w14:textId="77777777" w:rsidR="0010499F" w:rsidRPr="00CF6E77" w:rsidRDefault="0010499F" w:rsidP="009E5DDD">
            <w:pPr>
              <w:jc w:val="both"/>
              <w:rPr>
                <w:rFonts w:cstheme="minorHAnsi"/>
                <w:sz w:val="20"/>
                <w:szCs w:val="20"/>
              </w:rPr>
            </w:pPr>
            <w:r w:rsidRPr="00CF6E77">
              <w:rPr>
                <w:rFonts w:cstheme="minorHAnsi"/>
                <w:b/>
                <w:sz w:val="20"/>
                <w:szCs w:val="20"/>
              </w:rPr>
              <w:t>Digital Wallet Operator</w:t>
            </w:r>
          </w:p>
        </w:tc>
        <w:tc>
          <w:tcPr>
            <w:tcW w:w="798" w:type="dxa"/>
          </w:tcPr>
          <w:p w14:paraId="268D66E7" w14:textId="77777777" w:rsidR="0010499F" w:rsidRPr="00CF6E77" w:rsidRDefault="0010499F" w:rsidP="009E5DDD">
            <w:pPr>
              <w:jc w:val="both"/>
              <w:rPr>
                <w:rFonts w:cstheme="minorHAnsi"/>
                <w:sz w:val="20"/>
                <w:szCs w:val="20"/>
              </w:rPr>
            </w:pPr>
            <w:r w:rsidRPr="00CF6E77">
              <w:rPr>
                <w:rFonts w:cstheme="minorHAnsi"/>
                <w:sz w:val="20"/>
                <w:szCs w:val="20"/>
              </w:rPr>
              <w:t>12.1.4</w:t>
            </w:r>
          </w:p>
        </w:tc>
      </w:tr>
      <w:tr w:rsidR="0010499F" w:rsidRPr="00CF6E77" w14:paraId="20E820AD" w14:textId="77777777" w:rsidTr="17DAFAD6">
        <w:trPr>
          <w:trHeight w:val="2495"/>
        </w:trPr>
        <w:tc>
          <w:tcPr>
            <w:tcW w:w="4432" w:type="dxa"/>
          </w:tcPr>
          <w:p w14:paraId="458B6D04" w14:textId="18CEDF5E" w:rsidR="0010499F" w:rsidRPr="00CF6E77" w:rsidRDefault="0010499F" w:rsidP="009E5DDD">
            <w:pPr>
              <w:bidi/>
              <w:jc w:val="both"/>
              <w:rPr>
                <w:rFonts w:cs="Sakkal Majalla"/>
                <w:sz w:val="20"/>
                <w:szCs w:val="20"/>
                <w:rtl/>
                <w:lang w:bidi="ar-EG"/>
              </w:rPr>
            </w:pPr>
            <w:r w:rsidRPr="00CF6E77">
              <w:rPr>
                <w:rFonts w:cs="Sakkal Majalla"/>
                <w:sz w:val="20"/>
                <w:szCs w:val="20"/>
                <w:rtl/>
              </w:rPr>
              <w:t xml:space="preserve">(١) كونك مشغل محفظة رقمية، فإنك تضمن وتوافق على الامتثال لجميع المتطلبات والشروط والأحكام المطبقة على مشغل المحفظة الرقمية والتي تنص عليها قواعد </w:t>
            </w:r>
            <w:r w:rsidR="00E85679">
              <w:rPr>
                <w:rFonts w:cs="Sakkal Majalla" w:hint="cs"/>
                <w:sz w:val="20"/>
                <w:szCs w:val="20"/>
                <w:rtl/>
              </w:rPr>
              <w:t>شركات أنظمة الدفع</w:t>
            </w:r>
            <w:r w:rsidRPr="00CF6E77">
              <w:rPr>
                <w:rFonts w:cs="Sakkal Majalla"/>
                <w:sz w:val="20"/>
                <w:szCs w:val="20"/>
                <w:rtl/>
              </w:rPr>
              <w:t xml:space="preserve"> </w:t>
            </w:r>
            <w:r w:rsidR="00E45560">
              <w:rPr>
                <w:rFonts w:cs="Sakkal Majalla" w:hint="cs"/>
                <w:sz w:val="20"/>
                <w:szCs w:val="20"/>
                <w:rtl/>
              </w:rPr>
              <w:t>ب</w:t>
            </w:r>
            <w:r w:rsidRPr="00CF6E77">
              <w:rPr>
                <w:rFonts w:cs="Sakkal Majalla"/>
                <w:sz w:val="20"/>
                <w:szCs w:val="20"/>
                <w:rtl/>
              </w:rPr>
              <w:t>البطاقات والقانون المعمول به و/أو كما قد يتم إخطارك بها عبر البريد الإلكتروني من قبلنا من وقت لآخر.</w:t>
            </w:r>
          </w:p>
        </w:tc>
        <w:tc>
          <w:tcPr>
            <w:tcW w:w="3780" w:type="dxa"/>
          </w:tcPr>
          <w:p w14:paraId="10E21B6E" w14:textId="491B58C9" w:rsidR="0010499F" w:rsidRPr="00CF6E77" w:rsidRDefault="0010499F" w:rsidP="009E5DDD">
            <w:pPr>
              <w:tabs>
                <w:tab w:val="left" w:pos="540"/>
              </w:tabs>
              <w:jc w:val="both"/>
              <w:rPr>
                <w:rFonts w:cstheme="minorHAnsi"/>
                <w:sz w:val="20"/>
                <w:szCs w:val="20"/>
              </w:rPr>
            </w:pPr>
            <w:r w:rsidRPr="00CF6E77">
              <w:rPr>
                <w:rFonts w:cstheme="minorHAnsi"/>
                <w:sz w:val="20"/>
                <w:szCs w:val="20"/>
              </w:rPr>
              <w:t xml:space="preserve">As a Digital Wallet </w:t>
            </w:r>
            <w:r w:rsidR="00F77054" w:rsidRPr="00CF6E77">
              <w:rPr>
                <w:rFonts w:cstheme="minorHAnsi"/>
                <w:sz w:val="20"/>
                <w:szCs w:val="20"/>
              </w:rPr>
              <w:t>Operator,</w:t>
            </w:r>
            <w:r w:rsidRPr="00CF6E77">
              <w:rPr>
                <w:rFonts w:cstheme="minorHAnsi"/>
                <w:sz w:val="20"/>
                <w:szCs w:val="20"/>
              </w:rPr>
              <w:t xml:space="preserve"> you warrant and agree to comply with all the requirements, terms and conditions applicable to a Digital Wallet Operator that are stipulated by the Card Scheme Rules, the Applicable Law and/or as may be notified to you via e-mail by us from time to time.</w:t>
            </w:r>
          </w:p>
        </w:tc>
        <w:tc>
          <w:tcPr>
            <w:tcW w:w="798" w:type="dxa"/>
          </w:tcPr>
          <w:p w14:paraId="4D4310CB"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139CAC5" w14:textId="77777777" w:rsidTr="17DAFAD6">
        <w:tc>
          <w:tcPr>
            <w:tcW w:w="4432" w:type="dxa"/>
          </w:tcPr>
          <w:p w14:paraId="043A5A07" w14:textId="07BC9A26" w:rsidR="0010499F" w:rsidRPr="00CF6E77" w:rsidRDefault="0010499F" w:rsidP="009E5DDD">
            <w:pPr>
              <w:bidi/>
              <w:jc w:val="both"/>
              <w:rPr>
                <w:rFonts w:cs="Sakkal Majalla"/>
                <w:sz w:val="20"/>
                <w:szCs w:val="20"/>
              </w:rPr>
            </w:pPr>
            <w:r w:rsidRPr="00CF6E77">
              <w:rPr>
                <w:rFonts w:cs="Sakkal Majalla"/>
                <w:sz w:val="20"/>
                <w:szCs w:val="20"/>
                <w:rtl/>
              </w:rPr>
              <w:lastRenderedPageBreak/>
              <w:t>(٢)</w:t>
            </w:r>
            <w:r w:rsidRPr="00CF6E77">
              <w:rPr>
                <w:rFonts w:cs="Sakkal Majalla"/>
                <w:sz w:val="20"/>
                <w:szCs w:val="20"/>
                <w:rtl/>
                <w:lang w:bidi="ar-EG"/>
              </w:rPr>
              <w:t xml:space="preserve"> إذا تم تصنيفك كسوق وفقاً لرخصة التجارة الصادرة عن سلطة تنظيمية و/أو بموجب قواعد </w:t>
            </w:r>
            <w:r w:rsidR="00383B68">
              <w:rPr>
                <w:rFonts w:cs="Sakkal Majalla" w:hint="cs"/>
                <w:sz w:val="20"/>
                <w:szCs w:val="20"/>
                <w:rtl/>
              </w:rPr>
              <w:t>شركات أنظمة الدفع</w:t>
            </w:r>
            <w:r w:rsidR="00383B68" w:rsidRPr="00CF6E77">
              <w:rPr>
                <w:rFonts w:cs="Sakkal Majalla"/>
                <w:sz w:val="20"/>
                <w:szCs w:val="20"/>
                <w:rtl/>
              </w:rPr>
              <w:t xml:space="preserve"> </w:t>
            </w:r>
            <w:r w:rsidRPr="00CF6E77">
              <w:rPr>
                <w:rFonts w:cs="Sakkal Majalla"/>
                <w:sz w:val="20"/>
                <w:szCs w:val="20"/>
                <w:rtl/>
                <w:lang w:bidi="ar-EG"/>
              </w:rPr>
              <w:t xml:space="preserve"> </w:t>
            </w:r>
            <w:r w:rsidR="00C25FBB">
              <w:rPr>
                <w:rFonts w:cs="Sakkal Majalla" w:hint="cs"/>
                <w:sz w:val="20"/>
                <w:szCs w:val="20"/>
                <w:rtl/>
                <w:lang w:bidi="ar-EG"/>
              </w:rPr>
              <w:t>ب</w:t>
            </w:r>
            <w:r w:rsidRPr="00CF6E77">
              <w:rPr>
                <w:rFonts w:cs="Sakkal Majalla"/>
                <w:sz w:val="20"/>
                <w:szCs w:val="20"/>
                <w:rtl/>
                <w:lang w:bidi="ar-EG"/>
              </w:rPr>
              <w:t xml:space="preserve">البطاقات، فإنك توافق على الامتثال لأحكام </w:t>
            </w:r>
            <w:r w:rsidR="00C25FBB">
              <w:rPr>
                <w:rFonts w:cs="Sakkal Majalla" w:hint="cs"/>
                <w:sz w:val="20"/>
                <w:szCs w:val="20"/>
                <w:rtl/>
              </w:rPr>
              <w:t>شركات أنظمة الدفع</w:t>
            </w:r>
            <w:r w:rsidR="00C25FBB" w:rsidRPr="00CF6E77">
              <w:rPr>
                <w:rFonts w:cs="Sakkal Majalla"/>
                <w:sz w:val="20"/>
                <w:szCs w:val="20"/>
                <w:rtl/>
              </w:rPr>
              <w:t xml:space="preserve"> </w:t>
            </w:r>
            <w:r w:rsidR="00C25FBB">
              <w:rPr>
                <w:rFonts w:cs="Sakkal Majalla" w:hint="cs"/>
                <w:sz w:val="20"/>
                <w:szCs w:val="20"/>
                <w:rtl/>
              </w:rPr>
              <w:t>ب</w:t>
            </w:r>
            <w:r w:rsidRPr="00CF6E77">
              <w:rPr>
                <w:rFonts w:cs="Sakkal Majalla"/>
                <w:sz w:val="20"/>
                <w:szCs w:val="20"/>
                <w:rtl/>
                <w:lang w:bidi="ar-EG"/>
              </w:rPr>
              <w:t>البطاقات والشروط والأحكام الإضافية المنصوص عليها في قسم "الشروط المحددة لصناعة التجارة" من هذه الاتفاقية.</w:t>
            </w:r>
          </w:p>
        </w:tc>
        <w:tc>
          <w:tcPr>
            <w:tcW w:w="3780" w:type="dxa"/>
          </w:tcPr>
          <w:p w14:paraId="4D9C7577" w14:textId="77777777" w:rsidR="0010499F" w:rsidRPr="00CF6E77" w:rsidRDefault="0010499F" w:rsidP="009E5DDD">
            <w:pPr>
              <w:jc w:val="both"/>
              <w:rPr>
                <w:rFonts w:cstheme="minorHAnsi"/>
                <w:sz w:val="20"/>
                <w:szCs w:val="20"/>
              </w:rPr>
            </w:pPr>
            <w:r w:rsidRPr="00CF6E77">
              <w:rPr>
                <w:rFonts w:cstheme="minorHAnsi"/>
                <w:sz w:val="20"/>
                <w:szCs w:val="20"/>
              </w:rPr>
              <w:t xml:space="preserve"> If you are classified as a Marketplace in accordance with your trade license issued by a regulatory authority and/or under Card Scheme Rules, you agree to comply with provisions of the Card Scheme and the additional terms and conditions stipulated under “Merchant Industry Specific Terms” section of this Agreement.</w:t>
            </w:r>
          </w:p>
        </w:tc>
        <w:tc>
          <w:tcPr>
            <w:tcW w:w="798" w:type="dxa"/>
          </w:tcPr>
          <w:p w14:paraId="0653358B"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3311C1D7" w14:textId="77777777" w:rsidTr="17DAFAD6">
        <w:tc>
          <w:tcPr>
            <w:tcW w:w="4432" w:type="dxa"/>
          </w:tcPr>
          <w:p w14:paraId="6124C706" w14:textId="77777777" w:rsidR="0010499F" w:rsidRPr="00CF6E77" w:rsidRDefault="0010499F" w:rsidP="009E5DDD">
            <w:pPr>
              <w:bidi/>
              <w:jc w:val="both"/>
              <w:rPr>
                <w:rFonts w:cs="Sakkal Majalla"/>
                <w:sz w:val="20"/>
                <w:szCs w:val="20"/>
              </w:rPr>
            </w:pPr>
            <w:r w:rsidRPr="00CF6E77">
              <w:rPr>
                <w:rFonts w:cs="Sakkal Majalla"/>
                <w:sz w:val="20"/>
                <w:szCs w:val="20"/>
                <w:rtl/>
              </w:rPr>
              <w:t>(٣)</w:t>
            </w:r>
            <w:r w:rsidRPr="00CF6E77">
              <w:rPr>
                <w:rFonts w:cs="Sakkal Majalla"/>
                <w:sz w:val="20"/>
                <w:szCs w:val="20"/>
                <w:rtl/>
                <w:lang w:bidi="ar-EG"/>
              </w:rPr>
              <w:t xml:space="preserve"> عندما تكون مشاركاً في إرسال البضائع في المعاملات عبر الإنترنت أو معاملات الطلب عبر البريد/الهاتف، تكون مسؤولاً عن التحقق من عنوان حامل البطاقة وضمان إرسال البضائع إلى هذا العنوان. لا يمكننا توفير التحقق من الاسم والعنوان كجزء من عملية التفويض. فيما يتعلق بإرسال البضائع، تتعهد بعدم إنشاء سجل معاملة قبل إرسال البضائع. عليك إبلاغ حامل البطاقة بالوقت الذي سيستغرقه إرسال البضائع وإذا، لأي سبب من الأسباب، لم تكن البضائع متاحة للإرسال إلى حامل البطاقة خلال فترة الوقت المحددة، فيجب إخطار حامل البطاقة بذلك وإعادة تأكيد الطلب من قبل حامل البطاقة.</w:t>
            </w:r>
          </w:p>
        </w:tc>
        <w:tc>
          <w:tcPr>
            <w:tcW w:w="3780" w:type="dxa"/>
          </w:tcPr>
          <w:p w14:paraId="5AF41AC1" w14:textId="77777777" w:rsidR="0010499F" w:rsidRPr="00CF6E77" w:rsidRDefault="0010499F" w:rsidP="009E5DDD">
            <w:pPr>
              <w:jc w:val="both"/>
              <w:rPr>
                <w:rFonts w:cstheme="minorHAnsi"/>
                <w:sz w:val="20"/>
                <w:szCs w:val="20"/>
              </w:rPr>
            </w:pPr>
            <w:r w:rsidRPr="00CF6E77">
              <w:rPr>
                <w:rFonts w:cstheme="minorHAnsi"/>
                <w:sz w:val="20"/>
                <w:szCs w:val="20"/>
              </w:rPr>
              <w:t>Where you are involved in dispatching of goods in Online Transactions or MO/TO transactions, you are responsible for verifying the Cardholder’s address and ensuring the goods are dispatched to this address. We cannot provide name and address verification as part of the Authorization process. In relation to the dispatch of goods, you undertake not to raise a Transaction Record prior to the goods being dispatched. You shall advise the Cardholder of the time it will take to dispatch the goods and if, for any reason, you do not have the goods available for dispatch to the Cardholder within such advised time period, then the Cardholder shall be notified of that fact and the order re-confirmed by the Cardholder.</w:t>
            </w:r>
          </w:p>
        </w:tc>
        <w:tc>
          <w:tcPr>
            <w:tcW w:w="798" w:type="dxa"/>
          </w:tcPr>
          <w:p w14:paraId="61B33554"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033ACC2D" w14:textId="77777777" w:rsidTr="17DAFAD6">
        <w:tc>
          <w:tcPr>
            <w:tcW w:w="4432" w:type="dxa"/>
          </w:tcPr>
          <w:p w14:paraId="4B462547" w14:textId="77777777" w:rsidR="0010499F" w:rsidRPr="00CF6E77" w:rsidRDefault="0010499F" w:rsidP="009E5DDD">
            <w:pPr>
              <w:bidi/>
              <w:jc w:val="both"/>
              <w:rPr>
                <w:rFonts w:cs="Sakkal Majalla"/>
                <w:sz w:val="20"/>
                <w:szCs w:val="20"/>
              </w:rPr>
            </w:pPr>
          </w:p>
        </w:tc>
        <w:tc>
          <w:tcPr>
            <w:tcW w:w="3780" w:type="dxa"/>
          </w:tcPr>
          <w:p w14:paraId="5D10FC44" w14:textId="77777777" w:rsidR="0010499F" w:rsidRPr="00CF6E77" w:rsidRDefault="0010499F" w:rsidP="009E5DDD">
            <w:pPr>
              <w:jc w:val="both"/>
              <w:rPr>
                <w:rFonts w:cstheme="minorHAnsi"/>
                <w:sz w:val="20"/>
                <w:szCs w:val="20"/>
              </w:rPr>
            </w:pPr>
          </w:p>
        </w:tc>
        <w:tc>
          <w:tcPr>
            <w:tcW w:w="798" w:type="dxa"/>
          </w:tcPr>
          <w:p w14:paraId="6FAAB6FC" w14:textId="77777777" w:rsidR="0010499F" w:rsidRPr="00CF6E77" w:rsidRDefault="0010499F" w:rsidP="009E5DDD">
            <w:pPr>
              <w:jc w:val="both"/>
              <w:rPr>
                <w:rFonts w:cstheme="minorHAnsi"/>
                <w:b/>
                <w:bCs/>
                <w:sz w:val="20"/>
                <w:szCs w:val="20"/>
                <w:u w:val="single"/>
              </w:rPr>
            </w:pPr>
          </w:p>
        </w:tc>
      </w:tr>
      <w:tr w:rsidR="0010499F" w:rsidRPr="00CF6E77" w14:paraId="1E072CD3" w14:textId="77777777" w:rsidTr="17DAFAD6">
        <w:tc>
          <w:tcPr>
            <w:tcW w:w="4432" w:type="dxa"/>
          </w:tcPr>
          <w:p w14:paraId="01B779BF"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13. المعدات</w:t>
            </w:r>
          </w:p>
        </w:tc>
        <w:tc>
          <w:tcPr>
            <w:tcW w:w="3780" w:type="dxa"/>
          </w:tcPr>
          <w:p w14:paraId="76C64BFC" w14:textId="77777777" w:rsidR="0010499F" w:rsidRPr="00CF6E77" w:rsidRDefault="0010499F" w:rsidP="009E5DDD">
            <w:pPr>
              <w:jc w:val="both"/>
              <w:rPr>
                <w:rFonts w:cstheme="minorHAnsi"/>
                <w:b/>
                <w:bCs/>
                <w:sz w:val="20"/>
                <w:szCs w:val="20"/>
              </w:rPr>
            </w:pPr>
            <w:r w:rsidRPr="00CF6E77">
              <w:rPr>
                <w:rFonts w:cstheme="minorHAnsi"/>
                <w:b/>
                <w:bCs/>
                <w:sz w:val="20"/>
                <w:szCs w:val="20"/>
              </w:rPr>
              <w:t>EQUIPMENT</w:t>
            </w:r>
          </w:p>
        </w:tc>
        <w:tc>
          <w:tcPr>
            <w:tcW w:w="798" w:type="dxa"/>
          </w:tcPr>
          <w:p w14:paraId="305DEAD8" w14:textId="77777777" w:rsidR="0010499F" w:rsidRPr="00CF6E77" w:rsidRDefault="0010499F" w:rsidP="009E5DDD">
            <w:pPr>
              <w:jc w:val="both"/>
              <w:rPr>
                <w:rFonts w:cstheme="minorHAnsi"/>
                <w:b/>
                <w:bCs/>
                <w:sz w:val="20"/>
                <w:szCs w:val="20"/>
              </w:rPr>
            </w:pPr>
            <w:r w:rsidRPr="00CF6E77">
              <w:rPr>
                <w:rFonts w:cstheme="minorHAnsi"/>
                <w:b/>
                <w:bCs/>
                <w:sz w:val="20"/>
                <w:szCs w:val="20"/>
              </w:rPr>
              <w:t>13.</w:t>
            </w:r>
          </w:p>
        </w:tc>
      </w:tr>
      <w:tr w:rsidR="0010499F" w:rsidRPr="00CF6E77" w14:paraId="3CF943C6" w14:textId="77777777" w:rsidTr="17DAFAD6">
        <w:tc>
          <w:tcPr>
            <w:tcW w:w="4432" w:type="dxa"/>
          </w:tcPr>
          <w:p w14:paraId="144F51A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13.1 نوافق على منحك ترخيصًا غير حصري وغير قابل للتحويل لفترة محدودة ساريًا خلال مدة هذه الاتفاقية لاستخدام المعدات والبرامج المحملة على المعدات للغرض الوحيد المتمثل في الاستفادة من الخدمات.</w:t>
            </w:r>
          </w:p>
        </w:tc>
        <w:tc>
          <w:tcPr>
            <w:tcW w:w="3780" w:type="dxa"/>
          </w:tcPr>
          <w:p w14:paraId="41FC3395" w14:textId="77777777" w:rsidR="0010499F" w:rsidRPr="00CF6E77" w:rsidRDefault="0010499F" w:rsidP="009E5DDD">
            <w:pPr>
              <w:jc w:val="both"/>
              <w:rPr>
                <w:rFonts w:cstheme="minorHAnsi"/>
                <w:sz w:val="20"/>
                <w:szCs w:val="20"/>
              </w:rPr>
            </w:pPr>
            <w:r w:rsidRPr="00CF6E77">
              <w:rPr>
                <w:rFonts w:cstheme="minorHAnsi"/>
                <w:sz w:val="20"/>
                <w:szCs w:val="20"/>
              </w:rPr>
              <w:t>We agree to grant you a non-proprietary, non-transferable limited period license valid during the Term of this Agreement to use the Equipment and the software loaded on the Equipment for the sole purpose of availing the Services.</w:t>
            </w:r>
          </w:p>
        </w:tc>
        <w:tc>
          <w:tcPr>
            <w:tcW w:w="798" w:type="dxa"/>
          </w:tcPr>
          <w:p w14:paraId="0353B2A6" w14:textId="77777777" w:rsidR="0010499F" w:rsidRPr="00CF6E77" w:rsidRDefault="0010499F" w:rsidP="009E5DDD">
            <w:pPr>
              <w:jc w:val="both"/>
              <w:rPr>
                <w:rFonts w:cstheme="minorHAnsi"/>
                <w:sz w:val="20"/>
                <w:szCs w:val="20"/>
              </w:rPr>
            </w:pPr>
            <w:r w:rsidRPr="00CF6E77">
              <w:rPr>
                <w:rFonts w:cstheme="minorHAnsi"/>
                <w:sz w:val="20"/>
                <w:szCs w:val="20"/>
              </w:rPr>
              <w:t>13.1</w:t>
            </w:r>
          </w:p>
        </w:tc>
      </w:tr>
      <w:tr w:rsidR="0010499F" w:rsidRPr="00CF6E77" w14:paraId="5D5F80EE" w14:textId="77777777" w:rsidTr="17DAFAD6">
        <w:tc>
          <w:tcPr>
            <w:tcW w:w="4432" w:type="dxa"/>
          </w:tcPr>
          <w:p w14:paraId="41A9E8F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13.2 أنت توافق على أن ملكية المعدات والبرامج والأدلة و/أو المواد الأخرى التي نقدمها ستظل ملكية حصرية لنا و/أو للمرخصين لدينا في جميع الأوقات. تتعهد وتلتزم بعدم بيع أو تأجير أو تحميل أو رهن أو التصرف بأي شكل آخر أو إثقال المعدات أو البرامج أو الأدلة و/أو المواد الأخرى التي نقدمها لأي طرف ثالث. في حالة بيع المعدات من قبلنا لك، سيتم نقل ملكية المعدات (باستثناء ملكية أي برامج أو واجهات برمجة التطبيقات) إليك بعد استلامنا للدفعة الكاملة منك.</w:t>
            </w:r>
          </w:p>
        </w:tc>
        <w:tc>
          <w:tcPr>
            <w:tcW w:w="3780" w:type="dxa"/>
          </w:tcPr>
          <w:p w14:paraId="2E5BE52A" w14:textId="1B881CE3" w:rsidR="0010499F" w:rsidRPr="00CF6E77" w:rsidRDefault="0010499F" w:rsidP="009E5DDD">
            <w:pPr>
              <w:jc w:val="both"/>
              <w:rPr>
                <w:rFonts w:cstheme="minorHAnsi"/>
                <w:sz w:val="20"/>
                <w:szCs w:val="20"/>
              </w:rPr>
            </w:pPr>
            <w:r w:rsidRPr="00CF6E77">
              <w:rPr>
                <w:rFonts w:cstheme="minorHAnsi"/>
                <w:sz w:val="20"/>
                <w:szCs w:val="20"/>
              </w:rPr>
              <w:t xml:space="preserve">You agree that the title to the Equipment, software programs, manuals and/or other materials provided by us shall remain our exclusive property and/or of our licensors at all times. You covenant and </w:t>
            </w:r>
            <w:r w:rsidR="00F77054" w:rsidRPr="00CF6E77">
              <w:rPr>
                <w:rFonts w:cstheme="minorHAnsi"/>
                <w:sz w:val="20"/>
                <w:szCs w:val="20"/>
              </w:rPr>
              <w:t>undertake</w:t>
            </w:r>
            <w:r w:rsidRPr="00CF6E77">
              <w:rPr>
                <w:rFonts w:cstheme="minorHAnsi"/>
                <w:sz w:val="20"/>
                <w:szCs w:val="20"/>
              </w:rPr>
              <w:t xml:space="preserve"> not to sell, lease, charge, pledge or otherwise dispose or encumber the Equipment, software programs, manuals </w:t>
            </w:r>
            <w:r w:rsidRPr="00CF6E77">
              <w:rPr>
                <w:rFonts w:cstheme="minorHAnsi"/>
                <w:sz w:val="20"/>
                <w:szCs w:val="20"/>
              </w:rPr>
              <w:lastRenderedPageBreak/>
              <w:t xml:space="preserve">and/or other materials provided by us to any third party. In the event the Equipment has been sold by us to you, the ownership of the Equipment (excluding ownership of any software or APIs) shall be transferred to you after we are in receipt of full payment from you. </w:t>
            </w:r>
          </w:p>
        </w:tc>
        <w:tc>
          <w:tcPr>
            <w:tcW w:w="798" w:type="dxa"/>
          </w:tcPr>
          <w:p w14:paraId="16733907" w14:textId="77777777" w:rsidR="0010499F" w:rsidRPr="00CF6E77" w:rsidRDefault="0010499F" w:rsidP="009E5DDD">
            <w:pPr>
              <w:jc w:val="both"/>
              <w:rPr>
                <w:rFonts w:cstheme="minorHAnsi"/>
                <w:sz w:val="20"/>
                <w:szCs w:val="20"/>
              </w:rPr>
            </w:pPr>
            <w:r w:rsidRPr="00CF6E77">
              <w:rPr>
                <w:rFonts w:cstheme="minorHAnsi"/>
                <w:sz w:val="20"/>
                <w:szCs w:val="20"/>
              </w:rPr>
              <w:lastRenderedPageBreak/>
              <w:t>13.2</w:t>
            </w:r>
          </w:p>
        </w:tc>
      </w:tr>
      <w:tr w:rsidR="0010499F" w:rsidRPr="00CF6E77" w14:paraId="7C5D9E72" w14:textId="77777777" w:rsidTr="17DAFAD6">
        <w:tc>
          <w:tcPr>
            <w:tcW w:w="4432" w:type="dxa"/>
          </w:tcPr>
          <w:p w14:paraId="33E21DE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13.3 سيتم تركيب المعدات في النقاط المحددة في مقرك كما هو موضح في الطلب أو كما يتم الاتفاق عليه بينك وبيننا.</w:t>
            </w:r>
          </w:p>
        </w:tc>
        <w:tc>
          <w:tcPr>
            <w:tcW w:w="3780" w:type="dxa"/>
          </w:tcPr>
          <w:p w14:paraId="04A2E36B" w14:textId="77777777" w:rsidR="0010499F" w:rsidRPr="00CF6E77" w:rsidRDefault="0010499F" w:rsidP="009E5DDD">
            <w:pPr>
              <w:jc w:val="both"/>
              <w:rPr>
                <w:rFonts w:cstheme="minorHAnsi"/>
                <w:sz w:val="20"/>
                <w:szCs w:val="20"/>
              </w:rPr>
            </w:pPr>
            <w:r w:rsidRPr="00CF6E77">
              <w:rPr>
                <w:rFonts w:cstheme="minorHAnsi"/>
                <w:sz w:val="20"/>
                <w:szCs w:val="20"/>
              </w:rPr>
              <w:t>The Equipment shall be installed at such points in your premises as described in the Application or as otherwise agreed between you and us.</w:t>
            </w:r>
          </w:p>
        </w:tc>
        <w:tc>
          <w:tcPr>
            <w:tcW w:w="798" w:type="dxa"/>
          </w:tcPr>
          <w:p w14:paraId="77FB3CEF" w14:textId="77777777" w:rsidR="0010499F" w:rsidRPr="00CF6E77" w:rsidRDefault="0010499F" w:rsidP="009E5DDD">
            <w:pPr>
              <w:jc w:val="both"/>
              <w:rPr>
                <w:rFonts w:cstheme="minorHAnsi"/>
                <w:sz w:val="20"/>
                <w:szCs w:val="20"/>
              </w:rPr>
            </w:pPr>
            <w:r w:rsidRPr="00CF6E77">
              <w:rPr>
                <w:rFonts w:cstheme="minorHAnsi"/>
                <w:sz w:val="20"/>
                <w:szCs w:val="20"/>
              </w:rPr>
              <w:t>13.3</w:t>
            </w:r>
          </w:p>
        </w:tc>
      </w:tr>
      <w:tr w:rsidR="0010499F" w:rsidRPr="00CF6E77" w14:paraId="121E58B9" w14:textId="77777777" w:rsidTr="17DAFAD6">
        <w:tc>
          <w:tcPr>
            <w:tcW w:w="4432" w:type="dxa"/>
          </w:tcPr>
          <w:p w14:paraId="2E9484E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13.4 تقر بأن المعدات ستتم صيانتها وخدمتها حصريًا من قبلنا أو وكلائنا المعتمدين. سيكون لدينا حق الوصول غير المقيد إلى المعدات خلال ساعات العمل العادية لغرض الصيانة أو الاستبدال أو أي خدمات أخرى.</w:t>
            </w:r>
          </w:p>
        </w:tc>
        <w:tc>
          <w:tcPr>
            <w:tcW w:w="3780" w:type="dxa"/>
          </w:tcPr>
          <w:p w14:paraId="12BB9E1D" w14:textId="77777777" w:rsidR="0010499F" w:rsidRPr="00CF6E77" w:rsidRDefault="0010499F" w:rsidP="009E5DDD">
            <w:pPr>
              <w:jc w:val="both"/>
              <w:rPr>
                <w:rFonts w:cstheme="minorHAnsi"/>
                <w:sz w:val="20"/>
                <w:szCs w:val="20"/>
              </w:rPr>
            </w:pPr>
            <w:r w:rsidRPr="00CF6E77">
              <w:rPr>
                <w:rFonts w:cstheme="minorHAnsi"/>
                <w:sz w:val="20"/>
                <w:szCs w:val="20"/>
              </w:rPr>
              <w:t>You acknowledge that the Equipment will be exclusively maintained and serviced by us or our duly authorized agents. We shall have unrestricted access to the Equipment during normal working hours for the purpose of maintenance, replacement, or any other services.</w:t>
            </w:r>
          </w:p>
        </w:tc>
        <w:tc>
          <w:tcPr>
            <w:tcW w:w="798" w:type="dxa"/>
          </w:tcPr>
          <w:p w14:paraId="42AD6C3E" w14:textId="77777777" w:rsidR="0010499F" w:rsidRPr="00CF6E77" w:rsidRDefault="0010499F" w:rsidP="009E5DDD">
            <w:pPr>
              <w:jc w:val="both"/>
              <w:rPr>
                <w:rFonts w:cstheme="minorHAnsi"/>
                <w:sz w:val="20"/>
                <w:szCs w:val="20"/>
              </w:rPr>
            </w:pPr>
            <w:r w:rsidRPr="00CF6E77">
              <w:rPr>
                <w:rFonts w:cstheme="minorHAnsi"/>
                <w:sz w:val="20"/>
                <w:szCs w:val="20"/>
              </w:rPr>
              <w:t>13.4</w:t>
            </w:r>
          </w:p>
        </w:tc>
      </w:tr>
      <w:tr w:rsidR="0010499F" w:rsidRPr="00CF6E77" w14:paraId="71F095FC" w14:textId="77777777" w:rsidTr="17DAFAD6">
        <w:tc>
          <w:tcPr>
            <w:tcW w:w="4432" w:type="dxa"/>
          </w:tcPr>
          <w:p w14:paraId="313E6EA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13.5 عليك عدم نقل أو تغيير أو تعديل أو العبث بأي شكل من الأشكال بالمعدات. يجب تشغيل المعدات في جميع الأوقات فقط من قبل الممثلين المعتمدين ووفقًا لدليل المستخدم الذي نقدمه أو أي دليل أو إرشادات أخرى قد نقدمها لهذا الغرض من وقت لآخر.</w:t>
            </w:r>
          </w:p>
        </w:tc>
        <w:tc>
          <w:tcPr>
            <w:tcW w:w="3780" w:type="dxa"/>
          </w:tcPr>
          <w:p w14:paraId="4327AE0C" w14:textId="77777777" w:rsidR="0010499F" w:rsidRPr="00CF6E77" w:rsidRDefault="0010499F" w:rsidP="009E5DDD">
            <w:pPr>
              <w:jc w:val="both"/>
              <w:rPr>
                <w:rFonts w:cstheme="minorHAnsi"/>
                <w:sz w:val="20"/>
                <w:szCs w:val="20"/>
              </w:rPr>
            </w:pPr>
            <w:r w:rsidRPr="00CF6E77">
              <w:rPr>
                <w:rFonts w:cstheme="minorHAnsi"/>
                <w:sz w:val="20"/>
                <w:szCs w:val="20"/>
              </w:rPr>
              <w:t>You shall not move, alter, adjust or in any manner tamper with the Equipment. The Equipment shall at all times be operated solely by the authorized Representatives and in compliance with the user manual provided by us or such other manual or guidelines that may be provided by us to this respect from time to time.</w:t>
            </w:r>
          </w:p>
        </w:tc>
        <w:tc>
          <w:tcPr>
            <w:tcW w:w="798" w:type="dxa"/>
          </w:tcPr>
          <w:p w14:paraId="644CD0BC" w14:textId="77777777" w:rsidR="0010499F" w:rsidRPr="00CF6E77" w:rsidRDefault="0010499F" w:rsidP="009E5DDD">
            <w:pPr>
              <w:jc w:val="both"/>
              <w:rPr>
                <w:rFonts w:cstheme="minorHAnsi"/>
                <w:sz w:val="20"/>
                <w:szCs w:val="20"/>
              </w:rPr>
            </w:pPr>
            <w:r w:rsidRPr="00CF6E77">
              <w:rPr>
                <w:rFonts w:cstheme="minorHAnsi"/>
                <w:sz w:val="20"/>
                <w:szCs w:val="20"/>
              </w:rPr>
              <w:t>13.5</w:t>
            </w:r>
          </w:p>
        </w:tc>
      </w:tr>
      <w:tr w:rsidR="0010499F" w:rsidRPr="00CF6E77" w14:paraId="02C5478A" w14:textId="77777777" w:rsidTr="17DAFAD6">
        <w:tc>
          <w:tcPr>
            <w:tcW w:w="4432" w:type="dxa"/>
          </w:tcPr>
          <w:p w14:paraId="35B6CEA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13.6 عليك الحفاظ على المعدات في حالة جيدة وستكون مسؤولاً عن أي ضرر يلحق بالمعدات بخلاف التآكل والاستهلاك العادي.</w:t>
            </w:r>
          </w:p>
        </w:tc>
        <w:tc>
          <w:tcPr>
            <w:tcW w:w="3780" w:type="dxa"/>
          </w:tcPr>
          <w:p w14:paraId="41227193" w14:textId="77777777" w:rsidR="0010499F" w:rsidRPr="00CF6E77" w:rsidRDefault="0010499F" w:rsidP="009E5DDD">
            <w:pPr>
              <w:jc w:val="both"/>
              <w:rPr>
                <w:rFonts w:cstheme="minorHAnsi"/>
                <w:sz w:val="20"/>
                <w:szCs w:val="20"/>
              </w:rPr>
            </w:pPr>
            <w:r w:rsidRPr="00CF6E77">
              <w:rPr>
                <w:rFonts w:cstheme="minorHAnsi"/>
                <w:sz w:val="20"/>
                <w:szCs w:val="20"/>
              </w:rPr>
              <w:t xml:space="preserve">You shall keep the Equipment in good condition and shall be responsible for any damage to the Equipment other than the normal use wear and tear. </w:t>
            </w:r>
          </w:p>
        </w:tc>
        <w:tc>
          <w:tcPr>
            <w:tcW w:w="798" w:type="dxa"/>
          </w:tcPr>
          <w:p w14:paraId="616BE1E0" w14:textId="77777777" w:rsidR="0010499F" w:rsidRPr="00CF6E77" w:rsidRDefault="0010499F" w:rsidP="009E5DDD">
            <w:pPr>
              <w:jc w:val="both"/>
              <w:rPr>
                <w:rFonts w:cstheme="minorHAnsi"/>
                <w:sz w:val="20"/>
                <w:szCs w:val="20"/>
              </w:rPr>
            </w:pPr>
            <w:r w:rsidRPr="00CF6E77">
              <w:rPr>
                <w:rFonts w:cstheme="minorHAnsi"/>
                <w:sz w:val="20"/>
                <w:szCs w:val="20"/>
              </w:rPr>
              <w:t>13.6</w:t>
            </w:r>
          </w:p>
        </w:tc>
      </w:tr>
      <w:tr w:rsidR="0010499F" w:rsidRPr="00CF6E77" w14:paraId="56EA6523" w14:textId="77777777" w:rsidTr="17DAFAD6">
        <w:tc>
          <w:tcPr>
            <w:tcW w:w="4432" w:type="dxa"/>
          </w:tcPr>
          <w:p w14:paraId="65562198"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13.7 عليك الحفاظ على جميع توصيلات الطاقة والاتصالات اللازمة لتشغيل المعدات ودفع تكاليفها. عليك عدم استخدام أو السماح باستخدام بطاقة </w:t>
            </w:r>
            <w:r w:rsidRPr="00CF6E77">
              <w:rPr>
                <w:rFonts w:cs="Sakkal Majalla"/>
                <w:sz w:val="20"/>
                <w:szCs w:val="20"/>
                <w:lang w:bidi="ar-EG"/>
              </w:rPr>
              <w:t>SIM</w:t>
            </w:r>
            <w:r w:rsidRPr="00CF6E77">
              <w:rPr>
                <w:rFonts w:cs="Sakkal Majalla"/>
                <w:sz w:val="20"/>
                <w:szCs w:val="20"/>
                <w:rtl/>
                <w:lang w:bidi="ar-EG"/>
              </w:rPr>
              <w:t xml:space="preserve"> من أي معدات </w:t>
            </w:r>
            <w:r w:rsidRPr="00CF6E77">
              <w:rPr>
                <w:rFonts w:cs="Sakkal Majalla"/>
                <w:sz w:val="20"/>
                <w:szCs w:val="20"/>
                <w:lang w:bidi="ar-EG"/>
              </w:rPr>
              <w:t>GPRS</w:t>
            </w:r>
            <w:r w:rsidRPr="00CF6E77">
              <w:rPr>
                <w:rFonts w:cs="Sakkal Majalla"/>
                <w:sz w:val="20"/>
                <w:szCs w:val="20"/>
                <w:rtl/>
                <w:lang w:bidi="ar-EG"/>
              </w:rPr>
              <w:t xml:space="preserve"> لأي غرض آخر غير إرسال واستقبال البيانات فيما يتعلق بالخدمات. إذا كنت في خرق لهذا البند، ستكون مسؤولاً عن جميع رسوم المكالمات الصوتية الإضافية و/أو نقل البيانات المتكبدة بالإضافة إلى رسوم إدارية لتغطية جميع التكاليف التي نتكبدها في استرداد تلك الرسوم الإضافية منك.</w:t>
            </w:r>
          </w:p>
        </w:tc>
        <w:tc>
          <w:tcPr>
            <w:tcW w:w="3780" w:type="dxa"/>
          </w:tcPr>
          <w:p w14:paraId="3453A15C" w14:textId="77777777" w:rsidR="0010499F" w:rsidRPr="00CF6E77" w:rsidRDefault="0010499F" w:rsidP="009E5DDD">
            <w:pPr>
              <w:jc w:val="both"/>
              <w:rPr>
                <w:rFonts w:cstheme="minorHAnsi"/>
                <w:sz w:val="20"/>
                <w:szCs w:val="20"/>
              </w:rPr>
            </w:pPr>
            <w:r w:rsidRPr="00CF6E77">
              <w:rPr>
                <w:rFonts w:cstheme="minorHAnsi"/>
                <w:sz w:val="20"/>
                <w:szCs w:val="20"/>
              </w:rPr>
              <w:t xml:space="preserve">You shall maintain and pay for all power and telecommunication connections necessary to operate the Equipment. You shall not use or permit to be used the SIM card from any GPRS Equipment for any purpose other than the transmission and receipt of data in connection with the Services. If you are in breach of this clause, you shall be liable for all additional voice call and or data transmission charges incurred plus an administration charge to cover all costs </w:t>
            </w:r>
            <w:r w:rsidRPr="00CF6E77">
              <w:rPr>
                <w:rFonts w:cstheme="minorHAnsi"/>
                <w:sz w:val="20"/>
                <w:szCs w:val="20"/>
              </w:rPr>
              <w:lastRenderedPageBreak/>
              <w:t>incurred by us in recovering those additional charges from you.</w:t>
            </w:r>
          </w:p>
        </w:tc>
        <w:tc>
          <w:tcPr>
            <w:tcW w:w="798" w:type="dxa"/>
          </w:tcPr>
          <w:p w14:paraId="07620870" w14:textId="77777777" w:rsidR="0010499F" w:rsidRPr="00CF6E77" w:rsidRDefault="0010499F" w:rsidP="009E5DDD">
            <w:pPr>
              <w:jc w:val="both"/>
              <w:rPr>
                <w:rFonts w:cstheme="minorHAnsi"/>
                <w:sz w:val="20"/>
                <w:szCs w:val="20"/>
              </w:rPr>
            </w:pPr>
            <w:r w:rsidRPr="00CF6E77">
              <w:rPr>
                <w:rFonts w:cstheme="minorHAnsi"/>
                <w:sz w:val="20"/>
                <w:szCs w:val="20"/>
              </w:rPr>
              <w:lastRenderedPageBreak/>
              <w:t>13.7</w:t>
            </w:r>
          </w:p>
        </w:tc>
      </w:tr>
      <w:tr w:rsidR="0010499F" w:rsidRPr="00CF6E77" w14:paraId="446DAA86" w14:textId="77777777" w:rsidTr="17DAFAD6">
        <w:tc>
          <w:tcPr>
            <w:tcW w:w="4432" w:type="dxa"/>
          </w:tcPr>
          <w:p w14:paraId="7936CF3F"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13.8 عليك التأكد من تدريب ممثليك واتباعهم لأي إرشادات نقدمها لك من وقت لآخر لتمكينهم من تشغيل المعدات بشكل صحيح. عليك أيضًا ضمان وجود إجراءات وضوابط مناسبة لضمان:</w:t>
            </w:r>
          </w:p>
        </w:tc>
        <w:tc>
          <w:tcPr>
            <w:tcW w:w="3780" w:type="dxa"/>
          </w:tcPr>
          <w:p w14:paraId="46B9946E" w14:textId="77777777" w:rsidR="0010499F" w:rsidRPr="00CF6E77" w:rsidRDefault="0010499F" w:rsidP="009E5DDD">
            <w:pPr>
              <w:jc w:val="both"/>
              <w:rPr>
                <w:rFonts w:cstheme="minorHAnsi"/>
                <w:sz w:val="20"/>
                <w:szCs w:val="20"/>
              </w:rPr>
            </w:pPr>
            <w:r w:rsidRPr="00CF6E77">
              <w:rPr>
                <w:rFonts w:cstheme="minorHAnsi"/>
                <w:sz w:val="20"/>
                <w:szCs w:val="20"/>
              </w:rPr>
              <w:t>You shall ensure your Representatives are trained and following any guidance provided by us to you from time to time to enable them to operate the Equipment correctly. You shall also ensure there are appropriate procedures and controls in place to ensure:</w:t>
            </w:r>
          </w:p>
        </w:tc>
        <w:tc>
          <w:tcPr>
            <w:tcW w:w="798" w:type="dxa"/>
          </w:tcPr>
          <w:p w14:paraId="58801335" w14:textId="77777777" w:rsidR="0010499F" w:rsidRPr="00CF6E77" w:rsidRDefault="0010499F" w:rsidP="009E5DDD">
            <w:pPr>
              <w:jc w:val="both"/>
              <w:rPr>
                <w:rFonts w:cstheme="minorHAnsi"/>
                <w:sz w:val="20"/>
                <w:szCs w:val="20"/>
              </w:rPr>
            </w:pPr>
            <w:r w:rsidRPr="00CF6E77">
              <w:rPr>
                <w:rFonts w:cstheme="minorHAnsi"/>
                <w:sz w:val="20"/>
                <w:szCs w:val="20"/>
              </w:rPr>
              <w:t>13.8</w:t>
            </w:r>
          </w:p>
        </w:tc>
      </w:tr>
      <w:tr w:rsidR="0010499F" w:rsidRPr="00CF6E77" w14:paraId="12156407" w14:textId="77777777" w:rsidTr="17DAFAD6">
        <w:tc>
          <w:tcPr>
            <w:tcW w:w="4432" w:type="dxa"/>
          </w:tcPr>
          <w:p w14:paraId="3E33C17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التحقق بشكل صحيح من هوية أي فرد يدعي أنه موظف الإصلاح أو الصيانة المعين من قبلنا قبل السماح بالوصول إلى المعدات؛ و</w:t>
            </w:r>
          </w:p>
        </w:tc>
        <w:tc>
          <w:tcPr>
            <w:tcW w:w="3780" w:type="dxa"/>
          </w:tcPr>
          <w:p w14:paraId="629152C2" w14:textId="77777777" w:rsidR="0010499F" w:rsidRPr="00CF6E77" w:rsidRDefault="0010499F" w:rsidP="009E5DDD">
            <w:pPr>
              <w:jc w:val="both"/>
              <w:rPr>
                <w:rFonts w:cstheme="minorHAnsi"/>
                <w:sz w:val="20"/>
                <w:szCs w:val="20"/>
              </w:rPr>
            </w:pPr>
            <w:r w:rsidRPr="00CF6E77">
              <w:rPr>
                <w:rFonts w:cstheme="minorHAnsi"/>
                <w:sz w:val="20"/>
                <w:szCs w:val="20"/>
              </w:rPr>
              <w:t>the identity of any individual claiming to be our appointed repair or maintenance personnel are properly verified before allowing access to the Equipment; and</w:t>
            </w:r>
          </w:p>
        </w:tc>
        <w:tc>
          <w:tcPr>
            <w:tcW w:w="798" w:type="dxa"/>
          </w:tcPr>
          <w:p w14:paraId="7C20D196"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195FC58" w14:textId="77777777" w:rsidTr="17DAFAD6">
        <w:tc>
          <w:tcPr>
            <w:tcW w:w="4432" w:type="dxa"/>
          </w:tcPr>
          <w:p w14:paraId="59AB0FD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تدريب موظفيك بانتظام ليكونوا على دراية بالسلوك المشبوه في محيط المعدات وحولها والإبلاغ عن السلوك المشبوه وأي مؤشر على العبث بالأجهزة إلى الموظفين المناسبين في فريق الإدارة لديك، وإلينا.</w:t>
            </w:r>
          </w:p>
        </w:tc>
        <w:tc>
          <w:tcPr>
            <w:tcW w:w="3780" w:type="dxa"/>
          </w:tcPr>
          <w:p w14:paraId="128ADCBC" w14:textId="77777777" w:rsidR="0010499F" w:rsidRPr="00CF6E77" w:rsidRDefault="0010499F" w:rsidP="009E5DDD">
            <w:pPr>
              <w:jc w:val="both"/>
              <w:rPr>
                <w:rFonts w:cstheme="minorHAnsi"/>
                <w:sz w:val="20"/>
                <w:szCs w:val="20"/>
              </w:rPr>
            </w:pPr>
            <w:r w:rsidRPr="00CF6E77">
              <w:rPr>
                <w:rFonts w:cstheme="minorHAnsi"/>
                <w:sz w:val="20"/>
                <w:szCs w:val="20"/>
              </w:rPr>
              <w:t>your employees are regularly trained to be made aware of suspicious behavior in and around Equipment and to report suspicious behavior and any indication of device tampering to appropriate personnel within your management team, and to us.</w:t>
            </w:r>
          </w:p>
        </w:tc>
        <w:tc>
          <w:tcPr>
            <w:tcW w:w="798" w:type="dxa"/>
          </w:tcPr>
          <w:p w14:paraId="7442CBEB"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6438891F" w14:textId="77777777" w:rsidTr="17DAFAD6">
        <w:tc>
          <w:tcPr>
            <w:tcW w:w="4432" w:type="dxa"/>
          </w:tcPr>
          <w:p w14:paraId="31FE8D1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13.9 ستكون مسؤولاً عن معاملات الدفع الاحتيالية التي تتم معالجتها والتي كان من الممكن منعها إذا كنت ملتزمًا بمتطلبات الشريحة والرقم السري و/أو أي متطلبات أخرى منصوص عليها في هذه الاتفاقية.</w:t>
            </w:r>
          </w:p>
        </w:tc>
        <w:tc>
          <w:tcPr>
            <w:tcW w:w="3780" w:type="dxa"/>
          </w:tcPr>
          <w:p w14:paraId="0D7886E0" w14:textId="77777777" w:rsidR="0010499F" w:rsidRPr="00CF6E77" w:rsidRDefault="0010499F" w:rsidP="009E5DDD">
            <w:pPr>
              <w:jc w:val="both"/>
              <w:rPr>
                <w:rFonts w:cstheme="minorHAnsi"/>
                <w:sz w:val="20"/>
                <w:szCs w:val="20"/>
              </w:rPr>
            </w:pPr>
            <w:r w:rsidRPr="00CF6E77">
              <w:rPr>
                <w:rFonts w:cstheme="minorHAnsi"/>
                <w:sz w:val="20"/>
                <w:szCs w:val="20"/>
              </w:rPr>
              <w:t>You shall be liable for fraudulent Payment Transactions that are processed which could have been prevented if you had been compliant with Chip and Pin and/or any other requirements set forth in this Agreement.</w:t>
            </w:r>
          </w:p>
        </w:tc>
        <w:tc>
          <w:tcPr>
            <w:tcW w:w="798" w:type="dxa"/>
          </w:tcPr>
          <w:p w14:paraId="63DB0415" w14:textId="77777777" w:rsidR="0010499F" w:rsidRPr="00CF6E77" w:rsidRDefault="0010499F" w:rsidP="009E5DDD">
            <w:pPr>
              <w:jc w:val="both"/>
              <w:rPr>
                <w:rFonts w:cstheme="minorHAnsi"/>
                <w:sz w:val="20"/>
                <w:szCs w:val="20"/>
              </w:rPr>
            </w:pPr>
            <w:r w:rsidRPr="00CF6E77">
              <w:rPr>
                <w:rFonts w:cstheme="minorHAnsi"/>
                <w:sz w:val="20"/>
                <w:szCs w:val="20"/>
              </w:rPr>
              <w:t>13.9</w:t>
            </w:r>
          </w:p>
        </w:tc>
      </w:tr>
      <w:tr w:rsidR="0010499F" w:rsidRPr="00CF6E77" w14:paraId="0F72FD4F" w14:textId="77777777" w:rsidTr="17DAFAD6">
        <w:tc>
          <w:tcPr>
            <w:tcW w:w="4432" w:type="dxa"/>
          </w:tcPr>
          <w:p w14:paraId="67F14EE3" w14:textId="321DC30C" w:rsidR="0010499F" w:rsidRPr="00CF6E77" w:rsidRDefault="0010499F" w:rsidP="009E5DDD">
            <w:pPr>
              <w:bidi/>
              <w:jc w:val="both"/>
              <w:rPr>
                <w:rFonts w:cs="Sakkal Majalla"/>
                <w:sz w:val="20"/>
                <w:szCs w:val="20"/>
                <w:rtl/>
              </w:rPr>
            </w:pPr>
            <w:r w:rsidRPr="00CF6E77">
              <w:rPr>
                <w:rFonts w:cs="Sakkal Majalla"/>
                <w:sz w:val="20"/>
                <w:szCs w:val="20"/>
                <w:rtl/>
                <w:lang w:bidi="ar-EG"/>
              </w:rPr>
              <w:t>13.10 عليك استخدام المعدات لمعالجة كل معاملة دفع ويجب عليك أن تطلب من كل حامل بطاقة إدخال البطاقة من خلال المعدات. لا يجوز لك معالجة أي معاملة دفع</w:t>
            </w:r>
            <w:r w:rsidR="00435C6A">
              <w:rPr>
                <w:rFonts w:cs="Sakkal Majalla" w:hint="cs"/>
                <w:sz w:val="20"/>
                <w:szCs w:val="20"/>
                <w:rtl/>
                <w:lang w:bidi="ar-EG"/>
              </w:rPr>
              <w:t xml:space="preserve"> بطاقة</w:t>
            </w:r>
            <w:r w:rsidRPr="00CF6E77">
              <w:rPr>
                <w:rFonts w:cs="Sakkal Majalla"/>
                <w:sz w:val="20"/>
                <w:szCs w:val="20"/>
                <w:rtl/>
                <w:lang w:bidi="ar-EG"/>
              </w:rPr>
              <w:t xml:space="preserve"> بالشريحة والرقم السري دون وجود حامل البطاقة فعليًا.</w:t>
            </w:r>
          </w:p>
        </w:tc>
        <w:tc>
          <w:tcPr>
            <w:tcW w:w="3780" w:type="dxa"/>
          </w:tcPr>
          <w:p w14:paraId="2F6C587F" w14:textId="77777777" w:rsidR="0010499F" w:rsidRPr="00CF6E77" w:rsidRDefault="0010499F" w:rsidP="009E5DDD">
            <w:pPr>
              <w:jc w:val="both"/>
              <w:rPr>
                <w:rFonts w:cstheme="minorHAnsi"/>
                <w:sz w:val="20"/>
                <w:szCs w:val="20"/>
              </w:rPr>
            </w:pPr>
            <w:r w:rsidRPr="00CF6E77">
              <w:rPr>
                <w:rFonts w:cstheme="minorHAnsi"/>
                <w:sz w:val="20"/>
                <w:szCs w:val="20"/>
              </w:rPr>
              <w:t>You shall use the Equipment to process every Payment Transaction and shall request every Cardholder to insert the Card through the Equipment. No Chip and PIN Payment Transaction shall be processed by you without the Cardholder being physically present.</w:t>
            </w:r>
          </w:p>
        </w:tc>
        <w:tc>
          <w:tcPr>
            <w:tcW w:w="798" w:type="dxa"/>
          </w:tcPr>
          <w:p w14:paraId="6A8BC78B" w14:textId="77777777" w:rsidR="0010499F" w:rsidRPr="00CF6E77" w:rsidRDefault="0010499F" w:rsidP="009E5DDD">
            <w:pPr>
              <w:jc w:val="both"/>
              <w:rPr>
                <w:rFonts w:cstheme="minorHAnsi"/>
                <w:sz w:val="20"/>
                <w:szCs w:val="20"/>
              </w:rPr>
            </w:pPr>
            <w:r w:rsidRPr="00CF6E77">
              <w:rPr>
                <w:rFonts w:cstheme="minorHAnsi"/>
                <w:sz w:val="20"/>
                <w:szCs w:val="20"/>
              </w:rPr>
              <w:t>13.10</w:t>
            </w:r>
          </w:p>
        </w:tc>
      </w:tr>
      <w:tr w:rsidR="0010499F" w:rsidRPr="00CF6E77" w14:paraId="44900E77" w14:textId="77777777" w:rsidTr="17DAFAD6">
        <w:tc>
          <w:tcPr>
            <w:tcW w:w="4432" w:type="dxa"/>
          </w:tcPr>
          <w:p w14:paraId="496C830F" w14:textId="19158E74" w:rsidR="0010499F" w:rsidRPr="00CF6E77" w:rsidRDefault="0010499F" w:rsidP="000F6AB4">
            <w:pPr>
              <w:bidi/>
              <w:jc w:val="both"/>
              <w:rPr>
                <w:rFonts w:cs="Sakkal Majalla"/>
                <w:sz w:val="20"/>
                <w:szCs w:val="20"/>
                <w:lang w:bidi="ar-EG"/>
              </w:rPr>
            </w:pPr>
            <w:r w:rsidRPr="00CF6E77">
              <w:rPr>
                <w:rFonts w:cs="Sakkal Majalla"/>
                <w:sz w:val="20"/>
                <w:szCs w:val="20"/>
                <w:rtl/>
                <w:lang w:bidi="ar-EG"/>
              </w:rPr>
              <w:t xml:space="preserve">13.11 إذا تعرضت واحدة أو أكثر من المعدات لخطأ أو عطل، عليك إخطارنا فورًا باستخدام تفاصيل الاتصال الخاصة بنا المقدمة في خطاب الترحيب أو موقعنا الإلكتروني </w:t>
            </w:r>
            <w:r w:rsidR="00E415B9" w:rsidRPr="00CF6E77">
              <w:rPr>
                <w:rFonts w:cs="Sakkal Majalla"/>
                <w:sz w:val="20"/>
                <w:szCs w:val="20"/>
                <w:lang w:bidi="ar-EG"/>
              </w:rPr>
              <w:t>www.network.global/</w:t>
            </w:r>
            <w:r w:rsidR="00465BE2" w:rsidRPr="00CF6E77">
              <w:rPr>
                <w:rFonts w:cs="Sakkal Majalla"/>
                <w:sz w:val="20"/>
                <w:szCs w:val="20"/>
                <w:lang w:bidi="ar-EG"/>
              </w:rPr>
              <w:t>ar</w:t>
            </w:r>
            <w:r w:rsidR="00E415B9" w:rsidRPr="00CF6E77">
              <w:rPr>
                <w:rFonts w:cs="Sakkal Majalla"/>
                <w:sz w:val="20"/>
                <w:szCs w:val="20"/>
                <w:lang w:bidi="ar-EG"/>
              </w:rPr>
              <w:t>/ksa</w:t>
            </w:r>
            <w:r w:rsidRPr="00CF6E77">
              <w:rPr>
                <w:rFonts w:cs="Sakkal Majalla"/>
                <w:sz w:val="20"/>
                <w:szCs w:val="20"/>
                <w:rtl/>
                <w:lang w:bidi="ar-EG"/>
              </w:rPr>
              <w:t>، وسنقوم، عند هذا الإخطار، بترتيب الإصلاح أو الاستبدال اللازم بشرط ألا يكون هذا الخطأ أو العطل ناتجًا عن سوء الاستخدام أو الإساءة أو إهمالك و/أو إهمال ممثليك. في حال كان الخطأ أو العطل ناتجًا عن سوء الاستخدام أو الإساءة أو إهمالك و/أو إهمال ممثليك، سيتم إجراء الإصلاح و/أو الاستبدال من قبلنا على نفقتك الخاصة.</w:t>
            </w:r>
          </w:p>
        </w:tc>
        <w:tc>
          <w:tcPr>
            <w:tcW w:w="3780" w:type="dxa"/>
          </w:tcPr>
          <w:p w14:paraId="62ECBB9A" w14:textId="7B6B2D20" w:rsidR="0010499F" w:rsidRPr="00CF6E77" w:rsidRDefault="0010499F" w:rsidP="009E5DDD">
            <w:pPr>
              <w:jc w:val="both"/>
              <w:rPr>
                <w:rFonts w:cstheme="minorHAnsi"/>
                <w:sz w:val="20"/>
                <w:szCs w:val="20"/>
              </w:rPr>
            </w:pPr>
            <w:r w:rsidRPr="00CF6E77">
              <w:rPr>
                <w:rFonts w:cstheme="minorHAnsi"/>
                <w:sz w:val="20"/>
                <w:szCs w:val="20"/>
              </w:rPr>
              <w:t xml:space="preserve">If one or more of the Equipment sustain an error or malfunction, you shall immediately notify us using our contact details provided in the Welcome Letter or our website, </w:t>
            </w:r>
            <w:hyperlink r:id="rId14" w:history="1">
              <w:r w:rsidR="00C14AFE" w:rsidRPr="00CF6E77">
                <w:rPr>
                  <w:rStyle w:val="Hyperlink"/>
                  <w:rFonts w:cstheme="minorHAnsi"/>
                  <w:sz w:val="20"/>
                  <w:szCs w:val="20"/>
                </w:rPr>
                <w:t>www.network.global/en/ksa</w:t>
              </w:r>
            </w:hyperlink>
            <w:r w:rsidR="00C14AFE" w:rsidRPr="00CF6E77">
              <w:rPr>
                <w:rFonts w:cstheme="minorHAnsi"/>
                <w:sz w:val="20"/>
                <w:szCs w:val="20"/>
              </w:rPr>
              <w:t xml:space="preserve"> </w:t>
            </w:r>
            <w:r w:rsidRPr="00CF6E77">
              <w:rPr>
                <w:rFonts w:cstheme="minorHAnsi"/>
                <w:sz w:val="20"/>
                <w:szCs w:val="20"/>
              </w:rPr>
              <w:t>and we will, upon such noti</w:t>
            </w:r>
            <w:r w:rsidRPr="00CF6E77">
              <w:rPr>
                <w:rFonts w:ascii="Arial" w:hAnsi="Arial" w:cs="Arial"/>
                <w:sz w:val="20"/>
                <w:szCs w:val="20"/>
              </w:rPr>
              <w:t>ﬁ</w:t>
            </w:r>
            <w:r w:rsidRPr="00CF6E77">
              <w:rPr>
                <w:rFonts w:cstheme="minorHAnsi"/>
                <w:sz w:val="20"/>
                <w:szCs w:val="20"/>
              </w:rPr>
              <w:t xml:space="preserve">cation, arrange for the necessary repair or replacement provided that such error or malfunction was not caused by misuse, abuse or your negligence and/or your </w:t>
            </w:r>
            <w:r w:rsidRPr="00CF6E77">
              <w:rPr>
                <w:rFonts w:cstheme="minorHAnsi"/>
                <w:sz w:val="20"/>
                <w:szCs w:val="20"/>
              </w:rPr>
              <w:lastRenderedPageBreak/>
              <w:t>Representatives. Where the error or malfunction was caused by misuse, abuse or your negligence and/or your Representatives, the repair and/or replacement will be carried out by us at your sole cost and expense.</w:t>
            </w:r>
          </w:p>
        </w:tc>
        <w:tc>
          <w:tcPr>
            <w:tcW w:w="798" w:type="dxa"/>
          </w:tcPr>
          <w:p w14:paraId="2EE5E507" w14:textId="77777777" w:rsidR="0010499F" w:rsidRPr="00CF6E77" w:rsidRDefault="0010499F" w:rsidP="009E5DDD">
            <w:pPr>
              <w:jc w:val="both"/>
              <w:rPr>
                <w:rFonts w:cstheme="minorHAnsi"/>
                <w:sz w:val="20"/>
                <w:szCs w:val="20"/>
              </w:rPr>
            </w:pPr>
            <w:r w:rsidRPr="00CF6E77">
              <w:rPr>
                <w:rFonts w:cstheme="minorHAnsi"/>
                <w:sz w:val="20"/>
                <w:szCs w:val="20"/>
              </w:rPr>
              <w:lastRenderedPageBreak/>
              <w:t>13.11</w:t>
            </w:r>
          </w:p>
        </w:tc>
      </w:tr>
      <w:tr w:rsidR="0010499F" w:rsidRPr="00CF6E77" w14:paraId="4BDBB6CB" w14:textId="77777777" w:rsidTr="17DAFAD6">
        <w:tc>
          <w:tcPr>
            <w:tcW w:w="4432" w:type="dxa"/>
          </w:tcPr>
          <w:p w14:paraId="6587CBA9"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13.12 عليك إعادة جميع المعدات إلينا في غضون عشرة (10) أيام عمل بعد تاريخ إنهاء الاتفاقية ودفع أي مدفوعات إيجار مستحقة لنا فورًا. في حالة عدم إعادتك للمعدات خلال فترة العشرة أيام عمل المذكورة، يحق لنا استرداد القيمة البديلة للمعدات منك عن طريق الخصم من الحساب المصرفي أو التعديل مقابل الضمان و/أو أي عائدات بيع.</w:t>
            </w:r>
          </w:p>
        </w:tc>
        <w:tc>
          <w:tcPr>
            <w:tcW w:w="3780" w:type="dxa"/>
          </w:tcPr>
          <w:p w14:paraId="259D09D5" w14:textId="77777777" w:rsidR="0010499F" w:rsidRPr="00CF6E77" w:rsidRDefault="0010499F" w:rsidP="009E5DDD">
            <w:pPr>
              <w:jc w:val="both"/>
              <w:rPr>
                <w:rFonts w:cstheme="minorHAnsi"/>
                <w:sz w:val="20"/>
                <w:szCs w:val="20"/>
              </w:rPr>
            </w:pPr>
            <w:r w:rsidRPr="00CF6E77">
              <w:rPr>
                <w:rFonts w:cstheme="minorHAnsi"/>
                <w:sz w:val="20"/>
                <w:szCs w:val="20"/>
              </w:rPr>
              <w:t>You shall return all Equipment to us within ten (10) Business Days following the date of termination of the Agreement and forthwith pay any outstanding rental payments due to us. In case you fail to return the Equipment within the said ten Business Day period, we shall be entitled to recover the replacement value of the Equipment from you by debit from the Bank Account or adjustment against the collateral and/or any Sale Proceeds.</w:t>
            </w:r>
          </w:p>
        </w:tc>
        <w:tc>
          <w:tcPr>
            <w:tcW w:w="798" w:type="dxa"/>
          </w:tcPr>
          <w:p w14:paraId="148EF863" w14:textId="77777777" w:rsidR="0010499F" w:rsidRPr="00CF6E77" w:rsidRDefault="0010499F" w:rsidP="009E5DDD">
            <w:pPr>
              <w:jc w:val="both"/>
              <w:rPr>
                <w:rFonts w:cstheme="minorHAnsi"/>
                <w:sz w:val="20"/>
                <w:szCs w:val="20"/>
              </w:rPr>
            </w:pPr>
            <w:r w:rsidRPr="00CF6E77">
              <w:rPr>
                <w:rFonts w:cstheme="minorHAnsi"/>
                <w:sz w:val="20"/>
                <w:szCs w:val="20"/>
              </w:rPr>
              <w:t>13.12</w:t>
            </w:r>
          </w:p>
        </w:tc>
      </w:tr>
      <w:tr w:rsidR="0010499F" w:rsidRPr="00CF6E77" w14:paraId="4C475731" w14:textId="77777777" w:rsidTr="17DAFAD6">
        <w:tc>
          <w:tcPr>
            <w:tcW w:w="4432" w:type="dxa"/>
          </w:tcPr>
          <w:p w14:paraId="470078D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13.13 إذا لم تعمل المعدات بشكل صحيح، ستتبع دليل المستخدم أو إجراءات النسخ الاحتياطي الأخرى التي نحددها لك من وقت لآخر.</w:t>
            </w:r>
          </w:p>
        </w:tc>
        <w:tc>
          <w:tcPr>
            <w:tcW w:w="3780" w:type="dxa"/>
          </w:tcPr>
          <w:p w14:paraId="78299E6F" w14:textId="77777777" w:rsidR="0010499F" w:rsidRPr="00CF6E77" w:rsidRDefault="0010499F" w:rsidP="009E5DDD">
            <w:pPr>
              <w:jc w:val="both"/>
              <w:rPr>
                <w:rFonts w:cstheme="minorHAnsi"/>
                <w:sz w:val="20"/>
                <w:szCs w:val="20"/>
              </w:rPr>
            </w:pPr>
            <w:r w:rsidRPr="00CF6E77">
              <w:rPr>
                <w:rFonts w:cstheme="minorHAnsi"/>
                <w:sz w:val="20"/>
                <w:szCs w:val="20"/>
              </w:rPr>
              <w:t>If the Equipment does not function correctly, you will follow the user manual or other back up procedures specified by us to you from time to time.</w:t>
            </w:r>
          </w:p>
        </w:tc>
        <w:tc>
          <w:tcPr>
            <w:tcW w:w="798" w:type="dxa"/>
          </w:tcPr>
          <w:p w14:paraId="6FAFF498" w14:textId="77777777" w:rsidR="0010499F" w:rsidRPr="00CF6E77" w:rsidRDefault="0010499F" w:rsidP="009E5DDD">
            <w:pPr>
              <w:jc w:val="both"/>
              <w:rPr>
                <w:rFonts w:cstheme="minorHAnsi"/>
                <w:sz w:val="20"/>
                <w:szCs w:val="20"/>
              </w:rPr>
            </w:pPr>
            <w:r w:rsidRPr="00CF6E77">
              <w:rPr>
                <w:rFonts w:cstheme="minorHAnsi"/>
                <w:sz w:val="20"/>
                <w:szCs w:val="20"/>
              </w:rPr>
              <w:t>13.13</w:t>
            </w:r>
          </w:p>
        </w:tc>
      </w:tr>
      <w:tr w:rsidR="0010499F" w:rsidRPr="00CF6E77" w14:paraId="6C04A071" w14:textId="77777777" w:rsidTr="17DAFAD6">
        <w:tc>
          <w:tcPr>
            <w:tcW w:w="4432" w:type="dxa"/>
          </w:tcPr>
          <w:p w14:paraId="67E8C2E6"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13.14 أنت توافق على أننا لن نتحمل أي مسؤولية تجاهك أو تجاه الممثلين أو حاملي البطاقات أو أي شخص آخر عن أي تكاليف أو خسائر أو نفقات أو مطالبات أو أضرار سواء كانت ناتجة بشكل مباشر أو غير مباشر عن المعدات أو عن أي عطل في النظام أو فشل في الاتصال أو روابط الاتصال أو خطأ في تصميم أو تصنيع أي معدات، وفي حالة وجود خطأ وتصميم المعدات، فإن جميع الضمانات، إن وجدت، فيما يتعلق بالمعدات ستكون كما هو مقدم من قبل الشركات المصنعة المعنية لتلك المعدات. سيقتصر التزامنا على استبدال المعدات على نفقتنا الخاصة. أنت توافق على تعويضنا عن أي خسائر أو نفقات أو أضرار قد نعاني منها نتيجة لأي مطالبة مباشرة أو غير مباشرة أو إجراء قانوني أو أمر أو حكم صادر ضدنا فيما يتعلق بأي فشل أو عطل في أي نظام أو برنامج أو معدات تستخدمها فيما يتعلق بالخدمات.</w:t>
            </w:r>
          </w:p>
        </w:tc>
        <w:tc>
          <w:tcPr>
            <w:tcW w:w="3780" w:type="dxa"/>
          </w:tcPr>
          <w:p w14:paraId="6789D20F" w14:textId="77777777" w:rsidR="0010499F" w:rsidRPr="00CF6E77" w:rsidRDefault="0010499F" w:rsidP="009E5DDD">
            <w:pPr>
              <w:jc w:val="both"/>
              <w:rPr>
                <w:rFonts w:cstheme="minorHAnsi"/>
                <w:sz w:val="20"/>
                <w:szCs w:val="20"/>
              </w:rPr>
            </w:pPr>
            <w:r w:rsidRPr="00CF6E77">
              <w:rPr>
                <w:rFonts w:cstheme="minorHAnsi"/>
                <w:sz w:val="20"/>
                <w:szCs w:val="20"/>
              </w:rPr>
              <w:t xml:space="preserve">You agree that we shall have no liability to you, the Representatives, the Cardholders or to any other person for any costs, losses, expenses, claims, damages whether caused directly or indirectly by the Equipment or by any system malfunction, failure in connection or communication links or error in the design or manufacture of any Equipment, and in the event of an error and design of the Equipment, and all warranties, if any, with regard to the Equipment shall be as provided by the respective manufacturers of the said Equipment. Our obligation shall be limited to replacement of the Equipment at our own cost and expense. You agree to indemnify us for any losses, expenses, or damages that we may suffer as a result of any direct or indirect claim, legal proceeding, order or judgment made against us in connection to any failure or malfunction by any system, software or </w:t>
            </w:r>
            <w:r w:rsidRPr="00CF6E77">
              <w:rPr>
                <w:rFonts w:cstheme="minorHAnsi"/>
                <w:sz w:val="20"/>
                <w:szCs w:val="20"/>
              </w:rPr>
              <w:lastRenderedPageBreak/>
              <w:t xml:space="preserve">Equipment used by you in relation to Services.  </w:t>
            </w:r>
          </w:p>
        </w:tc>
        <w:tc>
          <w:tcPr>
            <w:tcW w:w="798" w:type="dxa"/>
          </w:tcPr>
          <w:p w14:paraId="2D4C87DB" w14:textId="77777777" w:rsidR="0010499F" w:rsidRPr="00CF6E77" w:rsidRDefault="0010499F" w:rsidP="009E5DDD">
            <w:pPr>
              <w:jc w:val="both"/>
              <w:rPr>
                <w:rFonts w:cstheme="minorHAnsi"/>
                <w:sz w:val="20"/>
                <w:szCs w:val="20"/>
              </w:rPr>
            </w:pPr>
            <w:r w:rsidRPr="00CF6E77">
              <w:rPr>
                <w:rFonts w:cstheme="minorHAnsi"/>
                <w:sz w:val="20"/>
                <w:szCs w:val="20"/>
              </w:rPr>
              <w:lastRenderedPageBreak/>
              <w:t>13.14</w:t>
            </w:r>
          </w:p>
        </w:tc>
      </w:tr>
      <w:tr w:rsidR="7ADEFA8A" w14:paraId="3B86CA3B" w14:textId="77777777" w:rsidTr="7ADEFA8A">
        <w:trPr>
          <w:trHeight w:val="300"/>
        </w:trPr>
        <w:tc>
          <w:tcPr>
            <w:tcW w:w="4432" w:type="dxa"/>
          </w:tcPr>
          <w:p w14:paraId="765FF664" w14:textId="697259E7" w:rsidR="7ADEFA8A" w:rsidRDefault="652B676F" w:rsidP="7ADEFA8A">
            <w:pPr>
              <w:bidi/>
              <w:jc w:val="both"/>
            </w:pPr>
            <w:r w:rsidRPr="62AD8BD3">
              <w:rPr>
                <w:rFonts w:cs="Sakkal Majalla"/>
                <w:sz w:val="20"/>
                <w:szCs w:val="20"/>
              </w:rPr>
              <w:t xml:space="preserve">رسوم أجهزة نقاط البيع </w:t>
            </w:r>
          </w:p>
        </w:tc>
        <w:tc>
          <w:tcPr>
            <w:tcW w:w="3780" w:type="dxa"/>
          </w:tcPr>
          <w:p w14:paraId="18977A52" w14:textId="14122E2F" w:rsidR="7ADEFA8A" w:rsidRDefault="7B49E56B" w:rsidP="6C84B9FB">
            <w:pPr>
              <w:jc w:val="both"/>
              <w:rPr>
                <w:sz w:val="20"/>
                <w:szCs w:val="20"/>
              </w:rPr>
            </w:pPr>
            <w:r w:rsidRPr="4B490014">
              <w:rPr>
                <w:sz w:val="20"/>
                <w:szCs w:val="20"/>
              </w:rPr>
              <w:t>POS Terminal Charges</w:t>
            </w:r>
          </w:p>
        </w:tc>
        <w:tc>
          <w:tcPr>
            <w:tcW w:w="798" w:type="dxa"/>
          </w:tcPr>
          <w:p w14:paraId="68C0976E" w14:textId="2CB938A6" w:rsidR="7ADEFA8A" w:rsidRDefault="7B49E56B" w:rsidP="0063755E">
            <w:pPr>
              <w:jc w:val="right"/>
            </w:pPr>
            <w:r w:rsidRPr="3F32D2B3">
              <w:rPr>
                <w:b/>
                <w:bCs/>
                <w:sz w:val="20"/>
                <w:szCs w:val="20"/>
                <w:u w:val="single"/>
              </w:rPr>
              <w:t>13.</w:t>
            </w:r>
            <w:r w:rsidRPr="4C64B652">
              <w:rPr>
                <w:b/>
                <w:bCs/>
                <w:sz w:val="20"/>
                <w:szCs w:val="20"/>
                <w:u w:val="single"/>
              </w:rPr>
              <w:t>15</w:t>
            </w:r>
          </w:p>
        </w:tc>
      </w:tr>
      <w:tr w:rsidR="0010499F" w:rsidRPr="00CF6E77" w14:paraId="1D802CC0" w14:textId="77777777" w:rsidTr="17DAFAD6">
        <w:tc>
          <w:tcPr>
            <w:tcW w:w="4432" w:type="dxa"/>
          </w:tcPr>
          <w:p w14:paraId="088BFE9F" w14:textId="2563B695" w:rsidR="0010499F" w:rsidRPr="00CF6E77" w:rsidRDefault="46282D10" w:rsidP="009E5DDD">
            <w:pPr>
              <w:bidi/>
              <w:jc w:val="both"/>
            </w:pPr>
            <w:r w:rsidRPr="62AD8BD3">
              <w:rPr>
                <w:rFonts w:cs="Sakkal Majalla"/>
                <w:sz w:val="20"/>
                <w:szCs w:val="20"/>
              </w:rPr>
              <w:t xml:space="preserve">يتحمل التاجر مسؤولية المحافظة على جميع أجهزة نقاط البيع المقدمة من </w:t>
            </w:r>
            <w:r w:rsidR="43768C1A" w:rsidRPr="0F1F31ED">
              <w:rPr>
                <w:rFonts w:cs="Sakkal Majalla"/>
                <w:sz w:val="20"/>
                <w:szCs w:val="20"/>
              </w:rPr>
              <w:t>شركة</w:t>
            </w:r>
            <w:r w:rsidR="232C3B3A" w:rsidRPr="0F1F31ED">
              <w:rPr>
                <w:rFonts w:cs="Sakkal Majalla"/>
                <w:sz w:val="20"/>
                <w:szCs w:val="20"/>
              </w:rPr>
              <w:t xml:space="preserve"> </w:t>
            </w:r>
            <w:r w:rsidR="232C3B3A" w:rsidRPr="65ED02AC">
              <w:rPr>
                <w:rFonts w:cs="Sakkal Majalla"/>
                <w:sz w:val="20"/>
                <w:szCs w:val="20"/>
              </w:rPr>
              <w:t>نتورك</w:t>
            </w:r>
            <w:r w:rsidR="5B11DEA6" w:rsidRPr="416CEE30">
              <w:rPr>
                <w:rFonts w:cs="Sakkal Majalla"/>
                <w:sz w:val="20"/>
                <w:szCs w:val="20"/>
              </w:rPr>
              <w:t xml:space="preserve"> </w:t>
            </w:r>
            <w:r w:rsidR="43768C1A" w:rsidRPr="416CEE30">
              <w:rPr>
                <w:rFonts w:cs="Sakkal Majalla"/>
                <w:sz w:val="20"/>
                <w:szCs w:val="20"/>
              </w:rPr>
              <w:t>واستخدامها</w:t>
            </w:r>
            <w:r w:rsidRPr="62AD8BD3">
              <w:rPr>
                <w:rFonts w:cs="Sakkal Majalla"/>
                <w:sz w:val="20"/>
                <w:szCs w:val="20"/>
              </w:rPr>
              <w:t xml:space="preserve"> بالشكل الصحيح. وفي حال فقدان أي جهاز نقاط بيع أو سرقته أو تعرضه للتلف بما يجعله غير قابل للإصلاح أو العبث به أو عدم إرجاعه عند الطلب أو عند إنهاء الاتفاقية، تحتفظ شركة </w:t>
            </w:r>
            <w:r w:rsidR="4D7BF967" w:rsidRPr="1A62B666">
              <w:rPr>
                <w:rFonts w:cs="Sakkal Majalla"/>
                <w:sz w:val="20"/>
                <w:szCs w:val="20"/>
              </w:rPr>
              <w:t xml:space="preserve">نيتورك </w:t>
            </w:r>
            <w:r w:rsidR="43768C1A" w:rsidRPr="1A62B666">
              <w:rPr>
                <w:rFonts w:cs="Sakkal Majalla"/>
                <w:sz w:val="20"/>
                <w:szCs w:val="20"/>
              </w:rPr>
              <w:t>بالحق</w:t>
            </w:r>
            <w:r w:rsidRPr="62AD8BD3">
              <w:rPr>
                <w:rFonts w:cs="Sakkal Majalla"/>
                <w:sz w:val="20"/>
                <w:szCs w:val="20"/>
              </w:rPr>
              <w:t xml:space="preserve"> في تحميل التاجر رسوم استبدال تصل إلى </w:t>
            </w:r>
            <w:r w:rsidR="00F21C2E">
              <w:rPr>
                <w:rFonts w:cs="Sakkal Majalla" w:hint="cs"/>
                <w:sz w:val="20"/>
                <w:szCs w:val="20"/>
                <w:rtl/>
              </w:rPr>
              <w:t>1200</w:t>
            </w:r>
            <w:r w:rsidRPr="62AD8BD3">
              <w:rPr>
                <w:rFonts w:cs="Sakkal Majalla"/>
                <w:sz w:val="20"/>
                <w:szCs w:val="20"/>
              </w:rPr>
              <w:t>ريال سعودي لكل جهاز خلال السنة الأولى من الاتفاقية، و800 ريال سعودي لكل جهاز بعد ذلك.</w:t>
            </w:r>
          </w:p>
        </w:tc>
        <w:tc>
          <w:tcPr>
            <w:tcW w:w="3780" w:type="dxa"/>
          </w:tcPr>
          <w:p w14:paraId="5EDA4A5F" w14:textId="6CC8FA64" w:rsidR="0010499F" w:rsidRPr="00CF6E77" w:rsidRDefault="33C3081E" w:rsidP="009E5DDD">
            <w:pPr>
              <w:jc w:val="both"/>
            </w:pPr>
            <w:r w:rsidRPr="09B96F3C">
              <w:rPr>
                <w:sz w:val="20"/>
                <w:szCs w:val="20"/>
              </w:rPr>
              <w:t xml:space="preserve">The Merchant shall be responsible for the safekeeping and proper use of all POS terminals provided by </w:t>
            </w:r>
            <w:r w:rsidR="00BA0D98">
              <w:rPr>
                <w:sz w:val="20"/>
                <w:szCs w:val="20"/>
              </w:rPr>
              <w:t>Network</w:t>
            </w:r>
            <w:r w:rsidRPr="09B96F3C">
              <w:rPr>
                <w:sz w:val="20"/>
                <w:szCs w:val="20"/>
              </w:rPr>
              <w:t xml:space="preserve">. In the event that any POS terminal is lost, stolen, damaged beyond repair, tampered with, or not returned upon request or termination of the Agreement, </w:t>
            </w:r>
            <w:r w:rsidR="00BA0D98">
              <w:rPr>
                <w:sz w:val="20"/>
                <w:szCs w:val="20"/>
              </w:rPr>
              <w:t>Network</w:t>
            </w:r>
            <w:r w:rsidRPr="09B96F3C">
              <w:rPr>
                <w:sz w:val="20"/>
                <w:szCs w:val="20"/>
              </w:rPr>
              <w:t xml:space="preserve"> reserves the right to charge the Merchant a replacement fee of up to SAR 1,200 per terminal during the first year of </w:t>
            </w:r>
            <w:r w:rsidR="00BA0D98">
              <w:rPr>
                <w:sz w:val="20"/>
                <w:szCs w:val="20"/>
              </w:rPr>
              <w:t xml:space="preserve">the </w:t>
            </w:r>
            <w:r w:rsidRPr="09B96F3C">
              <w:rPr>
                <w:sz w:val="20"/>
                <w:szCs w:val="20"/>
              </w:rPr>
              <w:t>agreement and SAR 800 per terminal thereafter.</w:t>
            </w:r>
          </w:p>
          <w:p w14:paraId="181D6F65" w14:textId="046E2965" w:rsidR="0010499F" w:rsidRPr="00CF6E77" w:rsidRDefault="0010499F" w:rsidP="77000779">
            <w:pPr>
              <w:jc w:val="both"/>
              <w:rPr>
                <w:sz w:val="20"/>
                <w:szCs w:val="20"/>
              </w:rPr>
            </w:pPr>
          </w:p>
          <w:p w14:paraId="7DB3DF11" w14:textId="4C4D1731" w:rsidR="0010499F" w:rsidRPr="00CF6E77" w:rsidRDefault="0010499F" w:rsidP="009E5DDD">
            <w:pPr>
              <w:jc w:val="both"/>
              <w:rPr>
                <w:sz w:val="20"/>
                <w:szCs w:val="20"/>
              </w:rPr>
            </w:pPr>
          </w:p>
        </w:tc>
        <w:tc>
          <w:tcPr>
            <w:tcW w:w="798" w:type="dxa"/>
          </w:tcPr>
          <w:p w14:paraId="7881900D" w14:textId="634DC059" w:rsidR="0010499F" w:rsidRPr="00CF6E77" w:rsidRDefault="4D5BEB7B" w:rsidP="009E5DDD">
            <w:pPr>
              <w:jc w:val="both"/>
            </w:pPr>
            <w:r w:rsidRPr="27D7B3B3">
              <w:rPr>
                <w:b/>
                <w:bCs/>
                <w:sz w:val="20"/>
                <w:szCs w:val="20"/>
                <w:u w:val="single"/>
              </w:rPr>
              <w:t>(i)</w:t>
            </w:r>
          </w:p>
        </w:tc>
      </w:tr>
      <w:tr w:rsidR="79729BAC" w14:paraId="4A247619" w14:textId="77777777" w:rsidTr="79729BAC">
        <w:trPr>
          <w:trHeight w:val="300"/>
        </w:trPr>
        <w:tc>
          <w:tcPr>
            <w:tcW w:w="4432" w:type="dxa"/>
          </w:tcPr>
          <w:p w14:paraId="6D6E5F82" w14:textId="753AC889" w:rsidR="79729BAC" w:rsidRDefault="3CAB2444" w:rsidP="79729BAC">
            <w:pPr>
              <w:bidi/>
              <w:jc w:val="both"/>
            </w:pPr>
            <w:r w:rsidRPr="6CE1194B">
              <w:rPr>
                <w:rFonts w:cs="Sakkal Majalla"/>
                <w:sz w:val="20"/>
                <w:szCs w:val="20"/>
              </w:rPr>
              <w:t xml:space="preserve">يجوز لشركة </w:t>
            </w:r>
            <w:r w:rsidR="751F8E4E" w:rsidRPr="65ED02AC">
              <w:rPr>
                <w:rFonts w:cs="Sakkal Majalla"/>
                <w:sz w:val="20"/>
                <w:szCs w:val="20"/>
              </w:rPr>
              <w:t>نتورك</w:t>
            </w:r>
            <w:r w:rsidRPr="6CE1194B">
              <w:rPr>
                <w:rFonts w:cs="Sakkal Majalla"/>
                <w:sz w:val="20"/>
                <w:szCs w:val="20"/>
              </w:rPr>
              <w:t xml:space="preserve"> توفير جهاز نقاط بيع واحد مجانًا، وذلك وفقًا لمعايير الأهلية وموافقة الشركة. أما أي أجهزة إضافية يطلبها التاجر فقد تخضع لرسوم إيجار أو تركيب أو صيانة أو خدمات أخرى تحددها شركة </w:t>
            </w:r>
            <w:r w:rsidR="2668C14D" w:rsidRPr="282E0C9D">
              <w:rPr>
                <w:rFonts w:cs="Sakkal Majalla"/>
                <w:sz w:val="20"/>
                <w:szCs w:val="20"/>
              </w:rPr>
              <w:t xml:space="preserve">نتورك </w:t>
            </w:r>
            <w:r w:rsidRPr="282E0C9D">
              <w:rPr>
                <w:rFonts w:cs="Sakkal Majalla"/>
                <w:sz w:val="20"/>
                <w:szCs w:val="20"/>
              </w:rPr>
              <w:t>من</w:t>
            </w:r>
            <w:r w:rsidRPr="6CE1194B">
              <w:rPr>
                <w:rFonts w:cs="Sakkal Majalla"/>
                <w:sz w:val="20"/>
                <w:szCs w:val="20"/>
              </w:rPr>
              <w:t xml:space="preserve"> وقت لآخر.</w:t>
            </w:r>
          </w:p>
          <w:p w14:paraId="3F091F52" w14:textId="3755742A" w:rsidR="79729BAC" w:rsidRDefault="79729BAC" w:rsidP="79729BAC">
            <w:pPr>
              <w:bidi/>
              <w:jc w:val="both"/>
              <w:rPr>
                <w:rFonts w:cs="Sakkal Majalla"/>
                <w:sz w:val="20"/>
                <w:szCs w:val="20"/>
              </w:rPr>
            </w:pPr>
          </w:p>
        </w:tc>
        <w:tc>
          <w:tcPr>
            <w:tcW w:w="3780" w:type="dxa"/>
          </w:tcPr>
          <w:p w14:paraId="48DCD8A7" w14:textId="14F4E65A" w:rsidR="79729BAC" w:rsidRDefault="00CB7DF6" w:rsidP="77000779">
            <w:pPr>
              <w:jc w:val="both"/>
            </w:pPr>
            <w:r>
              <w:rPr>
                <w:sz w:val="20"/>
                <w:szCs w:val="20"/>
              </w:rPr>
              <w:t>Network</w:t>
            </w:r>
            <w:r w:rsidR="21FBAD3D" w:rsidRPr="61ACBDAD">
              <w:rPr>
                <w:sz w:val="20"/>
                <w:szCs w:val="20"/>
              </w:rPr>
              <w:t xml:space="preserve"> may provide one POS terminal free of charge, subject to eligibility and approval. Any additional terminals requested by the Merchant may be subject to rental, setup, maintenance, or service charges as determined by </w:t>
            </w:r>
            <w:r>
              <w:rPr>
                <w:sz w:val="20"/>
                <w:szCs w:val="20"/>
              </w:rPr>
              <w:t>Network</w:t>
            </w:r>
            <w:r w:rsidR="21FBAD3D" w:rsidRPr="61ACBDAD">
              <w:rPr>
                <w:sz w:val="20"/>
                <w:szCs w:val="20"/>
              </w:rPr>
              <w:t xml:space="preserve"> from time to time.</w:t>
            </w:r>
          </w:p>
        </w:tc>
        <w:tc>
          <w:tcPr>
            <w:tcW w:w="798" w:type="dxa"/>
          </w:tcPr>
          <w:p w14:paraId="4DA05AA3" w14:textId="4F00F570" w:rsidR="79729BAC" w:rsidRDefault="7590A058" w:rsidP="15C93158">
            <w:pPr>
              <w:jc w:val="both"/>
              <w:rPr>
                <w:b/>
                <w:bCs/>
                <w:sz w:val="20"/>
                <w:szCs w:val="20"/>
                <w:u w:val="single"/>
              </w:rPr>
            </w:pPr>
            <w:r w:rsidRPr="27D7B3B3">
              <w:rPr>
                <w:b/>
                <w:bCs/>
                <w:sz w:val="20"/>
                <w:szCs w:val="20"/>
                <w:u w:val="single"/>
              </w:rPr>
              <w:t>(</w:t>
            </w:r>
            <w:r w:rsidRPr="44F14AD2">
              <w:rPr>
                <w:b/>
                <w:bCs/>
                <w:sz w:val="20"/>
                <w:szCs w:val="20"/>
                <w:u w:val="single"/>
              </w:rPr>
              <w:t>ii)</w:t>
            </w:r>
          </w:p>
        </w:tc>
      </w:tr>
      <w:tr w:rsidR="6F67C8B6" w14:paraId="7812764A" w14:textId="77777777" w:rsidTr="6F67C8B6">
        <w:trPr>
          <w:trHeight w:val="300"/>
        </w:trPr>
        <w:tc>
          <w:tcPr>
            <w:tcW w:w="4432" w:type="dxa"/>
          </w:tcPr>
          <w:p w14:paraId="34631774" w14:textId="3098E77F" w:rsidR="6F67C8B6" w:rsidRDefault="7D4FE50E" w:rsidP="6F67C8B6">
            <w:pPr>
              <w:bidi/>
              <w:jc w:val="both"/>
            </w:pPr>
            <w:r w:rsidRPr="48D3DE6B">
              <w:rPr>
                <w:rFonts w:cs="Sakkal Majalla"/>
                <w:sz w:val="20"/>
                <w:szCs w:val="20"/>
              </w:rPr>
              <w:t xml:space="preserve">في حال قيام التاجر بإنهاء خدمة نقاط البيع خلال اثني عشر (12) شهرًا من تاريخ التفعيل، يجوز لشركة </w:t>
            </w:r>
            <w:r w:rsidR="43D20B00" w:rsidRPr="65ED02AC">
              <w:rPr>
                <w:rFonts w:cs="Sakkal Majalla"/>
                <w:sz w:val="20"/>
                <w:szCs w:val="20"/>
              </w:rPr>
              <w:t>نتورك</w:t>
            </w:r>
            <w:r w:rsidRPr="48D3DE6B">
              <w:rPr>
                <w:rFonts w:cs="Sakkal Majalla"/>
                <w:sz w:val="20"/>
                <w:szCs w:val="20"/>
              </w:rPr>
              <w:t xml:space="preserve"> فرض رسوم إنهاء مبكر تصل إلى 750 ريالًا سعوديًا لكل جهاز إذا تم الإنهاء خلال الأشهر الستة الأولى، و500 ريال سعودي لكل جهاز إذا تم الإنهاء بعد مرور ستة أشهر وقبل إكمال السنة الأولى.</w:t>
            </w:r>
          </w:p>
        </w:tc>
        <w:tc>
          <w:tcPr>
            <w:tcW w:w="3780" w:type="dxa"/>
          </w:tcPr>
          <w:p w14:paraId="7284BBDD" w14:textId="1235BDE0" w:rsidR="6F67C8B6" w:rsidRDefault="41123B6F" w:rsidP="0063755E">
            <w:r w:rsidRPr="12525CEA">
              <w:rPr>
                <w:sz w:val="20"/>
                <w:szCs w:val="20"/>
              </w:rPr>
              <w:t xml:space="preserve">Where the Merchant terminates the POS service within twelve (12) months from activation, </w:t>
            </w:r>
            <w:r w:rsidR="00404C9C">
              <w:rPr>
                <w:sz w:val="20"/>
                <w:szCs w:val="20"/>
              </w:rPr>
              <w:t>Network</w:t>
            </w:r>
            <w:r w:rsidRPr="12525CEA">
              <w:rPr>
                <w:sz w:val="20"/>
                <w:szCs w:val="20"/>
              </w:rPr>
              <w:t xml:space="preserve"> may charge an early termination fee of up to SAR 750 per terminal if termination occurs within the first six months and SAR 500 per terminal if termination occurs after six months but before completion of the first year.</w:t>
            </w:r>
          </w:p>
        </w:tc>
        <w:tc>
          <w:tcPr>
            <w:tcW w:w="798" w:type="dxa"/>
          </w:tcPr>
          <w:p w14:paraId="7B198567" w14:textId="4614578D" w:rsidR="6F67C8B6" w:rsidRDefault="1C796F56" w:rsidP="7DFE7201">
            <w:pPr>
              <w:jc w:val="both"/>
            </w:pPr>
            <w:r w:rsidRPr="7DFE7201">
              <w:rPr>
                <w:b/>
                <w:bCs/>
                <w:sz w:val="20"/>
                <w:szCs w:val="20"/>
                <w:u w:val="single"/>
              </w:rPr>
              <w:t>(iii)</w:t>
            </w:r>
          </w:p>
        </w:tc>
      </w:tr>
      <w:tr w:rsidR="6F67C8B6" w14:paraId="156741BD" w14:textId="77777777" w:rsidTr="6F67C8B6">
        <w:trPr>
          <w:trHeight w:val="300"/>
        </w:trPr>
        <w:tc>
          <w:tcPr>
            <w:tcW w:w="4432" w:type="dxa"/>
          </w:tcPr>
          <w:p w14:paraId="3A507705" w14:textId="32C1F02D" w:rsidR="6F67C8B6" w:rsidRDefault="507F4CDC" w:rsidP="6F67C8B6">
            <w:pPr>
              <w:bidi/>
              <w:jc w:val="both"/>
            </w:pPr>
            <w:r w:rsidRPr="48D3DE6B">
              <w:rPr>
                <w:rFonts w:cs="Sakkal Majalla"/>
                <w:sz w:val="20"/>
                <w:szCs w:val="20"/>
              </w:rPr>
              <w:t xml:space="preserve">إذا لم يسجل جهاز نقاط البيع أي نشاط </w:t>
            </w:r>
            <w:r w:rsidRPr="63B53A03">
              <w:rPr>
                <w:rFonts w:cs="Sakkal Majalla"/>
                <w:sz w:val="20"/>
                <w:szCs w:val="20"/>
              </w:rPr>
              <w:t xml:space="preserve"> ل</w:t>
            </w:r>
            <w:r w:rsidR="4F194066" w:rsidRPr="63B53A03">
              <w:rPr>
                <w:rFonts w:cs="Sakkal Majalla"/>
                <w:sz w:val="20"/>
                <w:szCs w:val="20"/>
              </w:rPr>
              <w:t xml:space="preserve">عمليات </w:t>
            </w:r>
            <w:r w:rsidRPr="63B53A03">
              <w:rPr>
                <w:rFonts w:cs="Sakkal Majalla"/>
                <w:sz w:val="20"/>
                <w:szCs w:val="20"/>
              </w:rPr>
              <w:t>مدة</w:t>
            </w:r>
            <w:r w:rsidRPr="48D3DE6B">
              <w:rPr>
                <w:rFonts w:cs="Sakkal Majalla"/>
                <w:sz w:val="20"/>
                <w:szCs w:val="20"/>
              </w:rPr>
              <w:t xml:space="preserve"> ثلاثين (30) يومًا متتاليًا، يجوز لشركة </w:t>
            </w:r>
            <w:r w:rsidR="35E4CC72" w:rsidRPr="77FC610A">
              <w:rPr>
                <w:rFonts w:cs="Sakkal Majalla"/>
                <w:sz w:val="20"/>
                <w:szCs w:val="20"/>
              </w:rPr>
              <w:t>نتورك</w:t>
            </w:r>
            <w:r w:rsidRPr="48D3DE6B">
              <w:rPr>
                <w:rFonts w:cs="Sakkal Majalla"/>
                <w:sz w:val="20"/>
                <w:szCs w:val="20"/>
              </w:rPr>
              <w:t xml:space="preserve"> إصدار إشعار إلى التاجر. وإذا استمر عدم النشاط لمدة ستين (60) يومًا متتاليًا، تحتفظ شركة </w:t>
            </w:r>
            <w:r w:rsidR="0706364E" w:rsidRPr="77FC610A">
              <w:rPr>
                <w:rFonts w:cs="Sakkal Majalla"/>
                <w:sz w:val="20"/>
                <w:szCs w:val="20"/>
              </w:rPr>
              <w:t>نتورك</w:t>
            </w:r>
            <w:r w:rsidRPr="48D3DE6B">
              <w:rPr>
                <w:rFonts w:cs="Sakkal Majalla"/>
                <w:sz w:val="20"/>
                <w:szCs w:val="20"/>
              </w:rPr>
              <w:t xml:space="preserve"> بالحق في إلغاء تفعيل الجهاز أو تعليق تشغيله أو نقله أو استرداده دون أي مسؤولية عليها.</w:t>
            </w:r>
          </w:p>
        </w:tc>
        <w:tc>
          <w:tcPr>
            <w:tcW w:w="3780" w:type="dxa"/>
          </w:tcPr>
          <w:p w14:paraId="2E193CAF" w14:textId="6EDF11A5" w:rsidR="6F67C8B6" w:rsidRDefault="1C796F56" w:rsidP="4F1BADBC">
            <w:pPr>
              <w:jc w:val="both"/>
            </w:pPr>
            <w:r w:rsidRPr="4F1BADBC">
              <w:rPr>
                <w:sz w:val="20"/>
                <w:szCs w:val="20"/>
              </w:rPr>
              <w:t xml:space="preserve">If a POS terminal records no transaction activity for </w:t>
            </w:r>
            <w:r w:rsidRPr="5711A842">
              <w:rPr>
                <w:sz w:val="20"/>
                <w:szCs w:val="20"/>
              </w:rPr>
              <w:t>thirty (</w:t>
            </w:r>
            <w:r w:rsidRPr="4F1BADBC">
              <w:rPr>
                <w:sz w:val="20"/>
                <w:szCs w:val="20"/>
              </w:rPr>
              <w:t xml:space="preserve">30) consecutive days, </w:t>
            </w:r>
            <w:r w:rsidR="00404C9C">
              <w:rPr>
                <w:sz w:val="20"/>
                <w:szCs w:val="20"/>
              </w:rPr>
              <w:t>Network</w:t>
            </w:r>
            <w:r w:rsidRPr="4F1BADBC">
              <w:rPr>
                <w:sz w:val="20"/>
                <w:szCs w:val="20"/>
              </w:rPr>
              <w:t xml:space="preserve"> may issue a notice to the Merchant. Where inactivity continues for </w:t>
            </w:r>
            <w:r w:rsidRPr="5711A842">
              <w:rPr>
                <w:sz w:val="20"/>
                <w:szCs w:val="20"/>
              </w:rPr>
              <w:t>sixty</w:t>
            </w:r>
            <w:r w:rsidRPr="4F1BADBC">
              <w:rPr>
                <w:sz w:val="20"/>
                <w:szCs w:val="20"/>
              </w:rPr>
              <w:t xml:space="preserve"> (60) consecutive days, </w:t>
            </w:r>
            <w:r w:rsidR="00404C9C">
              <w:rPr>
                <w:sz w:val="20"/>
                <w:szCs w:val="20"/>
              </w:rPr>
              <w:t>Network</w:t>
            </w:r>
            <w:r w:rsidRPr="4F1BADBC">
              <w:rPr>
                <w:sz w:val="20"/>
                <w:szCs w:val="20"/>
              </w:rPr>
              <w:t xml:space="preserve"> reserves the right to deactivate, suspend, relocate, or retrieve the terminal without liability.</w:t>
            </w:r>
          </w:p>
        </w:tc>
        <w:tc>
          <w:tcPr>
            <w:tcW w:w="798" w:type="dxa"/>
          </w:tcPr>
          <w:p w14:paraId="1BBE2C50" w14:textId="1A5B14E8" w:rsidR="6F67C8B6" w:rsidRDefault="1C796F56" w:rsidP="5711A842">
            <w:pPr>
              <w:jc w:val="both"/>
            </w:pPr>
            <w:r w:rsidRPr="2B8797E4">
              <w:rPr>
                <w:b/>
                <w:bCs/>
                <w:sz w:val="20"/>
                <w:szCs w:val="20"/>
                <w:u w:val="single"/>
              </w:rPr>
              <w:t>13.16</w:t>
            </w:r>
          </w:p>
        </w:tc>
      </w:tr>
      <w:tr w:rsidR="4F7C81CC" w14:paraId="1BA7F830" w14:textId="77777777" w:rsidTr="4F7C81CC">
        <w:trPr>
          <w:trHeight w:val="300"/>
        </w:trPr>
        <w:tc>
          <w:tcPr>
            <w:tcW w:w="4432" w:type="dxa"/>
          </w:tcPr>
          <w:p w14:paraId="5286201F" w14:textId="38FD5134" w:rsidR="1763F157" w:rsidRDefault="1763F157" w:rsidP="26F5DB66">
            <w:pPr>
              <w:bidi/>
              <w:jc w:val="both"/>
            </w:pPr>
            <w:r w:rsidRPr="26F5DB66">
              <w:rPr>
                <w:rFonts w:cs="Sakkal Majalla"/>
                <w:sz w:val="20"/>
                <w:szCs w:val="20"/>
              </w:rPr>
              <w:lastRenderedPageBreak/>
              <w:t xml:space="preserve">يجوز لشركة </w:t>
            </w:r>
            <w:r w:rsidR="59E28609" w:rsidRPr="77FC610A">
              <w:rPr>
                <w:rFonts w:cs="Sakkal Majalla"/>
                <w:sz w:val="20"/>
                <w:szCs w:val="20"/>
              </w:rPr>
              <w:t>نتورك</w:t>
            </w:r>
            <w:r w:rsidRPr="26F5DB66">
              <w:rPr>
                <w:rFonts w:cs="Sakkal Majalla"/>
                <w:sz w:val="20"/>
                <w:szCs w:val="20"/>
              </w:rPr>
              <w:t xml:space="preserve"> مراجعة نشاط أجهزة نقاط البيع بشكل دوري. وإذا لم يحقق أي جهاز الحد الأدنى من حجم المعاملات الشهرية أو عدد العمليات الشهري الذي تحدده شركة </w:t>
            </w:r>
            <w:r w:rsidR="5023D7CC" w:rsidRPr="543073E3">
              <w:rPr>
                <w:rFonts w:cs="Sakkal Majalla"/>
                <w:sz w:val="20"/>
                <w:szCs w:val="20"/>
              </w:rPr>
              <w:t>نتورك</w:t>
            </w:r>
            <w:r w:rsidRPr="26F5DB66">
              <w:rPr>
                <w:rFonts w:cs="Sakkal Majalla"/>
                <w:sz w:val="20"/>
                <w:szCs w:val="20"/>
              </w:rPr>
              <w:t xml:space="preserve"> لمدة ثلاثة أشهر متتالية، تحتفظ شركة </w:t>
            </w:r>
            <w:r w:rsidR="0BDFEF35" w:rsidRPr="0F71B8EC">
              <w:rPr>
                <w:rFonts w:cs="Sakkal Majalla"/>
                <w:sz w:val="20"/>
                <w:szCs w:val="20"/>
              </w:rPr>
              <w:t>نتورك</w:t>
            </w:r>
            <w:r w:rsidRPr="26F5DB66">
              <w:rPr>
                <w:rFonts w:cs="Sakkal Majalla"/>
                <w:sz w:val="20"/>
                <w:szCs w:val="20"/>
              </w:rPr>
              <w:t xml:space="preserve"> بالحق في فرض رسوم إيجار أو إلغاء تفعيل الجهاز أو استرداده.</w:t>
            </w:r>
          </w:p>
          <w:p w14:paraId="0D84BC1D" w14:textId="5D6190A5" w:rsidR="4F7C81CC" w:rsidRDefault="4F7C81CC" w:rsidP="4F7C81CC">
            <w:pPr>
              <w:bidi/>
              <w:jc w:val="both"/>
              <w:rPr>
                <w:rFonts w:cs="Sakkal Majalla"/>
                <w:sz w:val="20"/>
                <w:szCs w:val="20"/>
              </w:rPr>
            </w:pPr>
          </w:p>
        </w:tc>
        <w:tc>
          <w:tcPr>
            <w:tcW w:w="3780" w:type="dxa"/>
          </w:tcPr>
          <w:p w14:paraId="7384E746" w14:textId="0E2239E0" w:rsidR="4F7C81CC" w:rsidRDefault="009B08A7" w:rsidP="0FD64B83">
            <w:pPr>
              <w:jc w:val="both"/>
            </w:pPr>
            <w:r>
              <w:rPr>
                <w:sz w:val="20"/>
                <w:szCs w:val="20"/>
              </w:rPr>
              <w:t>Network</w:t>
            </w:r>
            <w:r w:rsidR="5FA675A2" w:rsidRPr="484BEADE">
              <w:rPr>
                <w:sz w:val="20"/>
                <w:szCs w:val="20"/>
              </w:rPr>
              <w:t xml:space="preserve"> may review terminal activity periodically. Where a POS terminal fails to achieve a minimum monthly transaction volume or transaction count determined by </w:t>
            </w:r>
            <w:r>
              <w:rPr>
                <w:sz w:val="20"/>
                <w:szCs w:val="20"/>
              </w:rPr>
              <w:t>Network</w:t>
            </w:r>
            <w:r w:rsidRPr="484BEADE">
              <w:rPr>
                <w:sz w:val="20"/>
                <w:szCs w:val="20"/>
              </w:rPr>
              <w:t xml:space="preserve"> </w:t>
            </w:r>
            <w:r w:rsidR="5FA675A2" w:rsidRPr="484BEADE">
              <w:rPr>
                <w:sz w:val="20"/>
                <w:szCs w:val="20"/>
              </w:rPr>
              <w:t xml:space="preserve">for three consecutive months, </w:t>
            </w:r>
            <w:r w:rsidR="00990CE2">
              <w:rPr>
                <w:sz w:val="20"/>
                <w:szCs w:val="20"/>
              </w:rPr>
              <w:t>Network</w:t>
            </w:r>
            <w:r w:rsidR="00990CE2" w:rsidRPr="484BEADE">
              <w:rPr>
                <w:sz w:val="20"/>
                <w:szCs w:val="20"/>
              </w:rPr>
              <w:t xml:space="preserve"> </w:t>
            </w:r>
            <w:r w:rsidR="5FA675A2" w:rsidRPr="484BEADE">
              <w:rPr>
                <w:sz w:val="20"/>
                <w:szCs w:val="20"/>
              </w:rPr>
              <w:t>reserves the right to apply rental fees, deactivate the terminal, or retrieve the device.</w:t>
            </w:r>
          </w:p>
        </w:tc>
        <w:tc>
          <w:tcPr>
            <w:tcW w:w="798" w:type="dxa"/>
          </w:tcPr>
          <w:p w14:paraId="3955A833" w14:textId="412D6017" w:rsidR="4F7C81CC" w:rsidRDefault="5121E0EE" w:rsidP="0B2EDD79">
            <w:pPr>
              <w:jc w:val="both"/>
            </w:pPr>
            <w:r w:rsidRPr="0FD64B83">
              <w:rPr>
                <w:b/>
                <w:bCs/>
                <w:sz w:val="20"/>
                <w:szCs w:val="20"/>
                <w:u w:val="single"/>
              </w:rPr>
              <w:t>13.7</w:t>
            </w:r>
          </w:p>
        </w:tc>
      </w:tr>
      <w:tr w:rsidR="2722DAC0" w14:paraId="13D9503B" w14:textId="77777777" w:rsidTr="2722DAC0">
        <w:trPr>
          <w:trHeight w:val="300"/>
        </w:trPr>
        <w:tc>
          <w:tcPr>
            <w:tcW w:w="4432" w:type="dxa"/>
          </w:tcPr>
          <w:p w14:paraId="59EC3DDE" w14:textId="521CF1A5" w:rsidR="17674AC6" w:rsidRDefault="17674AC6" w:rsidP="4EFF8DF2">
            <w:pPr>
              <w:bidi/>
              <w:jc w:val="both"/>
            </w:pPr>
            <w:r w:rsidRPr="4EFF8DF2">
              <w:rPr>
                <w:rFonts w:cs="Sakkal Majalla"/>
                <w:sz w:val="20"/>
                <w:szCs w:val="20"/>
              </w:rPr>
              <w:t xml:space="preserve">يتحمل التاجر مسؤولية جميع الملحقات الموردة مع جهاز نقاط البيع، بما في ذلك محولات الطاقة، وقواعد الشحن، والبطاريات، والكابلات، والطابعات. ويجوز تحميل التاجر تكلفة استبدال هذه الملحقات وفقًا للأسعار المعتمدة لدى شركة </w:t>
            </w:r>
            <w:r w:rsidR="1F0DF3B7" w:rsidRPr="0F71B8EC">
              <w:rPr>
                <w:rFonts w:cs="Sakkal Majalla"/>
                <w:sz w:val="20"/>
                <w:szCs w:val="20"/>
              </w:rPr>
              <w:t>نتورك</w:t>
            </w:r>
            <w:r w:rsidRPr="4EFF8DF2">
              <w:rPr>
                <w:rFonts w:cs="Sakkal Majalla"/>
                <w:sz w:val="20"/>
                <w:szCs w:val="20"/>
              </w:rPr>
              <w:t xml:space="preserve"> </w:t>
            </w:r>
            <w:r w:rsidRPr="115FCD3D">
              <w:rPr>
                <w:rFonts w:cs="Sakkal Majalla"/>
                <w:sz w:val="20"/>
                <w:szCs w:val="20"/>
              </w:rPr>
              <w:t xml:space="preserve"> </w:t>
            </w:r>
            <w:r w:rsidRPr="4EFF8DF2">
              <w:rPr>
                <w:rFonts w:cs="Sakkal Majalla"/>
                <w:sz w:val="20"/>
                <w:szCs w:val="20"/>
              </w:rPr>
              <w:t>في حينه.</w:t>
            </w:r>
          </w:p>
          <w:p w14:paraId="0A4105A4" w14:textId="06664F71" w:rsidR="2722DAC0" w:rsidRDefault="2722DAC0" w:rsidP="2722DAC0">
            <w:pPr>
              <w:bidi/>
              <w:jc w:val="both"/>
              <w:rPr>
                <w:rFonts w:cs="Sakkal Majalla"/>
                <w:sz w:val="20"/>
                <w:szCs w:val="20"/>
              </w:rPr>
            </w:pPr>
          </w:p>
        </w:tc>
        <w:tc>
          <w:tcPr>
            <w:tcW w:w="3780" w:type="dxa"/>
          </w:tcPr>
          <w:p w14:paraId="350EE767" w14:textId="5212F129" w:rsidR="2722DAC0" w:rsidRDefault="25B0E697" w:rsidP="039ADA81">
            <w:pPr>
              <w:jc w:val="both"/>
            </w:pPr>
            <w:r w:rsidRPr="039ADA81">
              <w:rPr>
                <w:sz w:val="20"/>
                <w:szCs w:val="20"/>
              </w:rPr>
              <w:t>You</w:t>
            </w:r>
            <w:r w:rsidR="08941931" w:rsidRPr="1332B217">
              <w:rPr>
                <w:sz w:val="20"/>
                <w:szCs w:val="20"/>
              </w:rPr>
              <w:t xml:space="preserve"> shall be responsible for all accessories supplied with the POS terminal, including power adapters, charging docks, batteries, cables, and printers. Replacement accessories may be charged at </w:t>
            </w:r>
            <w:r w:rsidR="00C57C92">
              <w:rPr>
                <w:sz w:val="20"/>
                <w:szCs w:val="20"/>
              </w:rPr>
              <w:t>Network</w:t>
            </w:r>
            <w:r w:rsidR="00C57C92" w:rsidRPr="1332B217">
              <w:rPr>
                <w:sz w:val="20"/>
                <w:szCs w:val="20"/>
              </w:rPr>
              <w:t xml:space="preserve">'s </w:t>
            </w:r>
            <w:r w:rsidR="08941931" w:rsidRPr="1332B217">
              <w:rPr>
                <w:sz w:val="20"/>
                <w:szCs w:val="20"/>
              </w:rPr>
              <w:t>prevailing rates.</w:t>
            </w:r>
          </w:p>
        </w:tc>
        <w:tc>
          <w:tcPr>
            <w:tcW w:w="798" w:type="dxa"/>
          </w:tcPr>
          <w:p w14:paraId="7726E2C9" w14:textId="0C1A43BB" w:rsidR="2722DAC0" w:rsidRDefault="39A6D12C" w:rsidP="60718206">
            <w:pPr>
              <w:jc w:val="both"/>
            </w:pPr>
            <w:r w:rsidRPr="437E6651">
              <w:rPr>
                <w:b/>
                <w:bCs/>
                <w:sz w:val="20"/>
                <w:szCs w:val="20"/>
                <w:u w:val="single"/>
              </w:rPr>
              <w:t>13.</w:t>
            </w:r>
            <w:r w:rsidRPr="60718206">
              <w:rPr>
                <w:b/>
                <w:bCs/>
                <w:sz w:val="20"/>
                <w:szCs w:val="20"/>
                <w:u w:val="single"/>
              </w:rPr>
              <w:t>8</w:t>
            </w:r>
          </w:p>
        </w:tc>
      </w:tr>
      <w:tr w:rsidR="3AAAA2B2" w14:paraId="70CF5FFA" w14:textId="77777777" w:rsidTr="3AAAA2B2">
        <w:trPr>
          <w:trHeight w:val="300"/>
        </w:trPr>
        <w:tc>
          <w:tcPr>
            <w:tcW w:w="4432" w:type="dxa"/>
          </w:tcPr>
          <w:p w14:paraId="250425F4" w14:textId="5C661520" w:rsidR="3775F21D" w:rsidRDefault="3775F21D" w:rsidP="4EFF8DF2">
            <w:pPr>
              <w:bidi/>
              <w:jc w:val="both"/>
            </w:pPr>
            <w:r w:rsidRPr="4EFF8DF2">
              <w:rPr>
                <w:rFonts w:cs="Sakkal Majalla"/>
                <w:sz w:val="20"/>
                <w:szCs w:val="20"/>
              </w:rPr>
              <w:t xml:space="preserve">تظل جميع أجهزة نقاط البيع ملكًا حصريًا لشركة </w:t>
            </w:r>
            <w:r w:rsidR="72119FA5" w:rsidRPr="115FCD3D">
              <w:rPr>
                <w:rFonts w:cs="Sakkal Majalla"/>
                <w:sz w:val="20"/>
                <w:szCs w:val="20"/>
              </w:rPr>
              <w:t xml:space="preserve">نتورك </w:t>
            </w:r>
            <w:r w:rsidRPr="115FCD3D">
              <w:rPr>
                <w:rFonts w:cs="Sakkal Majalla"/>
                <w:sz w:val="20"/>
                <w:szCs w:val="20"/>
              </w:rPr>
              <w:t>.</w:t>
            </w:r>
            <w:r w:rsidRPr="4EFF8DF2">
              <w:rPr>
                <w:rFonts w:cs="Sakkal Majalla"/>
                <w:sz w:val="20"/>
                <w:szCs w:val="20"/>
              </w:rPr>
              <w:t xml:space="preserve"> وتحتفظ شركة </w:t>
            </w:r>
            <w:r w:rsidR="382171CB" w:rsidRPr="1B902291">
              <w:rPr>
                <w:rFonts w:cs="Sakkal Majalla"/>
                <w:sz w:val="20"/>
                <w:szCs w:val="20"/>
              </w:rPr>
              <w:t>نتورك</w:t>
            </w:r>
            <w:r w:rsidRPr="4EFF8DF2">
              <w:rPr>
                <w:rFonts w:cs="Sakkal Majalla"/>
                <w:sz w:val="20"/>
                <w:szCs w:val="20"/>
              </w:rPr>
              <w:t xml:space="preserve"> بالحق في فحص أي جهاز أو استبداله أو نقله أو إلغاء تفعيله أو استرداده في أي وقت لأغراض تشغيلية أو أمنية أو تنظيمية أو تجارية أو متعلقة بالصيانة.</w:t>
            </w:r>
          </w:p>
          <w:p w14:paraId="5C494A14" w14:textId="6D90875B" w:rsidR="3AAAA2B2" w:rsidRDefault="3AAAA2B2" w:rsidP="3AAAA2B2">
            <w:pPr>
              <w:bidi/>
              <w:jc w:val="both"/>
              <w:rPr>
                <w:rFonts w:cs="Sakkal Majalla"/>
                <w:sz w:val="20"/>
                <w:szCs w:val="20"/>
              </w:rPr>
            </w:pPr>
          </w:p>
        </w:tc>
        <w:tc>
          <w:tcPr>
            <w:tcW w:w="3780" w:type="dxa"/>
          </w:tcPr>
          <w:p w14:paraId="4F71D930" w14:textId="6BD81556" w:rsidR="3AAAA2B2" w:rsidRDefault="6DC99E84" w:rsidP="43E0F944">
            <w:pPr>
              <w:jc w:val="both"/>
            </w:pPr>
            <w:r w:rsidRPr="43E0F944">
              <w:rPr>
                <w:sz w:val="20"/>
                <w:szCs w:val="20"/>
              </w:rPr>
              <w:t xml:space="preserve">All POS terminals remain the sole property of </w:t>
            </w:r>
            <w:r w:rsidR="00C57C92">
              <w:rPr>
                <w:sz w:val="20"/>
                <w:szCs w:val="20"/>
              </w:rPr>
              <w:t>Network</w:t>
            </w:r>
            <w:r w:rsidRPr="43E0F944">
              <w:rPr>
                <w:sz w:val="20"/>
                <w:szCs w:val="20"/>
              </w:rPr>
              <w:t xml:space="preserve">. </w:t>
            </w:r>
            <w:r w:rsidR="00C57C92">
              <w:rPr>
                <w:sz w:val="20"/>
                <w:szCs w:val="20"/>
              </w:rPr>
              <w:t>Netowrk</w:t>
            </w:r>
            <w:r w:rsidR="00C57C92" w:rsidRPr="43E0F944">
              <w:rPr>
                <w:sz w:val="20"/>
                <w:szCs w:val="20"/>
              </w:rPr>
              <w:t xml:space="preserve"> </w:t>
            </w:r>
            <w:r w:rsidRPr="43E0F944">
              <w:rPr>
                <w:sz w:val="20"/>
                <w:szCs w:val="20"/>
              </w:rPr>
              <w:t>reserves the right to inspect, replace, relocate, deactivate, or retrieve any terminal at any time for operational, security, regulatory, commercial, or maintenance purposes.</w:t>
            </w:r>
          </w:p>
        </w:tc>
        <w:tc>
          <w:tcPr>
            <w:tcW w:w="798" w:type="dxa"/>
          </w:tcPr>
          <w:p w14:paraId="042A72DF" w14:textId="348D26B3" w:rsidR="3AAAA2B2" w:rsidRDefault="6DC99E84" w:rsidP="43E0F944">
            <w:pPr>
              <w:jc w:val="both"/>
              <w:rPr>
                <w:b/>
                <w:bCs/>
                <w:sz w:val="20"/>
                <w:szCs w:val="20"/>
                <w:u w:val="single"/>
              </w:rPr>
            </w:pPr>
            <w:r w:rsidRPr="43E0F944">
              <w:rPr>
                <w:b/>
                <w:bCs/>
                <w:sz w:val="20"/>
                <w:szCs w:val="20"/>
                <w:u w:val="single"/>
              </w:rPr>
              <w:t>13.9</w:t>
            </w:r>
          </w:p>
        </w:tc>
      </w:tr>
      <w:tr w:rsidR="0010499F" w:rsidRPr="00CF6E77" w14:paraId="366B982B" w14:textId="77777777" w:rsidTr="17DAFAD6">
        <w:tc>
          <w:tcPr>
            <w:tcW w:w="4432" w:type="dxa"/>
          </w:tcPr>
          <w:p w14:paraId="59417620"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14. استخدام الأطراف الثالثة من قبلك</w:t>
            </w:r>
          </w:p>
        </w:tc>
        <w:tc>
          <w:tcPr>
            <w:tcW w:w="3780" w:type="dxa"/>
          </w:tcPr>
          <w:p w14:paraId="3F5D8231" w14:textId="77777777" w:rsidR="0010499F" w:rsidRPr="00CF6E77" w:rsidRDefault="0010499F" w:rsidP="009E5DDD">
            <w:pPr>
              <w:jc w:val="both"/>
              <w:rPr>
                <w:rFonts w:cstheme="minorHAnsi"/>
                <w:b/>
                <w:bCs/>
                <w:sz w:val="20"/>
                <w:szCs w:val="20"/>
              </w:rPr>
            </w:pPr>
            <w:r w:rsidRPr="00CF6E77">
              <w:rPr>
                <w:rFonts w:cstheme="minorHAnsi"/>
                <w:b/>
                <w:bCs/>
                <w:sz w:val="20"/>
                <w:szCs w:val="20"/>
              </w:rPr>
              <w:t>USE OF THIRD PARTIES BY YOU</w:t>
            </w:r>
          </w:p>
        </w:tc>
        <w:tc>
          <w:tcPr>
            <w:tcW w:w="798" w:type="dxa"/>
          </w:tcPr>
          <w:p w14:paraId="0158601B" w14:textId="77777777" w:rsidR="0010499F" w:rsidRPr="00CF6E77" w:rsidRDefault="0010499F" w:rsidP="009E5DDD">
            <w:pPr>
              <w:jc w:val="both"/>
              <w:rPr>
                <w:rFonts w:cstheme="minorHAnsi"/>
                <w:b/>
                <w:bCs/>
                <w:sz w:val="20"/>
                <w:szCs w:val="20"/>
              </w:rPr>
            </w:pPr>
            <w:r w:rsidRPr="00CF6E77">
              <w:rPr>
                <w:rFonts w:cstheme="minorHAnsi"/>
                <w:b/>
                <w:bCs/>
                <w:sz w:val="20"/>
                <w:szCs w:val="20"/>
              </w:rPr>
              <w:t>14.</w:t>
            </w:r>
          </w:p>
        </w:tc>
      </w:tr>
      <w:tr w:rsidR="0010499F" w:rsidRPr="00CF6E77" w14:paraId="334D1583" w14:textId="77777777" w:rsidTr="17DAFAD6">
        <w:tc>
          <w:tcPr>
            <w:tcW w:w="4432" w:type="dxa"/>
          </w:tcPr>
          <w:p w14:paraId="58B9717A"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14.1 عندما تستخدم مزود خدمة من طرف ثالث لدعمك في الاستلام السليم لخدماتنا، يجب عليك:</w:t>
            </w:r>
          </w:p>
        </w:tc>
        <w:tc>
          <w:tcPr>
            <w:tcW w:w="3780" w:type="dxa"/>
          </w:tcPr>
          <w:p w14:paraId="5D43420A" w14:textId="77777777" w:rsidR="0010499F" w:rsidRPr="00CF6E77" w:rsidRDefault="0010499F" w:rsidP="009E5DDD">
            <w:pPr>
              <w:jc w:val="both"/>
              <w:rPr>
                <w:rFonts w:cstheme="minorHAnsi"/>
                <w:sz w:val="20"/>
                <w:szCs w:val="20"/>
              </w:rPr>
            </w:pPr>
            <w:r w:rsidRPr="00CF6E77">
              <w:rPr>
                <w:rFonts w:cstheme="minorHAnsi"/>
                <w:sz w:val="20"/>
                <w:szCs w:val="20"/>
              </w:rPr>
              <w:t>Where you use a third-party service provider to support you in proper receipt of our Services, you shall:</w:t>
            </w:r>
          </w:p>
        </w:tc>
        <w:tc>
          <w:tcPr>
            <w:tcW w:w="798" w:type="dxa"/>
          </w:tcPr>
          <w:p w14:paraId="784968F9" w14:textId="77777777" w:rsidR="0010499F" w:rsidRPr="00CF6E77" w:rsidRDefault="0010499F" w:rsidP="009E5DDD">
            <w:pPr>
              <w:jc w:val="both"/>
              <w:rPr>
                <w:rFonts w:cstheme="minorHAnsi"/>
                <w:sz w:val="20"/>
                <w:szCs w:val="20"/>
              </w:rPr>
            </w:pPr>
            <w:r w:rsidRPr="00CF6E77">
              <w:rPr>
                <w:rFonts w:cstheme="minorHAnsi"/>
                <w:sz w:val="20"/>
                <w:szCs w:val="20"/>
              </w:rPr>
              <w:t>14.1</w:t>
            </w:r>
          </w:p>
        </w:tc>
      </w:tr>
      <w:tr w:rsidR="0010499F" w:rsidRPr="00CF6E77" w14:paraId="35BA6A60" w14:textId="77777777" w:rsidTr="17DAFAD6">
        <w:tc>
          <w:tcPr>
            <w:tcW w:w="4432" w:type="dxa"/>
          </w:tcPr>
          <w:p w14:paraId="2F3F229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تزويدنا بمعلومات كاملة عن مزود الخدمة هذا.</w:t>
            </w:r>
          </w:p>
        </w:tc>
        <w:tc>
          <w:tcPr>
            <w:tcW w:w="3780" w:type="dxa"/>
          </w:tcPr>
          <w:p w14:paraId="241E2F08" w14:textId="77777777" w:rsidR="0010499F" w:rsidRPr="00CF6E77" w:rsidRDefault="0010499F" w:rsidP="009E5DDD">
            <w:pPr>
              <w:jc w:val="both"/>
              <w:rPr>
                <w:rFonts w:cstheme="minorHAnsi"/>
                <w:sz w:val="20"/>
                <w:szCs w:val="20"/>
              </w:rPr>
            </w:pPr>
            <w:r w:rsidRPr="00CF6E77">
              <w:rPr>
                <w:rFonts w:cstheme="minorHAnsi"/>
                <w:sz w:val="20"/>
                <w:szCs w:val="20"/>
              </w:rPr>
              <w:t>provide us with full information about such service provider.</w:t>
            </w:r>
          </w:p>
        </w:tc>
        <w:tc>
          <w:tcPr>
            <w:tcW w:w="798" w:type="dxa"/>
          </w:tcPr>
          <w:p w14:paraId="34FF0047"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13E8D820" w14:textId="77777777" w:rsidTr="17DAFAD6">
        <w:tc>
          <w:tcPr>
            <w:tcW w:w="4432" w:type="dxa"/>
          </w:tcPr>
          <w:p w14:paraId="4B8FC2C3"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(2) إخطارنا فورًا إذا كان مزود الخدمة سيكون له أي وصول إلى و/أو استخدام للخدمات؛</w:t>
            </w:r>
          </w:p>
        </w:tc>
        <w:tc>
          <w:tcPr>
            <w:tcW w:w="3780" w:type="dxa"/>
          </w:tcPr>
          <w:p w14:paraId="652F7D2B" w14:textId="77777777" w:rsidR="0010499F" w:rsidRPr="00CF6E77" w:rsidRDefault="0010499F" w:rsidP="009E5DDD">
            <w:pPr>
              <w:jc w:val="both"/>
              <w:rPr>
                <w:rFonts w:cstheme="minorHAnsi"/>
                <w:sz w:val="20"/>
                <w:szCs w:val="20"/>
              </w:rPr>
            </w:pPr>
            <w:r w:rsidRPr="00CF6E77">
              <w:rPr>
                <w:rFonts w:cstheme="minorHAnsi"/>
                <w:sz w:val="20"/>
                <w:szCs w:val="20"/>
              </w:rPr>
              <w:t>immediately notify us if the service provider will have any access to and/or use of the Services;</w:t>
            </w:r>
          </w:p>
        </w:tc>
        <w:tc>
          <w:tcPr>
            <w:tcW w:w="798" w:type="dxa"/>
          </w:tcPr>
          <w:p w14:paraId="69E1BBA7"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6863C543" w14:textId="77777777" w:rsidTr="17DAFAD6">
        <w:tc>
          <w:tcPr>
            <w:tcW w:w="4432" w:type="dxa"/>
          </w:tcPr>
          <w:p w14:paraId="66B8110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تحمل المسؤولية عن الرسوم والالتزامات الأخرى التي قد تنشأ بسبب أو تجاه مزود الخدمة من الطرف الثالث وأفعالهم أو إغفالاتهم، والامتثال لقواعد نظام البطاقات والقوانين المعمول بها؛</w:t>
            </w:r>
          </w:p>
        </w:tc>
        <w:tc>
          <w:tcPr>
            <w:tcW w:w="3780" w:type="dxa"/>
          </w:tcPr>
          <w:p w14:paraId="3E72055F" w14:textId="77777777" w:rsidR="0010499F" w:rsidRPr="00CF6E77" w:rsidRDefault="0010499F" w:rsidP="009E5DDD">
            <w:pPr>
              <w:jc w:val="both"/>
              <w:rPr>
                <w:rFonts w:cstheme="minorHAnsi"/>
                <w:sz w:val="20"/>
                <w:szCs w:val="20"/>
              </w:rPr>
            </w:pPr>
            <w:r w:rsidRPr="00CF6E77">
              <w:rPr>
                <w:rFonts w:cstheme="minorHAnsi"/>
                <w:sz w:val="20"/>
                <w:szCs w:val="20"/>
              </w:rPr>
              <w:t>be responsible for the fee and other liabilities that may arise due to or towards the third party service provider and their acts or omissions, and compliance of the Card Scheme Rules and the Applicable Laws;</w:t>
            </w:r>
          </w:p>
        </w:tc>
        <w:tc>
          <w:tcPr>
            <w:tcW w:w="798" w:type="dxa"/>
          </w:tcPr>
          <w:p w14:paraId="3744E075"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36783002" w14:textId="77777777" w:rsidTr="17DAFAD6">
        <w:tc>
          <w:tcPr>
            <w:tcW w:w="4432" w:type="dxa"/>
          </w:tcPr>
          <w:p w14:paraId="5693969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(4) التحقق من أن مزودي الخدمات معتمدون وملتزمون بمعيار أمن البيانات </w:t>
            </w:r>
            <w:r w:rsidRPr="00CF6E77">
              <w:rPr>
                <w:rFonts w:cs="Sakkal Majalla"/>
                <w:sz w:val="20"/>
                <w:szCs w:val="20"/>
                <w:lang w:bidi="ar-EG"/>
              </w:rPr>
              <w:t>PCI DSS</w:t>
            </w:r>
            <w:r w:rsidRPr="00CF6E77">
              <w:rPr>
                <w:rFonts w:cs="Sakkal Majalla"/>
                <w:sz w:val="20"/>
                <w:szCs w:val="20"/>
                <w:rtl/>
                <w:lang w:bidi="ar-EG"/>
              </w:rPr>
              <w:t xml:space="preserve"> أو معيار أمن بيانات مماثل معتمد بما يرضينا؛</w:t>
            </w:r>
          </w:p>
        </w:tc>
        <w:tc>
          <w:tcPr>
            <w:tcW w:w="3780" w:type="dxa"/>
          </w:tcPr>
          <w:p w14:paraId="77053DB3" w14:textId="77777777" w:rsidR="0010499F" w:rsidRPr="00CF6E77" w:rsidRDefault="0010499F" w:rsidP="009E5DDD">
            <w:pPr>
              <w:jc w:val="both"/>
              <w:rPr>
                <w:rFonts w:cstheme="minorHAnsi"/>
                <w:sz w:val="20"/>
                <w:szCs w:val="20"/>
              </w:rPr>
            </w:pPr>
            <w:r w:rsidRPr="00CF6E77">
              <w:rPr>
                <w:rFonts w:cstheme="minorHAnsi"/>
                <w:sz w:val="20"/>
                <w:szCs w:val="20"/>
              </w:rPr>
              <w:t>validate the service providers are certified and are compliant with the PCI DSS or a similarly established data security standard to our satisfaction;</w:t>
            </w:r>
          </w:p>
        </w:tc>
        <w:tc>
          <w:tcPr>
            <w:tcW w:w="798" w:type="dxa"/>
          </w:tcPr>
          <w:p w14:paraId="1F1CFF3B"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36221741" w14:textId="77777777" w:rsidTr="17DAFAD6">
        <w:tc>
          <w:tcPr>
            <w:tcW w:w="4432" w:type="dxa"/>
          </w:tcPr>
          <w:p w14:paraId="3BD691B2" w14:textId="77777777" w:rsidR="0010499F" w:rsidRPr="00CF6E77" w:rsidRDefault="0010499F" w:rsidP="009E5DDD">
            <w:pPr>
              <w:bidi/>
              <w:jc w:val="both"/>
              <w:rPr>
                <w:rFonts w:cs="Sakkal Majalla"/>
                <w:sz w:val="20"/>
                <w:szCs w:val="20"/>
              </w:rPr>
            </w:pPr>
          </w:p>
        </w:tc>
        <w:tc>
          <w:tcPr>
            <w:tcW w:w="3780" w:type="dxa"/>
          </w:tcPr>
          <w:p w14:paraId="31A032C1" w14:textId="77777777" w:rsidR="0010499F" w:rsidRPr="00CF6E77" w:rsidRDefault="0010499F" w:rsidP="009E5DDD">
            <w:pPr>
              <w:jc w:val="both"/>
              <w:rPr>
                <w:rFonts w:cstheme="minorHAnsi"/>
                <w:sz w:val="20"/>
                <w:szCs w:val="20"/>
              </w:rPr>
            </w:pPr>
          </w:p>
        </w:tc>
        <w:tc>
          <w:tcPr>
            <w:tcW w:w="798" w:type="dxa"/>
          </w:tcPr>
          <w:p w14:paraId="69C7EED3" w14:textId="77777777" w:rsidR="0010499F" w:rsidRPr="00CF6E77" w:rsidRDefault="0010499F" w:rsidP="009E5DDD">
            <w:pPr>
              <w:jc w:val="both"/>
              <w:rPr>
                <w:rFonts w:cstheme="minorHAnsi"/>
                <w:b/>
                <w:bCs/>
                <w:sz w:val="20"/>
                <w:szCs w:val="20"/>
                <w:u w:val="single"/>
              </w:rPr>
            </w:pPr>
          </w:p>
        </w:tc>
      </w:tr>
      <w:tr w:rsidR="0010499F" w:rsidRPr="00CF6E77" w14:paraId="6D865E4C" w14:textId="77777777" w:rsidTr="17DAFAD6">
        <w:tc>
          <w:tcPr>
            <w:tcW w:w="4432" w:type="dxa"/>
          </w:tcPr>
          <w:p w14:paraId="54E2E317"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lastRenderedPageBreak/>
              <w:t>15. الملكية الفكرية واستخدام العلامات التجارية</w:t>
            </w:r>
          </w:p>
        </w:tc>
        <w:tc>
          <w:tcPr>
            <w:tcW w:w="3780" w:type="dxa"/>
          </w:tcPr>
          <w:p w14:paraId="1F2ED854" w14:textId="77777777" w:rsidR="0010499F" w:rsidRPr="00CF6E77" w:rsidRDefault="0010499F" w:rsidP="009E5DDD">
            <w:pPr>
              <w:jc w:val="both"/>
              <w:rPr>
                <w:rFonts w:cstheme="minorHAnsi"/>
                <w:b/>
                <w:bCs/>
                <w:sz w:val="20"/>
                <w:szCs w:val="20"/>
              </w:rPr>
            </w:pPr>
            <w:r w:rsidRPr="00CF6E77">
              <w:rPr>
                <w:rFonts w:cstheme="minorHAnsi"/>
                <w:b/>
                <w:bCs/>
                <w:sz w:val="20"/>
                <w:szCs w:val="20"/>
              </w:rPr>
              <w:t>INTELLECTUAL PROPERTY AND USE OF MARKS</w:t>
            </w:r>
          </w:p>
        </w:tc>
        <w:tc>
          <w:tcPr>
            <w:tcW w:w="798" w:type="dxa"/>
          </w:tcPr>
          <w:p w14:paraId="632DC25D" w14:textId="77777777" w:rsidR="0010499F" w:rsidRPr="00CF6E77" w:rsidRDefault="0010499F" w:rsidP="009E5DDD">
            <w:pPr>
              <w:jc w:val="both"/>
              <w:rPr>
                <w:rFonts w:cstheme="minorHAnsi"/>
                <w:b/>
                <w:bCs/>
                <w:sz w:val="20"/>
                <w:szCs w:val="20"/>
              </w:rPr>
            </w:pPr>
            <w:r w:rsidRPr="00CF6E77">
              <w:rPr>
                <w:rFonts w:cstheme="minorHAnsi"/>
                <w:b/>
                <w:bCs/>
                <w:sz w:val="20"/>
                <w:szCs w:val="20"/>
              </w:rPr>
              <w:t>15.</w:t>
            </w:r>
          </w:p>
        </w:tc>
      </w:tr>
      <w:tr w:rsidR="0010499F" w:rsidRPr="00CF6E77" w14:paraId="685F3777" w14:textId="77777777" w:rsidTr="17DAFAD6">
        <w:tc>
          <w:tcPr>
            <w:tcW w:w="4432" w:type="dxa"/>
          </w:tcPr>
          <w:p w14:paraId="56DC74C1" w14:textId="5BB768DF"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15.1 أنت تقر بأنك على دراية بالأسماء والشعارات والرموز والعلامات التجارية (يشار إليها مجتمعة باسم "العلامات") كما نشرناها نحن و/أو مصدر البطاقة وتوافق على عرض أسماء وعلامات خدمة أنظمة البطاقات لأنواع البطاقات التي تقبلها عند أو بالقرب من أجهزة نقاط البيع والتطبيقات المحمولة و/أو المواقع الإلكترونية (حسب الاقتضاء). يجب أن يتوافق استخدامك للعلامات مع قواعد </w:t>
            </w:r>
            <w:r w:rsidR="0057136F">
              <w:rPr>
                <w:rFonts w:cs="Sakkal Majalla" w:hint="cs"/>
                <w:sz w:val="20"/>
                <w:szCs w:val="20"/>
                <w:rtl/>
              </w:rPr>
              <w:t>شركات أنظمة الدفع</w:t>
            </w:r>
            <w:r w:rsidR="0057136F" w:rsidRPr="00CF6E77">
              <w:rPr>
                <w:rFonts w:cs="Sakkal Majalla"/>
                <w:sz w:val="20"/>
                <w:szCs w:val="20"/>
                <w:rtl/>
              </w:rPr>
              <w:t xml:space="preserve"> </w:t>
            </w:r>
            <w:r w:rsidR="0057136F">
              <w:rPr>
                <w:rFonts w:cs="Sakkal Majalla" w:hint="cs"/>
                <w:sz w:val="20"/>
                <w:szCs w:val="20"/>
                <w:rtl/>
              </w:rPr>
              <w:t>ب</w:t>
            </w:r>
            <w:r w:rsidRPr="00CF6E77">
              <w:rPr>
                <w:rFonts w:cs="Sakkal Majalla"/>
                <w:sz w:val="20"/>
                <w:szCs w:val="20"/>
                <w:rtl/>
                <w:lang w:bidi="ar-EG"/>
              </w:rPr>
              <w:t>البطاقات و/أو سياساتنا بما في ذلك تلك التي نبلغك بها من وقت لآخر. أنت توافق على عرض الملصقات القياسية واللافتات وعلامات الخدمة والمواد الترويجية الأخرى بشكل بارز كما هو مطلوب من قبلنا و/أو نظام البطاقات.</w:t>
            </w:r>
          </w:p>
        </w:tc>
        <w:tc>
          <w:tcPr>
            <w:tcW w:w="3780" w:type="dxa"/>
          </w:tcPr>
          <w:p w14:paraId="627806B9" w14:textId="77777777" w:rsidR="0010499F" w:rsidRPr="00CF6E77" w:rsidRDefault="0010499F" w:rsidP="009E5DDD">
            <w:pPr>
              <w:jc w:val="both"/>
              <w:rPr>
                <w:rFonts w:cstheme="minorHAnsi"/>
                <w:sz w:val="20"/>
                <w:szCs w:val="20"/>
              </w:rPr>
            </w:pPr>
            <w:r w:rsidRPr="00CF6E77">
              <w:rPr>
                <w:rFonts w:cstheme="minorHAnsi"/>
                <w:sz w:val="20"/>
                <w:szCs w:val="20"/>
              </w:rPr>
              <w:t>You acknowledge that you are familiar with the names, logos, symbols and trademarks (collectively, the “Marks”) as published by us and or the Card Issuer and agrees to display Card Schemes names and service marks of the Card types accepted by you at or near the POS terminals, mobile applications, and/or websites (as applicable). Your use of the Marks must comply with the Card Scheme Rules and/or our policies including those communicated by us from time to time. You agree to prominently display standard decals, signs, service marks and other promotional materials as required by us and or the Card Scheme.</w:t>
            </w:r>
          </w:p>
        </w:tc>
        <w:tc>
          <w:tcPr>
            <w:tcW w:w="798" w:type="dxa"/>
          </w:tcPr>
          <w:p w14:paraId="31A6D5A7" w14:textId="77777777" w:rsidR="0010499F" w:rsidRPr="00CF6E77" w:rsidRDefault="0010499F" w:rsidP="009E5DDD">
            <w:pPr>
              <w:jc w:val="both"/>
              <w:rPr>
                <w:rFonts w:cstheme="minorHAnsi"/>
                <w:sz w:val="20"/>
                <w:szCs w:val="20"/>
              </w:rPr>
            </w:pPr>
            <w:r w:rsidRPr="00CF6E77">
              <w:rPr>
                <w:rFonts w:cstheme="minorHAnsi"/>
                <w:sz w:val="20"/>
                <w:szCs w:val="20"/>
              </w:rPr>
              <w:t>15.1</w:t>
            </w:r>
          </w:p>
        </w:tc>
      </w:tr>
      <w:tr w:rsidR="0010499F" w:rsidRPr="00CF6E77" w14:paraId="52835C62" w14:textId="77777777" w:rsidTr="17DAFAD6">
        <w:tc>
          <w:tcPr>
            <w:tcW w:w="4432" w:type="dxa"/>
          </w:tcPr>
          <w:p w14:paraId="27DFBB3B" w14:textId="32C5011A"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15.2 عليك التأكد من أن أي عرض أو استخدام لاسم أو علامة تجارية أو شعار </w:t>
            </w:r>
            <w:r w:rsidR="0057136F">
              <w:rPr>
                <w:rFonts w:cs="Sakkal Majalla" w:hint="cs"/>
                <w:sz w:val="20"/>
                <w:szCs w:val="20"/>
                <w:rtl/>
              </w:rPr>
              <w:t>شركات أنظمة الدفع</w:t>
            </w:r>
            <w:r w:rsidR="0057136F" w:rsidRPr="00CF6E77">
              <w:rPr>
                <w:rFonts w:cs="Sakkal Majalla"/>
                <w:sz w:val="20"/>
                <w:szCs w:val="20"/>
                <w:rtl/>
              </w:rPr>
              <w:t xml:space="preserve"> </w:t>
            </w:r>
            <w:r w:rsidR="0057136F">
              <w:rPr>
                <w:rFonts w:cs="Sakkal Majalla" w:hint="cs"/>
                <w:sz w:val="20"/>
                <w:szCs w:val="20"/>
                <w:rtl/>
              </w:rPr>
              <w:t>ب</w:t>
            </w:r>
            <w:r w:rsidRPr="00CF6E77">
              <w:rPr>
                <w:rFonts w:cs="Sakkal Majalla"/>
                <w:sz w:val="20"/>
                <w:szCs w:val="20"/>
                <w:rtl/>
                <w:lang w:bidi="ar-EG"/>
              </w:rPr>
              <w:t xml:space="preserve">البطاقات يقتصر على الغرض من هذه الاتفاقية إلى الحد المسموح به وفقًا للإرشادات ونطاق الاستخدام المنصوص عليه بموجب قواعد </w:t>
            </w:r>
            <w:r w:rsidR="0057136F">
              <w:rPr>
                <w:rFonts w:cs="Sakkal Majalla" w:hint="cs"/>
                <w:sz w:val="20"/>
                <w:szCs w:val="20"/>
                <w:rtl/>
              </w:rPr>
              <w:t>شركات أنظمة الدفع</w:t>
            </w:r>
            <w:r w:rsidR="0057136F" w:rsidRPr="00CF6E77">
              <w:rPr>
                <w:rFonts w:cs="Sakkal Majalla"/>
                <w:sz w:val="20"/>
                <w:szCs w:val="20"/>
                <w:rtl/>
              </w:rPr>
              <w:t xml:space="preserve"> </w:t>
            </w:r>
            <w:r w:rsidR="0057136F">
              <w:rPr>
                <w:rFonts w:cs="Sakkal Majalla" w:hint="cs"/>
                <w:sz w:val="20"/>
                <w:szCs w:val="20"/>
                <w:rtl/>
              </w:rPr>
              <w:t>ب</w:t>
            </w:r>
            <w:r w:rsidRPr="00CF6E77">
              <w:rPr>
                <w:rFonts w:cs="Sakkal Majalla"/>
                <w:sz w:val="20"/>
                <w:szCs w:val="20"/>
                <w:rtl/>
                <w:lang w:bidi="ar-EG"/>
              </w:rPr>
              <w:t xml:space="preserve">البطاقات وكما قد نبلغك به من وقت لآخر. لتجنب الشك، فإن أي استخدام محدود لاسم أو علامة تجارية أو شعار </w:t>
            </w:r>
            <w:r w:rsidR="005F6E79">
              <w:rPr>
                <w:rFonts w:cs="Sakkal Majalla" w:hint="cs"/>
                <w:sz w:val="20"/>
                <w:szCs w:val="20"/>
                <w:rtl/>
              </w:rPr>
              <w:t>شركات أنظمة الدفع</w:t>
            </w:r>
            <w:r w:rsidR="005F6E79" w:rsidRPr="00CF6E77">
              <w:rPr>
                <w:rFonts w:cs="Sakkal Majalla"/>
                <w:sz w:val="20"/>
                <w:szCs w:val="20"/>
                <w:rtl/>
              </w:rPr>
              <w:t xml:space="preserve"> </w:t>
            </w:r>
            <w:r w:rsidR="005F6E79">
              <w:rPr>
                <w:rFonts w:cs="Sakkal Majalla" w:hint="cs"/>
                <w:sz w:val="20"/>
                <w:szCs w:val="20"/>
                <w:rtl/>
              </w:rPr>
              <w:t>ب</w:t>
            </w:r>
            <w:r w:rsidRPr="00CF6E77">
              <w:rPr>
                <w:rFonts w:cs="Sakkal Majalla"/>
                <w:sz w:val="20"/>
                <w:szCs w:val="20"/>
                <w:rtl/>
                <w:lang w:bidi="ar-EG"/>
              </w:rPr>
              <w:t>البطاقات من قبلك بموجب هذه الاتفاقية لا يشكل منح أي ترخيص أو حقوق من أي نوع لك.</w:t>
            </w:r>
          </w:p>
        </w:tc>
        <w:tc>
          <w:tcPr>
            <w:tcW w:w="3780" w:type="dxa"/>
          </w:tcPr>
          <w:p w14:paraId="4D1E8898" w14:textId="77777777" w:rsidR="0010499F" w:rsidRPr="00CF6E77" w:rsidRDefault="0010499F" w:rsidP="009E5DDD">
            <w:pPr>
              <w:jc w:val="both"/>
              <w:rPr>
                <w:rFonts w:cstheme="minorHAnsi"/>
                <w:sz w:val="20"/>
                <w:szCs w:val="20"/>
              </w:rPr>
            </w:pPr>
            <w:r w:rsidRPr="00CF6E77">
              <w:rPr>
                <w:rFonts w:cstheme="minorHAnsi"/>
                <w:sz w:val="20"/>
                <w:szCs w:val="20"/>
              </w:rPr>
              <w:t>You shall ensure that any display or use of Card Scheme’s name, brand or logo shall be limited for the purpose of this Agreement to the extent permissible in accordance the guidelines and extent of use stated under the Card Scheme Rules and as may be communicated by us from time to time. For avoidance of doubt, any limited use of Card Scheme’s name, brand or logo by you under this Agreement shall not constitute grant of any license or rights of any nature whatsoever to you.</w:t>
            </w:r>
          </w:p>
        </w:tc>
        <w:tc>
          <w:tcPr>
            <w:tcW w:w="798" w:type="dxa"/>
          </w:tcPr>
          <w:p w14:paraId="276B17F8" w14:textId="77777777" w:rsidR="0010499F" w:rsidRPr="00CF6E77" w:rsidRDefault="0010499F" w:rsidP="009E5DDD">
            <w:pPr>
              <w:jc w:val="both"/>
              <w:rPr>
                <w:rFonts w:cstheme="minorHAnsi"/>
                <w:sz w:val="20"/>
                <w:szCs w:val="20"/>
              </w:rPr>
            </w:pPr>
            <w:r w:rsidRPr="00CF6E77">
              <w:rPr>
                <w:rFonts w:cstheme="minorHAnsi"/>
                <w:sz w:val="20"/>
                <w:szCs w:val="20"/>
              </w:rPr>
              <w:t>15.2</w:t>
            </w:r>
          </w:p>
        </w:tc>
      </w:tr>
      <w:tr w:rsidR="0010499F" w:rsidRPr="00CF6E77" w14:paraId="34CA5E6D" w14:textId="77777777" w:rsidTr="17DAFAD6">
        <w:tc>
          <w:tcPr>
            <w:tcW w:w="4432" w:type="dxa"/>
          </w:tcPr>
          <w:p w14:paraId="147C0CE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15.3 عليك التأكد من أن أي عرض و/أو استخدام لاسمنا أو علامتنا التجارية أو شعارنا لا يتم بدون موافقتنا الخطية المسبقة (بما في ذلك أي بيانات صحفية أو إعلانات عامة) وعند الحصول على هذه الموافقة منا، يجب أن يقتصر استخدامك لاسمنا أو علامتنا التجارية أو شعارنا على الغرض من هذه الاتفاقية وإلى الحد المسموح به وفقًا لإرشاداتنا ونطاق الاستخدام الذي نبلغك به من وقت لآخر. لتجنب الشك، فإن أي استخدام محدود لاسمنا أو علامتنا التجارية أو شعارنا من قبلك بموجب هذه الاتفاقية لا يشكل منح أي ترخيص أو حقوق من أي نوع لك.</w:t>
            </w:r>
          </w:p>
        </w:tc>
        <w:tc>
          <w:tcPr>
            <w:tcW w:w="3780" w:type="dxa"/>
          </w:tcPr>
          <w:p w14:paraId="7607793E" w14:textId="3C6F553B" w:rsidR="0010499F" w:rsidRPr="00CF6E77" w:rsidRDefault="0010499F" w:rsidP="009E5DDD">
            <w:pPr>
              <w:jc w:val="both"/>
              <w:rPr>
                <w:rFonts w:cstheme="minorHAnsi"/>
                <w:sz w:val="20"/>
                <w:szCs w:val="20"/>
              </w:rPr>
            </w:pPr>
            <w:r w:rsidRPr="00CF6E77">
              <w:rPr>
                <w:rFonts w:cstheme="minorHAnsi"/>
                <w:sz w:val="20"/>
                <w:szCs w:val="20"/>
              </w:rPr>
              <w:t xml:space="preserve">You shall ensure that any display and/or use of our name, brand or logo shall not be without prior our written consent (including any press releases or public announcements)  and upon receiving such consent from us, the use of </w:t>
            </w:r>
            <w:r w:rsidR="00EE2EE0" w:rsidRPr="00CF6E77">
              <w:rPr>
                <w:rFonts w:cstheme="minorHAnsi"/>
                <w:sz w:val="20"/>
                <w:szCs w:val="20"/>
              </w:rPr>
              <w:t>our name</w:t>
            </w:r>
            <w:r w:rsidRPr="00CF6E77">
              <w:rPr>
                <w:rFonts w:cstheme="minorHAnsi"/>
                <w:sz w:val="20"/>
                <w:szCs w:val="20"/>
              </w:rPr>
              <w:t xml:space="preserve">, brand or logo by the You shall be limited for the purpose of this Agreement and to the extent permissible in accordance with our guidelines and extent of use that is communicated by us from time to time. For avoidance of doubt, any limited use of our name, brand or logo by you under this Agreement shall not </w:t>
            </w:r>
            <w:r w:rsidRPr="00CF6E77">
              <w:rPr>
                <w:rFonts w:cstheme="minorHAnsi"/>
                <w:sz w:val="20"/>
                <w:szCs w:val="20"/>
              </w:rPr>
              <w:lastRenderedPageBreak/>
              <w:t>constitute grant of any license or rights of any nature whatsoever to you.</w:t>
            </w:r>
          </w:p>
        </w:tc>
        <w:tc>
          <w:tcPr>
            <w:tcW w:w="798" w:type="dxa"/>
          </w:tcPr>
          <w:p w14:paraId="17C32760" w14:textId="77777777" w:rsidR="0010499F" w:rsidRPr="00CF6E77" w:rsidRDefault="0010499F" w:rsidP="009E5DDD">
            <w:pPr>
              <w:jc w:val="both"/>
              <w:rPr>
                <w:rFonts w:cstheme="minorHAnsi"/>
                <w:sz w:val="20"/>
                <w:szCs w:val="20"/>
              </w:rPr>
            </w:pPr>
            <w:r w:rsidRPr="00CF6E77">
              <w:rPr>
                <w:rFonts w:cstheme="minorHAnsi"/>
                <w:sz w:val="20"/>
                <w:szCs w:val="20"/>
              </w:rPr>
              <w:lastRenderedPageBreak/>
              <w:t>15.3</w:t>
            </w:r>
          </w:p>
        </w:tc>
      </w:tr>
      <w:tr w:rsidR="0010499F" w:rsidRPr="00CF6E77" w14:paraId="6DC54A58" w14:textId="77777777" w:rsidTr="17DAFAD6">
        <w:tc>
          <w:tcPr>
            <w:tcW w:w="4432" w:type="dxa"/>
          </w:tcPr>
          <w:p w14:paraId="52953930" w14:textId="76A1F45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15.4 أنت تضمن أنك لن تنتهك علامتنا أو شعارنا و/أو تلك الخاصة </w:t>
            </w:r>
            <w:r w:rsidR="008A2B6C">
              <w:rPr>
                <w:rFonts w:cs="Sakkal Majalla" w:hint="cs"/>
                <w:sz w:val="20"/>
                <w:szCs w:val="20"/>
                <w:rtl/>
              </w:rPr>
              <w:t>شركات أنظمة الدفع</w:t>
            </w:r>
            <w:r w:rsidR="008A2B6C" w:rsidRPr="00CF6E77">
              <w:rPr>
                <w:rFonts w:cs="Sakkal Majalla"/>
                <w:sz w:val="20"/>
                <w:szCs w:val="20"/>
                <w:rtl/>
              </w:rPr>
              <w:t xml:space="preserve"> </w:t>
            </w:r>
            <w:r w:rsidR="008A2B6C">
              <w:rPr>
                <w:rFonts w:cs="Sakkal Majalla" w:hint="cs"/>
                <w:sz w:val="20"/>
                <w:szCs w:val="20"/>
                <w:rtl/>
              </w:rPr>
              <w:t>ب</w:t>
            </w:r>
            <w:r w:rsidRPr="00CF6E77">
              <w:rPr>
                <w:rFonts w:cs="Sakkal Majalla"/>
                <w:sz w:val="20"/>
                <w:szCs w:val="20"/>
                <w:rtl/>
                <w:lang w:bidi="ar-EG"/>
              </w:rPr>
              <w:t xml:space="preserve">البطاقات، ولن تستخدم بطريقة أخرى علامة أو شعار </w:t>
            </w:r>
            <w:r w:rsidR="00705E7C">
              <w:rPr>
                <w:rFonts w:cs="Sakkal Majalla" w:hint="cs"/>
                <w:sz w:val="20"/>
                <w:szCs w:val="20"/>
                <w:rtl/>
              </w:rPr>
              <w:t>شركات أنظمة الدفع</w:t>
            </w:r>
            <w:r w:rsidR="00705E7C" w:rsidRPr="00CF6E77">
              <w:rPr>
                <w:rFonts w:cs="Sakkal Majalla"/>
                <w:sz w:val="20"/>
                <w:szCs w:val="20"/>
                <w:rtl/>
              </w:rPr>
              <w:t xml:space="preserve"> </w:t>
            </w:r>
            <w:r w:rsidR="00705E7C">
              <w:rPr>
                <w:rFonts w:cs="Sakkal Majalla" w:hint="cs"/>
                <w:sz w:val="20"/>
                <w:szCs w:val="20"/>
                <w:rtl/>
              </w:rPr>
              <w:t>ب</w:t>
            </w:r>
            <w:r w:rsidRPr="00CF6E77">
              <w:rPr>
                <w:rFonts w:cs="Sakkal Majalla"/>
                <w:sz w:val="20"/>
                <w:szCs w:val="20"/>
                <w:rtl/>
                <w:lang w:bidi="ar-EG"/>
              </w:rPr>
              <w:t xml:space="preserve">البطاقات بطريقة تخلق انطباعًا بأن سلعك أو خدماتك برعاية أو إنتاج أو ارتباط أو عرض أو بيع من قبلنا و/أو أي من </w:t>
            </w:r>
            <w:r w:rsidR="00273F7B">
              <w:rPr>
                <w:rFonts w:cs="Sakkal Majalla" w:hint="cs"/>
                <w:sz w:val="20"/>
                <w:szCs w:val="20"/>
                <w:rtl/>
              </w:rPr>
              <w:t>شركات أنظمة الدفع</w:t>
            </w:r>
            <w:r w:rsidR="00273F7B" w:rsidRPr="00CF6E77">
              <w:rPr>
                <w:rFonts w:cs="Sakkal Majalla"/>
                <w:sz w:val="20"/>
                <w:szCs w:val="20"/>
                <w:rtl/>
              </w:rPr>
              <w:t xml:space="preserve"> </w:t>
            </w:r>
            <w:r w:rsidR="00273F7B">
              <w:rPr>
                <w:rFonts w:cs="Sakkal Majalla" w:hint="cs"/>
                <w:sz w:val="20"/>
                <w:szCs w:val="20"/>
                <w:rtl/>
              </w:rPr>
              <w:t>ب</w:t>
            </w:r>
            <w:r w:rsidRPr="00CF6E77">
              <w:rPr>
                <w:rFonts w:cs="Sakkal Majalla"/>
                <w:sz w:val="20"/>
                <w:szCs w:val="20"/>
                <w:rtl/>
                <w:lang w:bidi="ar-EG"/>
              </w:rPr>
              <w:t>البطاقات.</w:t>
            </w:r>
          </w:p>
        </w:tc>
        <w:tc>
          <w:tcPr>
            <w:tcW w:w="3780" w:type="dxa"/>
          </w:tcPr>
          <w:p w14:paraId="41BFCC1E" w14:textId="77777777" w:rsidR="0010499F" w:rsidRPr="00CF6E77" w:rsidRDefault="0010499F" w:rsidP="009E5DDD">
            <w:pPr>
              <w:jc w:val="both"/>
              <w:rPr>
                <w:rFonts w:cstheme="minorHAnsi"/>
                <w:sz w:val="20"/>
                <w:szCs w:val="20"/>
              </w:rPr>
            </w:pPr>
            <w:r w:rsidRPr="00CF6E77">
              <w:rPr>
                <w:rFonts w:cstheme="minorHAnsi"/>
                <w:sz w:val="20"/>
                <w:szCs w:val="20"/>
              </w:rPr>
              <w:t>You warrant that you shall not infringe upon our mark or logo and/or those of the Card Schemes, nor otherwise use the mark or logo of Cards in such a manner as to create the impression that your goods or services are sponsored, produced, af</w:t>
            </w:r>
            <w:r w:rsidRPr="00CF6E77">
              <w:rPr>
                <w:rFonts w:ascii="Arial" w:hAnsi="Arial" w:cs="Arial"/>
                <w:sz w:val="20"/>
                <w:szCs w:val="20"/>
              </w:rPr>
              <w:t>ﬁ</w:t>
            </w:r>
            <w:r w:rsidRPr="00CF6E77">
              <w:rPr>
                <w:rFonts w:cstheme="minorHAnsi"/>
                <w:sz w:val="20"/>
                <w:szCs w:val="20"/>
              </w:rPr>
              <w:t>liated with, offered, or sold by us and /or any of the Card Schemes.</w:t>
            </w:r>
          </w:p>
        </w:tc>
        <w:tc>
          <w:tcPr>
            <w:tcW w:w="798" w:type="dxa"/>
          </w:tcPr>
          <w:p w14:paraId="76066107" w14:textId="77777777" w:rsidR="0010499F" w:rsidRPr="00CF6E77" w:rsidRDefault="0010499F" w:rsidP="009E5DDD">
            <w:pPr>
              <w:jc w:val="both"/>
              <w:rPr>
                <w:rFonts w:cstheme="minorHAnsi"/>
                <w:sz w:val="20"/>
                <w:szCs w:val="20"/>
              </w:rPr>
            </w:pPr>
            <w:r w:rsidRPr="00CF6E77">
              <w:rPr>
                <w:rFonts w:cstheme="minorHAnsi"/>
                <w:sz w:val="20"/>
                <w:szCs w:val="20"/>
              </w:rPr>
              <w:t>15.4</w:t>
            </w:r>
          </w:p>
        </w:tc>
      </w:tr>
      <w:tr w:rsidR="0010499F" w:rsidRPr="00CF6E77" w14:paraId="450AD1AD" w14:textId="77777777" w:rsidTr="17DAFAD6">
        <w:tc>
          <w:tcPr>
            <w:tcW w:w="4432" w:type="dxa"/>
          </w:tcPr>
          <w:p w14:paraId="44C1F519" w14:textId="1169655D"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15.5 أنت تقر بأن جميع الحقوق والملكية والمصلحة في وإلى جميع براءات الاختراع وحقوق النشر والأسرار التجارية والعلامات التجارية وحقوق الملكية الفكرية الأخرى الخاصة </w:t>
            </w:r>
            <w:r w:rsidR="00E865DF" w:rsidRPr="00CF6E77">
              <w:rPr>
                <w:rFonts w:cs="Sakkal Majalla"/>
                <w:sz w:val="20"/>
                <w:szCs w:val="20"/>
                <w:rtl/>
                <w:lang w:bidi="ar-EG"/>
              </w:rPr>
              <w:t>ب</w:t>
            </w:r>
            <w:r w:rsidR="00742274">
              <w:rPr>
                <w:rFonts w:cs="Sakkal Majalla" w:hint="cs"/>
                <w:sz w:val="20"/>
                <w:szCs w:val="20"/>
                <w:rtl/>
                <w:lang w:bidi="ar-EG"/>
              </w:rPr>
              <w:t>نتورك</w:t>
            </w:r>
            <w:r w:rsidR="00E865DF" w:rsidRPr="00CF6E77">
              <w:rPr>
                <w:rFonts w:cs="Sakkal Majalla"/>
                <w:sz w:val="20"/>
                <w:szCs w:val="20"/>
                <w:rtl/>
                <w:lang w:bidi="ar-EG"/>
              </w:rPr>
              <w:t xml:space="preserve"> </w:t>
            </w:r>
            <w:r w:rsidRPr="00CF6E77">
              <w:rPr>
                <w:rFonts w:cs="Sakkal Majalla"/>
                <w:sz w:val="20"/>
                <w:szCs w:val="20"/>
                <w:rtl/>
                <w:lang w:bidi="ar-EG"/>
              </w:rPr>
              <w:t xml:space="preserve">و/أو المرخصين لها للتكنولوجيا والبرامج المستخدمة في المنتجات والخدمات المقدمة لك، وفي جميع الأوقات ستظل، الملكية الحصرية </w:t>
            </w:r>
            <w:r w:rsidR="00742274" w:rsidRPr="00CF6E77">
              <w:rPr>
                <w:rFonts w:cs="Sakkal Majalla"/>
                <w:sz w:val="20"/>
                <w:szCs w:val="20"/>
                <w:rtl/>
                <w:lang w:bidi="ar-EG"/>
              </w:rPr>
              <w:t>ل</w:t>
            </w:r>
            <w:r w:rsidR="00742274">
              <w:rPr>
                <w:rFonts w:cs="Sakkal Majalla" w:hint="cs"/>
                <w:sz w:val="20"/>
                <w:szCs w:val="20"/>
                <w:rtl/>
                <w:lang w:bidi="ar-EG"/>
              </w:rPr>
              <w:t>نتورك</w:t>
            </w:r>
            <w:r w:rsidR="00742274" w:rsidRPr="00CF6E77">
              <w:rPr>
                <w:rFonts w:cs="Sakkal Majalla"/>
                <w:sz w:val="20"/>
                <w:szCs w:val="20"/>
                <w:rtl/>
                <w:lang w:bidi="ar-EG"/>
              </w:rPr>
              <w:t xml:space="preserve"> </w:t>
            </w:r>
            <w:r w:rsidRPr="00CF6E77">
              <w:rPr>
                <w:rFonts w:cs="Sakkal Majalla"/>
                <w:sz w:val="20"/>
                <w:szCs w:val="20"/>
                <w:rtl/>
                <w:lang w:bidi="ar-EG"/>
              </w:rPr>
              <w:t>و/أو المرخصين لها من الغير. لا شيء وارد في هذه الاتفاقية يمكن تفسيره بشكل مباشر أو غير مباشر على أنه تنازل أو منح لك أو لأي طرف ثالث أي ترخيص أو حق أو ملكية أو مصلحة في أو إلى التكنولوجيا أو البرامج في المنتجات والخدمات إلا بقدر ما هو ضروري لاستخدام المنتجات والخدمات أو كما هو منصوص عليه صراحة في هذه الاتفاقية. مع مراعاة استلام الرسوم بالكامل، نمنحك بموجب هذا ترخيصًا محدودًا وغير حصري وغير قابل للتحويل وخاليًا من حقوق الملكية لاستخدام حقوق الملكية الفكرية الخاصة بنا لأغراض عملك الداخلية فقط. لا يجوز الترخيص من الباطن أو التنازل عن الحقوق الممنوحة بموجب هذه الاتفاقية لأي طرف ثالث دون موافقتنا الخطية المسبقة.</w:t>
            </w:r>
          </w:p>
        </w:tc>
        <w:tc>
          <w:tcPr>
            <w:tcW w:w="3780" w:type="dxa"/>
          </w:tcPr>
          <w:p w14:paraId="5FE4A5E8" w14:textId="77777777" w:rsidR="0010499F" w:rsidRPr="00CF6E77" w:rsidRDefault="0010499F" w:rsidP="009E5DDD">
            <w:pPr>
              <w:jc w:val="both"/>
              <w:rPr>
                <w:rFonts w:cstheme="minorHAnsi"/>
                <w:sz w:val="20"/>
                <w:szCs w:val="20"/>
              </w:rPr>
            </w:pPr>
            <w:r w:rsidRPr="00CF6E77">
              <w:rPr>
                <w:rFonts w:cstheme="minorHAnsi"/>
                <w:sz w:val="20"/>
                <w:szCs w:val="20"/>
              </w:rPr>
              <w:t>You acknowledge that all right, title and interest in and to all patents, copyrights, trade secret, trademark and other Intellectual Property Rights of Network and/or its licensors of the technology and software used in the Products and Services rendered to you, and at all times will remain, the sole and exclusive property of Network and/or its third-party licensors. Nothing contained in this Agreement may directly or indirectly be construed to assign or grant to you or any third party any license, right, title or interest in or to the technology or software in the Products and Services except as necessary to use the Products and Services or as otherwise expressly provided in this Agreement. Subject to the receipt of Fees in full, we hereby grant a limited, non-exclusive, non-transferable, royalty-free, license to you for the limited purpose to use our Intellectual Property Rights for your internal business purposes only. The rights granted hereunder shall not be sublicensed or assignable to any third party without our prior written consent.  </w:t>
            </w:r>
          </w:p>
        </w:tc>
        <w:tc>
          <w:tcPr>
            <w:tcW w:w="798" w:type="dxa"/>
          </w:tcPr>
          <w:p w14:paraId="61BDAFB6" w14:textId="77777777" w:rsidR="0010499F" w:rsidRPr="00CF6E77" w:rsidRDefault="0010499F" w:rsidP="009E5DDD">
            <w:pPr>
              <w:jc w:val="both"/>
              <w:rPr>
                <w:rFonts w:cstheme="minorHAnsi"/>
                <w:sz w:val="20"/>
                <w:szCs w:val="20"/>
              </w:rPr>
            </w:pPr>
            <w:r w:rsidRPr="00CF6E77">
              <w:rPr>
                <w:rFonts w:cstheme="minorHAnsi"/>
                <w:sz w:val="20"/>
                <w:szCs w:val="20"/>
              </w:rPr>
              <w:t>15.5</w:t>
            </w:r>
          </w:p>
        </w:tc>
      </w:tr>
      <w:tr w:rsidR="0010499F" w:rsidRPr="00CF6E77" w14:paraId="48F57543" w14:textId="77777777" w:rsidTr="17DAFAD6">
        <w:tc>
          <w:tcPr>
            <w:tcW w:w="4432" w:type="dxa"/>
          </w:tcPr>
          <w:p w14:paraId="4B1ABDA7" w14:textId="77777777" w:rsidR="0010499F" w:rsidRPr="00CF6E77" w:rsidRDefault="0010499F" w:rsidP="009E5DDD">
            <w:pPr>
              <w:bidi/>
              <w:spacing w:after="0" w:line="240" w:lineRule="auto"/>
              <w:jc w:val="both"/>
              <w:rPr>
                <w:rFonts w:cs="Sakkal Majalla"/>
                <w:sz w:val="20"/>
                <w:szCs w:val="20"/>
                <w:rtl/>
                <w:lang w:bidi="ar-EG"/>
              </w:rPr>
            </w:pPr>
            <w:r w:rsidRPr="00CF6E77">
              <w:rPr>
                <w:rFonts w:cs="Sakkal Majalla"/>
                <w:sz w:val="20"/>
                <w:szCs w:val="20"/>
                <w:rtl/>
                <w:lang w:bidi="ar-EG"/>
              </w:rPr>
              <w:t>١٥.٦- يجب عليك التأكد من أنك لا:</w:t>
            </w:r>
          </w:p>
          <w:p w14:paraId="5BEA8768" w14:textId="77777777" w:rsidR="0010499F" w:rsidRPr="00CF6E77" w:rsidRDefault="0010499F" w:rsidP="009E5DDD">
            <w:pPr>
              <w:bidi/>
              <w:spacing w:after="0" w:line="240" w:lineRule="auto"/>
              <w:jc w:val="both"/>
              <w:rPr>
                <w:rFonts w:cs="Sakkal Majalla"/>
                <w:sz w:val="20"/>
                <w:szCs w:val="20"/>
                <w:rtl/>
                <w:lang w:bidi="ar-EG"/>
              </w:rPr>
            </w:pPr>
            <w:r w:rsidRPr="00CF6E77">
              <w:rPr>
                <w:rFonts w:cs="Sakkal Majalla"/>
                <w:sz w:val="20"/>
                <w:szCs w:val="20"/>
                <w:rtl/>
                <w:lang w:bidi="ar-EG"/>
              </w:rPr>
              <w:t>(1) تقوم بالهندسة العكسية أو فك التشفير أو تفكيك حقوق الملكية الفكرية دون موافقتنا الخطية المسبقة؛</w:t>
            </w:r>
          </w:p>
          <w:p w14:paraId="4F599585" w14:textId="77777777" w:rsidR="0010499F" w:rsidRPr="00CF6E77" w:rsidRDefault="0010499F" w:rsidP="009E5DDD">
            <w:pPr>
              <w:bidi/>
              <w:spacing w:after="0" w:line="240" w:lineRule="auto"/>
              <w:jc w:val="both"/>
              <w:rPr>
                <w:rFonts w:cs="Sakkal Majalla"/>
                <w:sz w:val="20"/>
                <w:szCs w:val="20"/>
                <w:rtl/>
                <w:lang w:bidi="ar-EG"/>
              </w:rPr>
            </w:pPr>
            <w:r w:rsidRPr="00CF6E77">
              <w:rPr>
                <w:rFonts w:cs="Sakkal Majalla"/>
                <w:sz w:val="20"/>
                <w:szCs w:val="20"/>
                <w:rtl/>
                <w:lang w:bidi="ar-EG"/>
              </w:rPr>
              <w:t>(2) تفصل أو تغير أيًا من حقوق الملكية الفكرية الخاصة بنا؛</w:t>
            </w:r>
          </w:p>
          <w:p w14:paraId="3AC9E902" w14:textId="77777777" w:rsidR="0010499F" w:rsidRPr="00CF6E77" w:rsidRDefault="0010499F" w:rsidP="009E5DDD">
            <w:pPr>
              <w:bidi/>
              <w:spacing w:after="0" w:line="240" w:lineRule="auto"/>
              <w:jc w:val="both"/>
              <w:rPr>
                <w:rFonts w:cs="Sakkal Majalla"/>
                <w:sz w:val="20"/>
                <w:szCs w:val="20"/>
                <w:rtl/>
                <w:lang w:bidi="ar-EG"/>
              </w:rPr>
            </w:pPr>
            <w:r w:rsidRPr="00CF6E77">
              <w:rPr>
                <w:rFonts w:cs="Sakkal Majalla"/>
                <w:sz w:val="20"/>
                <w:szCs w:val="20"/>
                <w:rtl/>
                <w:lang w:bidi="ar-EG"/>
              </w:rPr>
              <w:t>(3) تنسخ أو تستنسخ بطريقة أخرى أو تستخدم أو توزع أو تؤجر أو تستأجر أو تقرض أو تبيع أو ترهن أو تمنح ترخيصًا من الباطن أو تنقل أو تستنسخ حقوق الملكية الفكرية أو أي وثائق ذات صلة قد نقدمها (لتجنب الشك، ما لم ينص صراحة على خلاف ذلك في هذه الاتفاقية، فإننا لسنا ملزمين بتقديم أي وثائق)؛</w:t>
            </w:r>
          </w:p>
          <w:p w14:paraId="6EFCB576" w14:textId="77777777" w:rsidR="0010499F" w:rsidRPr="00CF6E77" w:rsidRDefault="0010499F" w:rsidP="009E5DDD">
            <w:pPr>
              <w:bidi/>
              <w:spacing w:after="0" w:line="240" w:lineRule="auto"/>
              <w:jc w:val="both"/>
              <w:rPr>
                <w:rFonts w:cs="Sakkal Majalla"/>
                <w:sz w:val="20"/>
                <w:szCs w:val="20"/>
                <w:lang w:bidi="ar-EG"/>
              </w:rPr>
            </w:pPr>
            <w:r w:rsidRPr="00CF6E77">
              <w:rPr>
                <w:rFonts w:cs="Sakkal Majalla"/>
                <w:sz w:val="20"/>
                <w:szCs w:val="20"/>
                <w:rtl/>
                <w:lang w:bidi="ar-EG"/>
              </w:rPr>
              <w:lastRenderedPageBreak/>
              <w:t>(4) تستخدم بشكل ضار أو تتسبب في أو تسمح بالاستخدام الضار لحقوق الملكية الفكرية أو تستخدم حقوق الملكية الفكرية بطريقة تخلق تداخلاً غير معقول أو غير مبرر مع خدماتنا.</w:t>
            </w:r>
          </w:p>
        </w:tc>
        <w:tc>
          <w:tcPr>
            <w:tcW w:w="3780" w:type="dxa"/>
          </w:tcPr>
          <w:p w14:paraId="6FCA517F" w14:textId="77777777" w:rsidR="0010499F" w:rsidRPr="00CF6E77" w:rsidRDefault="0010499F" w:rsidP="009E5DDD">
            <w:pPr>
              <w:jc w:val="both"/>
              <w:rPr>
                <w:rFonts w:cstheme="minorHAnsi"/>
                <w:sz w:val="20"/>
                <w:szCs w:val="20"/>
              </w:rPr>
            </w:pPr>
            <w:r w:rsidRPr="00CF6E77">
              <w:rPr>
                <w:rFonts w:cstheme="minorHAnsi"/>
                <w:sz w:val="20"/>
                <w:szCs w:val="20"/>
              </w:rPr>
              <w:lastRenderedPageBreak/>
              <w:t>You must ensure that you do not:</w:t>
            </w:r>
          </w:p>
          <w:p w14:paraId="3FA5690D" w14:textId="77777777" w:rsidR="0010499F" w:rsidRPr="00CF6E77" w:rsidRDefault="0010499F" w:rsidP="009E5DDD">
            <w:pPr>
              <w:pStyle w:val="ListParagraph"/>
              <w:numPr>
                <w:ilvl w:val="0"/>
                <w:numId w:val="8"/>
              </w:numPr>
              <w:spacing w:after="0" w:line="240" w:lineRule="auto"/>
              <w:jc w:val="both"/>
              <w:rPr>
                <w:rFonts w:cstheme="minorHAnsi"/>
                <w:sz w:val="20"/>
                <w:szCs w:val="20"/>
              </w:rPr>
            </w:pPr>
            <w:r w:rsidRPr="00CF6E77">
              <w:rPr>
                <w:rFonts w:cstheme="minorHAnsi"/>
                <w:sz w:val="20"/>
                <w:szCs w:val="20"/>
              </w:rPr>
              <w:t>reverse engineer, decompile or disassemble the Intellectual Property Rights without our prior written consent;</w:t>
            </w:r>
          </w:p>
          <w:p w14:paraId="47BBF190" w14:textId="77777777" w:rsidR="0010499F" w:rsidRPr="00CF6E77" w:rsidRDefault="0010499F" w:rsidP="009E5DDD">
            <w:pPr>
              <w:pStyle w:val="ListParagraph"/>
              <w:numPr>
                <w:ilvl w:val="0"/>
                <w:numId w:val="8"/>
              </w:numPr>
              <w:spacing w:after="0" w:line="240" w:lineRule="auto"/>
              <w:jc w:val="both"/>
              <w:rPr>
                <w:rFonts w:cstheme="minorHAnsi"/>
                <w:sz w:val="20"/>
                <w:szCs w:val="20"/>
              </w:rPr>
            </w:pPr>
            <w:r w:rsidRPr="00CF6E77">
              <w:rPr>
                <w:rFonts w:cstheme="minorHAnsi"/>
                <w:sz w:val="20"/>
                <w:szCs w:val="20"/>
              </w:rPr>
              <w:t>separate or alter any of our Intellectual Property Rights;</w:t>
            </w:r>
          </w:p>
          <w:p w14:paraId="102EF2FD" w14:textId="77777777" w:rsidR="0010499F" w:rsidRPr="00CF6E77" w:rsidRDefault="0010499F" w:rsidP="009E5DDD">
            <w:pPr>
              <w:pStyle w:val="ListParagraph"/>
              <w:numPr>
                <w:ilvl w:val="0"/>
                <w:numId w:val="8"/>
              </w:numPr>
              <w:spacing w:after="0" w:line="240" w:lineRule="auto"/>
              <w:jc w:val="both"/>
              <w:rPr>
                <w:rFonts w:cstheme="minorHAnsi"/>
                <w:sz w:val="20"/>
                <w:szCs w:val="20"/>
              </w:rPr>
            </w:pPr>
            <w:r w:rsidRPr="00CF6E77">
              <w:rPr>
                <w:rFonts w:cstheme="minorHAnsi"/>
                <w:sz w:val="20"/>
                <w:szCs w:val="20"/>
              </w:rPr>
              <w:lastRenderedPageBreak/>
              <w:t>copy or otherwise reproduce or to use, distribute, lease, rent, loan, sell, mortgage, grant a sub-license of, transfer or reproduce the Intellectual Property Rights or any related documentation we may provide (for the avoidance of doubt, unless otherwise expressly stated to the contrary in this Agreement, we are under no obligation to provide any documentation);</w:t>
            </w:r>
          </w:p>
          <w:p w14:paraId="742C86EF" w14:textId="77777777" w:rsidR="0010499F" w:rsidRPr="00CF6E77" w:rsidRDefault="0010499F" w:rsidP="009E5DDD">
            <w:pPr>
              <w:pStyle w:val="ListParagraph"/>
              <w:numPr>
                <w:ilvl w:val="0"/>
                <w:numId w:val="8"/>
              </w:numPr>
              <w:jc w:val="both"/>
              <w:rPr>
                <w:rFonts w:cstheme="minorHAnsi"/>
                <w:sz w:val="20"/>
                <w:szCs w:val="20"/>
              </w:rPr>
            </w:pPr>
            <w:r w:rsidRPr="00CF6E77">
              <w:rPr>
                <w:rFonts w:cstheme="minorHAnsi"/>
                <w:sz w:val="20"/>
                <w:szCs w:val="20"/>
              </w:rPr>
              <w:t>harmfully use, cause or permit harmful use of the Intellectual Property Rights or use the Intellectual Property Rights in a way that creates an unreasonable or unwarranted interference with our Services</w:t>
            </w:r>
          </w:p>
        </w:tc>
        <w:tc>
          <w:tcPr>
            <w:tcW w:w="798" w:type="dxa"/>
          </w:tcPr>
          <w:p w14:paraId="6B417369" w14:textId="77777777" w:rsidR="0010499F" w:rsidRPr="00CF6E77" w:rsidRDefault="0010499F" w:rsidP="009E5DDD">
            <w:pPr>
              <w:jc w:val="both"/>
              <w:rPr>
                <w:rFonts w:cstheme="minorHAnsi"/>
                <w:sz w:val="20"/>
                <w:szCs w:val="20"/>
              </w:rPr>
            </w:pPr>
            <w:r w:rsidRPr="00CF6E77">
              <w:rPr>
                <w:rFonts w:cstheme="minorHAnsi"/>
                <w:sz w:val="20"/>
                <w:szCs w:val="20"/>
              </w:rPr>
              <w:lastRenderedPageBreak/>
              <w:t>15.6</w:t>
            </w:r>
          </w:p>
        </w:tc>
      </w:tr>
      <w:tr w:rsidR="0010499F" w:rsidRPr="00CF6E77" w14:paraId="0D6B8031" w14:textId="77777777" w:rsidTr="17DAFAD6">
        <w:tc>
          <w:tcPr>
            <w:tcW w:w="4432" w:type="dxa"/>
          </w:tcPr>
          <w:p w14:paraId="0BA0576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15.٧ أنت تفوضنا وتمنحنا بموجب هذا الحق في استخدام الملكية الفكرية الخاصة بك للغرض المحدود المنصوص عليه في هذه الاتفاقية بما في ذلك إدراج اسم شركتك وشعارها في تقاريرنا وإعلاناتنا و/أو منشوراتنا.</w:t>
            </w:r>
          </w:p>
        </w:tc>
        <w:tc>
          <w:tcPr>
            <w:tcW w:w="3780" w:type="dxa"/>
          </w:tcPr>
          <w:p w14:paraId="21457F2E" w14:textId="77777777" w:rsidR="0010499F" w:rsidRPr="00CF6E77" w:rsidRDefault="0010499F" w:rsidP="009E5DDD">
            <w:pPr>
              <w:jc w:val="both"/>
              <w:rPr>
                <w:rFonts w:cstheme="minorHAnsi"/>
                <w:sz w:val="20"/>
                <w:szCs w:val="20"/>
              </w:rPr>
            </w:pPr>
            <w:r w:rsidRPr="00CF6E77">
              <w:rPr>
                <w:rFonts w:cstheme="minorHAnsi"/>
                <w:sz w:val="20"/>
                <w:szCs w:val="20"/>
              </w:rPr>
              <w:t>You hereby authorize and grant us the right to use your Intellectual Property for the limited purpose set forth in this Agreement including inclusion of your company name and logo in our reports, announcements and/or publications.</w:t>
            </w:r>
          </w:p>
        </w:tc>
        <w:tc>
          <w:tcPr>
            <w:tcW w:w="798" w:type="dxa"/>
          </w:tcPr>
          <w:p w14:paraId="022CD81D" w14:textId="77777777" w:rsidR="0010499F" w:rsidRPr="00CF6E77" w:rsidRDefault="0010499F" w:rsidP="009E5DDD">
            <w:pPr>
              <w:jc w:val="both"/>
              <w:rPr>
                <w:rFonts w:cstheme="minorHAnsi"/>
                <w:sz w:val="20"/>
                <w:szCs w:val="20"/>
              </w:rPr>
            </w:pPr>
            <w:r w:rsidRPr="00CF6E77">
              <w:rPr>
                <w:rFonts w:cstheme="minorHAnsi"/>
                <w:sz w:val="20"/>
                <w:szCs w:val="20"/>
              </w:rPr>
              <w:t>15.7</w:t>
            </w:r>
          </w:p>
        </w:tc>
      </w:tr>
      <w:tr w:rsidR="0010499F" w:rsidRPr="00CF6E77" w14:paraId="0D813EA3" w14:textId="77777777" w:rsidTr="17DAFAD6">
        <w:tc>
          <w:tcPr>
            <w:tcW w:w="4432" w:type="dxa"/>
          </w:tcPr>
          <w:p w14:paraId="70219F5B" w14:textId="77777777" w:rsidR="0010499F" w:rsidRPr="00CF6E77" w:rsidRDefault="0010499F" w:rsidP="009E5DDD">
            <w:pPr>
              <w:bidi/>
              <w:jc w:val="both"/>
              <w:rPr>
                <w:rFonts w:cs="Sakkal Majalla"/>
                <w:sz w:val="20"/>
                <w:szCs w:val="20"/>
              </w:rPr>
            </w:pPr>
          </w:p>
        </w:tc>
        <w:tc>
          <w:tcPr>
            <w:tcW w:w="3780" w:type="dxa"/>
          </w:tcPr>
          <w:p w14:paraId="54EB68CF" w14:textId="77777777" w:rsidR="0010499F" w:rsidRPr="00CF6E77" w:rsidRDefault="0010499F" w:rsidP="009E5DDD">
            <w:pPr>
              <w:jc w:val="both"/>
              <w:rPr>
                <w:rFonts w:cstheme="minorHAnsi"/>
                <w:sz w:val="20"/>
                <w:szCs w:val="20"/>
              </w:rPr>
            </w:pPr>
          </w:p>
        </w:tc>
        <w:tc>
          <w:tcPr>
            <w:tcW w:w="798" w:type="dxa"/>
          </w:tcPr>
          <w:p w14:paraId="6620A5B0" w14:textId="77777777" w:rsidR="0010499F" w:rsidRPr="00CF6E77" w:rsidRDefault="0010499F" w:rsidP="009E5DDD">
            <w:pPr>
              <w:jc w:val="both"/>
              <w:rPr>
                <w:rFonts w:cstheme="minorHAnsi"/>
                <w:b/>
                <w:bCs/>
                <w:sz w:val="20"/>
                <w:szCs w:val="20"/>
                <w:u w:val="single"/>
              </w:rPr>
            </w:pPr>
          </w:p>
        </w:tc>
      </w:tr>
      <w:tr w:rsidR="0010499F" w:rsidRPr="00CF6E77" w14:paraId="5FDD3CF2" w14:textId="77777777" w:rsidTr="17DAFAD6">
        <w:tc>
          <w:tcPr>
            <w:tcW w:w="4432" w:type="dxa"/>
          </w:tcPr>
          <w:p w14:paraId="324CA3B2"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16. حماية البيانات والسرية</w:t>
            </w:r>
          </w:p>
        </w:tc>
        <w:tc>
          <w:tcPr>
            <w:tcW w:w="3780" w:type="dxa"/>
          </w:tcPr>
          <w:p w14:paraId="4130AB25" w14:textId="77777777" w:rsidR="0010499F" w:rsidRPr="00CF6E77" w:rsidRDefault="0010499F" w:rsidP="009E5DDD">
            <w:pPr>
              <w:jc w:val="both"/>
              <w:rPr>
                <w:rFonts w:cstheme="minorHAnsi"/>
                <w:b/>
                <w:bCs/>
                <w:sz w:val="20"/>
                <w:szCs w:val="20"/>
              </w:rPr>
            </w:pPr>
            <w:r w:rsidRPr="00CF6E77">
              <w:rPr>
                <w:rFonts w:cstheme="minorHAnsi"/>
                <w:b/>
                <w:bCs/>
                <w:sz w:val="20"/>
                <w:szCs w:val="20"/>
              </w:rPr>
              <w:t>DATA PROTECTION AND CONFIDENTIALITY</w:t>
            </w:r>
          </w:p>
        </w:tc>
        <w:tc>
          <w:tcPr>
            <w:tcW w:w="798" w:type="dxa"/>
          </w:tcPr>
          <w:p w14:paraId="03228F39" w14:textId="77777777" w:rsidR="0010499F" w:rsidRPr="00CF6E77" w:rsidRDefault="0010499F" w:rsidP="009E5DDD">
            <w:pPr>
              <w:jc w:val="both"/>
              <w:rPr>
                <w:rFonts w:cstheme="minorHAnsi"/>
                <w:b/>
                <w:bCs/>
                <w:sz w:val="20"/>
                <w:szCs w:val="20"/>
              </w:rPr>
            </w:pPr>
            <w:r w:rsidRPr="00CF6E77">
              <w:rPr>
                <w:rFonts w:cstheme="minorHAnsi"/>
                <w:b/>
                <w:bCs/>
                <w:sz w:val="20"/>
                <w:szCs w:val="20"/>
              </w:rPr>
              <w:t>16</w:t>
            </w:r>
          </w:p>
        </w:tc>
      </w:tr>
      <w:tr w:rsidR="0010499F" w:rsidRPr="00CF6E77" w14:paraId="5728706F" w14:textId="77777777" w:rsidTr="17DAFAD6">
        <w:tc>
          <w:tcPr>
            <w:tcW w:w="4432" w:type="dxa"/>
          </w:tcPr>
          <w:p w14:paraId="24668773" w14:textId="22B2B692" w:rsidR="00F77054" w:rsidRPr="00F77054" w:rsidRDefault="00F77054" w:rsidP="00AA32D6">
            <w:pPr>
              <w:bidi/>
              <w:rPr>
                <w:rFonts w:cs="Sakkal Majalla"/>
                <w:sz w:val="20"/>
                <w:szCs w:val="20"/>
                <w:rtl/>
                <w:lang w:bidi="ar-EG"/>
              </w:rPr>
            </w:pPr>
            <w:r w:rsidRPr="00CF6E77">
              <w:rPr>
                <w:rFonts w:cs="Sakkal Majalla" w:hint="cs"/>
                <w:sz w:val="20"/>
                <w:szCs w:val="20"/>
                <w:rtl/>
                <w:lang w:bidi="ar-EG"/>
              </w:rPr>
              <w:t xml:space="preserve">16.1 </w:t>
            </w:r>
            <w:r>
              <w:rPr>
                <w:rFonts w:cs="Sakkal Majalla" w:hint="cs"/>
                <w:sz w:val="20"/>
                <w:szCs w:val="20"/>
                <w:rtl/>
                <w:lang w:bidi="ar-EG"/>
              </w:rPr>
              <w:t>أنت</w:t>
            </w:r>
            <w:r w:rsidRPr="00F77054">
              <w:rPr>
                <w:rFonts w:cs="Sakkal Majalla" w:hint="cs"/>
                <w:sz w:val="20"/>
                <w:szCs w:val="20"/>
                <w:rtl/>
                <w:lang w:bidi="ar-EG"/>
              </w:rPr>
              <w:t>،</w:t>
            </w:r>
            <w:r w:rsidRPr="00F77054">
              <w:rPr>
                <w:rFonts w:cs="Sakkal Majalla"/>
                <w:sz w:val="20"/>
                <w:szCs w:val="20"/>
                <w:rtl/>
                <w:lang w:bidi="ar-EG"/>
              </w:rPr>
              <w:t xml:space="preserve"> </w:t>
            </w:r>
            <w:r w:rsidRPr="00B46439">
              <w:rPr>
                <w:rFonts w:cs="Sakkal Majalla" w:hint="cs"/>
                <w:sz w:val="20"/>
                <w:szCs w:val="20"/>
                <w:rtl/>
                <w:lang w:bidi="ar-EG"/>
              </w:rPr>
              <w:t>وأي</w:t>
            </w:r>
            <w:r w:rsidRPr="00B46439">
              <w:rPr>
                <w:rFonts w:cs="Sakkal Majalla"/>
                <w:sz w:val="20"/>
                <w:szCs w:val="20"/>
                <w:rtl/>
                <w:lang w:bidi="ar-EG"/>
              </w:rPr>
              <w:t xml:space="preserve"> </w:t>
            </w:r>
            <w:r w:rsidRPr="00B46439">
              <w:rPr>
                <w:rFonts w:cs="Sakkal Majalla" w:hint="cs"/>
                <w:sz w:val="20"/>
                <w:szCs w:val="20"/>
                <w:rtl/>
                <w:lang w:bidi="ar-EG"/>
              </w:rPr>
              <w:t>بائع</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00796BB4" w:rsidRPr="00B46439">
              <w:rPr>
                <w:rFonts w:cs="Sakkal Majalla" w:hint="cs"/>
                <w:sz w:val="20"/>
                <w:szCs w:val="20"/>
                <w:rtl/>
                <w:lang w:bidi="ar-EG"/>
              </w:rPr>
              <w:t>بائع</w:t>
            </w:r>
            <w:r w:rsidR="00796BB4" w:rsidRPr="00B46439">
              <w:rPr>
                <w:rFonts w:cs="Sakkal Majalla"/>
                <w:sz w:val="20"/>
                <w:szCs w:val="20"/>
                <w:rtl/>
                <w:lang w:bidi="ar-EG"/>
              </w:rPr>
              <w:t xml:space="preserve"> </w:t>
            </w:r>
            <w:r w:rsidRPr="00B46439">
              <w:rPr>
                <w:rFonts w:cs="Sakkal Majalla" w:hint="cs"/>
                <w:sz w:val="20"/>
                <w:szCs w:val="20"/>
                <w:rtl/>
                <w:lang w:bidi="ar-EG"/>
              </w:rPr>
              <w:t>من</w:t>
            </w:r>
            <w:r w:rsidRPr="00B46439">
              <w:rPr>
                <w:rFonts w:cs="Sakkal Majalla"/>
                <w:sz w:val="20"/>
                <w:szCs w:val="20"/>
                <w:rtl/>
                <w:lang w:bidi="ar-EG"/>
              </w:rPr>
              <w:t xml:space="preserve"> </w:t>
            </w:r>
            <w:r w:rsidRPr="00B46439">
              <w:rPr>
                <w:rFonts w:cs="Sakkal Majalla" w:hint="cs"/>
                <w:sz w:val="20"/>
                <w:szCs w:val="20"/>
                <w:rtl/>
                <w:lang w:bidi="ar-EG"/>
              </w:rPr>
              <w:t>الباطن</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وكيل</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مقدم</w:t>
            </w:r>
            <w:r w:rsidRPr="00B46439">
              <w:rPr>
                <w:rFonts w:cs="Sakkal Majalla"/>
                <w:sz w:val="20"/>
                <w:szCs w:val="20"/>
                <w:rtl/>
                <w:lang w:bidi="ar-EG"/>
              </w:rPr>
              <w:t xml:space="preserve"> </w:t>
            </w:r>
            <w:r w:rsidRPr="00B46439">
              <w:rPr>
                <w:rFonts w:cs="Sakkal Majalla" w:hint="cs"/>
                <w:sz w:val="20"/>
                <w:szCs w:val="20"/>
                <w:rtl/>
                <w:lang w:bidi="ar-EG"/>
              </w:rPr>
              <w:t>خدمات</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00074188" w:rsidRPr="00B46439">
              <w:rPr>
                <w:rFonts w:cs="Sakkal Majalla" w:hint="cs"/>
                <w:sz w:val="20"/>
                <w:szCs w:val="20"/>
                <w:rtl/>
                <w:lang w:bidi="ar-EG"/>
              </w:rPr>
              <w:t>الغير والذي</w:t>
            </w:r>
            <w:r w:rsidRPr="00B46439">
              <w:rPr>
                <w:rFonts w:cs="Sakkal Majalla"/>
                <w:sz w:val="20"/>
                <w:szCs w:val="20"/>
                <w:rtl/>
                <w:lang w:bidi="ar-EG"/>
              </w:rPr>
              <w:t xml:space="preserve"> </w:t>
            </w:r>
            <w:r w:rsidRPr="00B46439">
              <w:rPr>
                <w:rFonts w:cs="Sakkal Majalla" w:hint="cs"/>
                <w:sz w:val="20"/>
                <w:szCs w:val="20"/>
                <w:rtl/>
                <w:lang w:bidi="ar-EG"/>
              </w:rPr>
              <w:t>تستعين</w:t>
            </w:r>
            <w:r w:rsidRPr="00B46439">
              <w:rPr>
                <w:rFonts w:cs="Sakkal Majalla"/>
                <w:sz w:val="20"/>
                <w:szCs w:val="20"/>
                <w:rtl/>
                <w:lang w:bidi="ar-EG"/>
              </w:rPr>
              <w:t xml:space="preserve"> </w:t>
            </w:r>
            <w:r w:rsidRPr="00B46439">
              <w:rPr>
                <w:rFonts w:cs="Sakkal Majalla" w:hint="cs"/>
                <w:sz w:val="20"/>
                <w:szCs w:val="20"/>
                <w:rtl/>
                <w:lang w:bidi="ar-EG"/>
              </w:rPr>
              <w:t>به</w:t>
            </w:r>
            <w:r w:rsidRPr="00F77054">
              <w:rPr>
                <w:rFonts w:cs="Sakkal Majalla" w:hint="cs"/>
                <w:sz w:val="20"/>
                <w:szCs w:val="20"/>
                <w:rtl/>
                <w:lang w:bidi="ar-EG"/>
              </w:rPr>
              <w:t>،</w:t>
            </w:r>
            <w:r w:rsidRPr="00F77054">
              <w:rPr>
                <w:rFonts w:cs="Sakkal Majalla"/>
                <w:sz w:val="20"/>
                <w:szCs w:val="20"/>
                <w:rtl/>
                <w:lang w:bidi="ar-EG"/>
              </w:rPr>
              <w:t xml:space="preserve"> </w:t>
            </w:r>
            <w:r w:rsidRPr="00F77054">
              <w:rPr>
                <w:rFonts w:cs="Sakkal Majalla" w:hint="cs"/>
                <w:sz w:val="20"/>
                <w:szCs w:val="20"/>
                <w:rtl/>
                <w:lang w:bidi="ar-EG"/>
              </w:rPr>
              <w:t>توافق</w:t>
            </w:r>
            <w:r w:rsidRPr="00F77054">
              <w:rPr>
                <w:rFonts w:cs="Sakkal Majalla"/>
                <w:sz w:val="20"/>
                <w:szCs w:val="20"/>
                <w:rtl/>
                <w:lang w:bidi="ar-EG"/>
              </w:rPr>
              <w:t xml:space="preserve"> </w:t>
            </w:r>
            <w:r w:rsidRPr="00F77054">
              <w:rPr>
                <w:rFonts w:cs="Sakkal Majalla" w:hint="cs"/>
                <w:sz w:val="20"/>
                <w:szCs w:val="20"/>
                <w:rtl/>
                <w:lang w:bidi="ar-EG"/>
              </w:rPr>
              <w:t>على</w:t>
            </w:r>
            <w:r w:rsidRPr="00F77054">
              <w:rPr>
                <w:rFonts w:cs="Sakkal Majalla"/>
                <w:sz w:val="20"/>
                <w:szCs w:val="20"/>
                <w:rtl/>
                <w:lang w:bidi="ar-EG"/>
              </w:rPr>
              <w:t xml:space="preserve"> </w:t>
            </w:r>
            <w:r w:rsidRPr="00F77054">
              <w:rPr>
                <w:rFonts w:cs="Sakkal Majalla" w:hint="cs"/>
                <w:sz w:val="20"/>
                <w:szCs w:val="20"/>
                <w:rtl/>
                <w:lang w:bidi="ar-EG"/>
              </w:rPr>
              <w:t>الامتثال</w:t>
            </w:r>
            <w:r w:rsidRPr="00F77054">
              <w:rPr>
                <w:rFonts w:cs="Sakkal Majalla"/>
                <w:sz w:val="20"/>
                <w:szCs w:val="20"/>
                <w:rtl/>
                <w:lang w:bidi="ar-EG"/>
              </w:rPr>
              <w:t xml:space="preserve"> </w:t>
            </w:r>
            <w:r w:rsidRPr="00F77054">
              <w:rPr>
                <w:rFonts w:cs="Sakkal Majalla" w:hint="cs"/>
                <w:sz w:val="20"/>
                <w:szCs w:val="20"/>
                <w:rtl/>
                <w:lang w:bidi="ar-EG"/>
              </w:rPr>
              <w:t>لأنظمة</w:t>
            </w:r>
            <w:r w:rsidRPr="00F77054">
              <w:rPr>
                <w:rFonts w:cs="Sakkal Majalla"/>
                <w:sz w:val="20"/>
                <w:szCs w:val="20"/>
                <w:rtl/>
                <w:lang w:bidi="ar-EG"/>
              </w:rPr>
              <w:t xml:space="preserve"> </w:t>
            </w:r>
            <w:r w:rsidRPr="00F77054">
              <w:rPr>
                <w:rFonts w:cs="Sakkal Majalla" w:hint="cs"/>
                <w:sz w:val="20"/>
                <w:szCs w:val="20"/>
                <w:rtl/>
                <w:lang w:bidi="ar-EG"/>
              </w:rPr>
              <w:t>حماية</w:t>
            </w:r>
            <w:r w:rsidRPr="00F77054">
              <w:rPr>
                <w:rFonts w:cs="Sakkal Majalla"/>
                <w:sz w:val="20"/>
                <w:szCs w:val="20"/>
                <w:rtl/>
                <w:lang w:bidi="ar-EG"/>
              </w:rPr>
              <w:t xml:space="preserve"> </w:t>
            </w:r>
            <w:r w:rsidRPr="00F77054">
              <w:rPr>
                <w:rFonts w:cs="Sakkal Majalla" w:hint="cs"/>
                <w:sz w:val="20"/>
                <w:szCs w:val="20"/>
                <w:rtl/>
                <w:lang w:bidi="ar-EG"/>
              </w:rPr>
              <w:t>البيانات</w:t>
            </w:r>
            <w:r w:rsidRPr="00F77054">
              <w:rPr>
                <w:rFonts w:cs="Sakkal Majalla"/>
                <w:sz w:val="20"/>
                <w:szCs w:val="20"/>
                <w:rtl/>
                <w:lang w:bidi="ar-EG"/>
              </w:rPr>
              <w:t xml:space="preserve"> </w:t>
            </w:r>
            <w:r w:rsidRPr="00F77054">
              <w:rPr>
                <w:rFonts w:cs="Sakkal Majalla" w:hint="cs"/>
                <w:sz w:val="20"/>
                <w:szCs w:val="20"/>
                <w:rtl/>
                <w:lang w:bidi="ar-EG"/>
              </w:rPr>
              <w:t>المعمول</w:t>
            </w:r>
            <w:r w:rsidRPr="00F77054">
              <w:rPr>
                <w:rFonts w:cs="Sakkal Majalla"/>
                <w:sz w:val="20"/>
                <w:szCs w:val="20"/>
                <w:rtl/>
                <w:lang w:bidi="ar-EG"/>
              </w:rPr>
              <w:t xml:space="preserve"> </w:t>
            </w:r>
            <w:r w:rsidRPr="00F77054">
              <w:rPr>
                <w:rFonts w:cs="Sakkal Majalla" w:hint="cs"/>
                <w:sz w:val="20"/>
                <w:szCs w:val="20"/>
                <w:rtl/>
                <w:lang w:bidi="ar-EG"/>
              </w:rPr>
              <w:t>بها</w:t>
            </w:r>
            <w:r w:rsidRPr="00F77054">
              <w:rPr>
                <w:rFonts w:cs="Sakkal Majalla"/>
                <w:sz w:val="20"/>
                <w:szCs w:val="20"/>
                <w:rtl/>
                <w:lang w:bidi="ar-EG"/>
              </w:rPr>
              <w:t xml:space="preserve"> </w:t>
            </w:r>
            <w:r w:rsidRPr="00F77054">
              <w:rPr>
                <w:rFonts w:cs="Sakkal Majalla" w:hint="cs"/>
                <w:sz w:val="20"/>
                <w:szCs w:val="20"/>
                <w:rtl/>
                <w:lang w:bidi="ar-EG"/>
              </w:rPr>
              <w:t>في</w:t>
            </w:r>
            <w:r w:rsidRPr="00F77054">
              <w:rPr>
                <w:rFonts w:cs="Sakkal Majalla"/>
                <w:sz w:val="20"/>
                <w:szCs w:val="20"/>
                <w:rtl/>
                <w:lang w:bidi="ar-EG"/>
              </w:rPr>
              <w:t xml:space="preserve"> </w:t>
            </w:r>
            <w:r w:rsidRPr="00F77054">
              <w:rPr>
                <w:rFonts w:cs="Sakkal Majalla" w:hint="cs"/>
                <w:sz w:val="20"/>
                <w:szCs w:val="20"/>
                <w:rtl/>
                <w:lang w:bidi="ar-EG"/>
              </w:rPr>
              <w:t>المملكة</w:t>
            </w:r>
            <w:r w:rsidRPr="00F77054">
              <w:rPr>
                <w:rFonts w:cs="Sakkal Majalla"/>
                <w:sz w:val="20"/>
                <w:szCs w:val="20"/>
                <w:rtl/>
                <w:lang w:bidi="ar-EG"/>
              </w:rPr>
              <w:t xml:space="preserve"> </w:t>
            </w:r>
            <w:r w:rsidRPr="00F77054">
              <w:rPr>
                <w:rFonts w:cs="Sakkal Majalla" w:hint="cs"/>
                <w:sz w:val="20"/>
                <w:szCs w:val="20"/>
                <w:rtl/>
                <w:lang w:bidi="ar-EG"/>
              </w:rPr>
              <w:t>العربية</w:t>
            </w:r>
            <w:r w:rsidRPr="00F77054">
              <w:rPr>
                <w:rFonts w:cs="Sakkal Majalla"/>
                <w:sz w:val="20"/>
                <w:szCs w:val="20"/>
                <w:rtl/>
                <w:lang w:bidi="ar-EG"/>
              </w:rPr>
              <w:t xml:space="preserve"> </w:t>
            </w:r>
            <w:r w:rsidRPr="00F77054">
              <w:rPr>
                <w:rFonts w:cs="Sakkal Majalla" w:hint="cs"/>
                <w:sz w:val="20"/>
                <w:szCs w:val="20"/>
                <w:rtl/>
                <w:lang w:bidi="ar-EG"/>
              </w:rPr>
              <w:t>السعودية،</w:t>
            </w:r>
            <w:r w:rsidRPr="00F77054">
              <w:rPr>
                <w:rFonts w:cs="Sakkal Majalla"/>
                <w:sz w:val="20"/>
                <w:szCs w:val="20"/>
                <w:rtl/>
                <w:lang w:bidi="ar-EG"/>
              </w:rPr>
              <w:t xml:space="preserve"> </w:t>
            </w:r>
            <w:r w:rsidRPr="00F77054">
              <w:rPr>
                <w:rFonts w:cs="Sakkal Majalla" w:hint="cs"/>
                <w:sz w:val="20"/>
                <w:szCs w:val="20"/>
                <w:rtl/>
                <w:lang w:bidi="ar-EG"/>
              </w:rPr>
              <w:t>وإشعار</w:t>
            </w:r>
            <w:r w:rsidRPr="00F77054">
              <w:rPr>
                <w:rFonts w:cs="Sakkal Majalla"/>
                <w:sz w:val="20"/>
                <w:szCs w:val="20"/>
                <w:rtl/>
                <w:lang w:bidi="ar-EG"/>
              </w:rPr>
              <w:t xml:space="preserve"> </w:t>
            </w:r>
            <w:r w:rsidRPr="00F77054">
              <w:rPr>
                <w:rFonts w:cs="Sakkal Majalla" w:hint="cs"/>
                <w:sz w:val="20"/>
                <w:szCs w:val="20"/>
                <w:rtl/>
                <w:lang w:bidi="ar-EG"/>
              </w:rPr>
              <w:t>الخصوصية،</w:t>
            </w:r>
            <w:r w:rsidRPr="00F77054">
              <w:rPr>
                <w:rFonts w:cs="Sakkal Majalla"/>
                <w:sz w:val="20"/>
                <w:szCs w:val="20"/>
                <w:rtl/>
                <w:lang w:bidi="ar-EG"/>
              </w:rPr>
              <w:t xml:space="preserve"> </w:t>
            </w:r>
            <w:r w:rsidRPr="00F77054">
              <w:rPr>
                <w:rFonts w:cs="Sakkal Majalla" w:hint="cs"/>
                <w:sz w:val="20"/>
                <w:szCs w:val="20"/>
                <w:rtl/>
                <w:lang w:bidi="ar-EG"/>
              </w:rPr>
              <w:t>بصيغته</w:t>
            </w:r>
            <w:r w:rsidRPr="00F77054">
              <w:rPr>
                <w:rFonts w:cs="Sakkal Majalla"/>
                <w:sz w:val="20"/>
                <w:szCs w:val="20"/>
                <w:rtl/>
                <w:lang w:bidi="ar-EG"/>
              </w:rPr>
              <w:t xml:space="preserve"> </w:t>
            </w:r>
            <w:r w:rsidRPr="00F77054">
              <w:rPr>
                <w:rFonts w:cs="Sakkal Majalla" w:hint="cs"/>
                <w:sz w:val="20"/>
                <w:szCs w:val="20"/>
                <w:rtl/>
                <w:lang w:bidi="ar-EG"/>
              </w:rPr>
              <w:t>المعدلة</w:t>
            </w:r>
            <w:r w:rsidRPr="00F77054">
              <w:rPr>
                <w:rFonts w:cs="Sakkal Majalla"/>
                <w:sz w:val="20"/>
                <w:szCs w:val="20"/>
                <w:rtl/>
                <w:lang w:bidi="ar-EG"/>
              </w:rPr>
              <w:t xml:space="preserve"> </w:t>
            </w:r>
            <w:r w:rsidRPr="00F77054">
              <w:rPr>
                <w:rFonts w:cs="Sakkal Majalla" w:hint="cs"/>
                <w:sz w:val="20"/>
                <w:szCs w:val="20"/>
                <w:rtl/>
                <w:lang w:bidi="ar-EG"/>
              </w:rPr>
              <w:t>من</w:t>
            </w:r>
            <w:r w:rsidRPr="00F77054">
              <w:rPr>
                <w:rFonts w:cs="Sakkal Majalla"/>
                <w:sz w:val="20"/>
                <w:szCs w:val="20"/>
                <w:rtl/>
                <w:lang w:bidi="ar-EG"/>
              </w:rPr>
              <w:t xml:space="preserve"> </w:t>
            </w:r>
            <w:r w:rsidRPr="00F77054">
              <w:rPr>
                <w:rFonts w:cs="Sakkal Majalla" w:hint="cs"/>
                <w:sz w:val="20"/>
                <w:szCs w:val="20"/>
                <w:rtl/>
                <w:lang w:bidi="ar-EG"/>
              </w:rPr>
              <w:t>وقت</w:t>
            </w:r>
            <w:r w:rsidRPr="00F77054">
              <w:rPr>
                <w:rFonts w:cs="Sakkal Majalla"/>
                <w:sz w:val="20"/>
                <w:szCs w:val="20"/>
                <w:rtl/>
                <w:lang w:bidi="ar-EG"/>
              </w:rPr>
              <w:t xml:space="preserve"> </w:t>
            </w:r>
            <w:r w:rsidRPr="00F77054">
              <w:rPr>
                <w:rFonts w:cs="Sakkal Majalla" w:hint="cs"/>
                <w:sz w:val="20"/>
                <w:szCs w:val="20"/>
                <w:rtl/>
                <w:lang w:bidi="ar-EG"/>
              </w:rPr>
              <w:t>لآخر</w:t>
            </w:r>
            <w:r w:rsidRPr="00F77054">
              <w:rPr>
                <w:rFonts w:cs="Sakkal Majalla"/>
                <w:sz w:val="20"/>
                <w:szCs w:val="20"/>
                <w:rtl/>
                <w:lang w:bidi="ar-EG"/>
              </w:rPr>
              <w:t xml:space="preserve"> </w:t>
            </w:r>
            <w:r w:rsidRPr="00F77054">
              <w:rPr>
                <w:rFonts w:cs="Sakkal Majalla" w:hint="cs"/>
                <w:sz w:val="20"/>
                <w:szCs w:val="20"/>
                <w:rtl/>
                <w:lang w:bidi="ar-EG"/>
              </w:rPr>
              <w:t>والمنشور</w:t>
            </w:r>
            <w:r w:rsidRPr="00F77054">
              <w:rPr>
                <w:rFonts w:cs="Sakkal Majalla"/>
                <w:sz w:val="20"/>
                <w:szCs w:val="20"/>
                <w:rtl/>
                <w:lang w:bidi="ar-EG"/>
              </w:rPr>
              <w:t xml:space="preserve"> </w:t>
            </w:r>
            <w:r w:rsidRPr="00F77054">
              <w:rPr>
                <w:rFonts w:cs="Sakkal Majalla" w:hint="cs"/>
                <w:sz w:val="20"/>
                <w:szCs w:val="20"/>
                <w:rtl/>
                <w:lang w:bidi="ar-EG"/>
              </w:rPr>
              <w:t>على</w:t>
            </w:r>
            <w:r w:rsidRPr="00F77054">
              <w:rPr>
                <w:rFonts w:cs="Sakkal Majalla"/>
                <w:sz w:val="20"/>
                <w:szCs w:val="20"/>
                <w:rtl/>
                <w:lang w:bidi="ar-EG"/>
              </w:rPr>
              <w:t xml:space="preserve"> </w:t>
            </w:r>
            <w:r w:rsidRPr="00F77054">
              <w:rPr>
                <w:rFonts w:cs="Sakkal Majalla" w:hint="cs"/>
                <w:sz w:val="20"/>
                <w:szCs w:val="20"/>
                <w:rtl/>
                <w:lang w:bidi="ar-EG"/>
              </w:rPr>
              <w:t>الموقع</w:t>
            </w:r>
            <w:r w:rsidRPr="00F77054">
              <w:rPr>
                <w:rFonts w:cs="Sakkal Majalla"/>
                <w:sz w:val="20"/>
                <w:szCs w:val="20"/>
                <w:rtl/>
                <w:lang w:bidi="ar-EG"/>
              </w:rPr>
              <w:t xml:space="preserve"> </w:t>
            </w:r>
            <w:r w:rsidRPr="00F77054">
              <w:rPr>
                <w:rFonts w:cs="Sakkal Majalla" w:hint="cs"/>
                <w:sz w:val="20"/>
                <w:szCs w:val="20"/>
                <w:rtl/>
                <w:lang w:bidi="ar-EG"/>
              </w:rPr>
              <w:t>الإلكتروني</w:t>
            </w:r>
            <w:r>
              <w:rPr>
                <w:rFonts w:cs="Sakkal Majalla" w:hint="cs"/>
                <w:sz w:val="20"/>
                <w:szCs w:val="20"/>
                <w:rtl/>
                <w:lang w:bidi="ar-EG"/>
              </w:rPr>
              <w:t xml:space="preserve">: </w:t>
            </w:r>
            <w:r w:rsidR="00AA32D6" w:rsidRPr="00AA32D6">
              <w:rPr>
                <w:rFonts w:ascii="Arial" w:hAnsi="Arial" w:cs="Arial"/>
                <w:sz w:val="20"/>
                <w:szCs w:val="20"/>
              </w:rPr>
              <w:t xml:space="preserve"> </w:t>
            </w:r>
            <w:hyperlink r:id="rId15" w:history="1">
              <w:r w:rsidR="00AA32D6" w:rsidRPr="00B46439">
                <w:rPr>
                  <w:rStyle w:val="Hyperlink"/>
                  <w:rFonts w:cs="Sakkal Majalla"/>
                  <w:sz w:val="20"/>
                  <w:szCs w:val="20"/>
                  <w:lang w:bidi="ar-EG"/>
                </w:rPr>
                <w:t>https://network.global/ksa/ar</w:t>
              </w:r>
            </w:hyperlink>
            <w:r w:rsidR="00AA32D6" w:rsidRPr="00B46439">
              <w:rPr>
                <w:rFonts w:cs="Sakkal Majalla"/>
                <w:sz w:val="20"/>
                <w:szCs w:val="20"/>
                <w:rtl/>
                <w:lang w:bidi="ar-EG"/>
              </w:rPr>
              <w:t xml:space="preserve"> </w:t>
            </w:r>
            <w:r w:rsidRPr="00F77054">
              <w:rPr>
                <w:rFonts w:cs="Sakkal Majalla" w:hint="cs"/>
                <w:sz w:val="20"/>
                <w:szCs w:val="20"/>
                <w:rtl/>
                <w:lang w:bidi="ar-EG"/>
              </w:rPr>
              <w:t>،</w:t>
            </w:r>
            <w:r w:rsidRPr="00F77054">
              <w:rPr>
                <w:rFonts w:cs="Sakkal Majalla"/>
                <w:sz w:val="20"/>
                <w:szCs w:val="20"/>
                <w:rtl/>
                <w:lang w:bidi="ar-EG"/>
              </w:rPr>
              <w:t xml:space="preserve"> </w:t>
            </w:r>
            <w:r w:rsidRPr="00F77054">
              <w:rPr>
                <w:rFonts w:cs="Sakkal Majalla" w:hint="cs"/>
                <w:sz w:val="20"/>
                <w:szCs w:val="20"/>
                <w:rtl/>
                <w:lang w:bidi="ar-EG"/>
              </w:rPr>
              <w:t>وذلك</w:t>
            </w:r>
            <w:r w:rsidRPr="00F77054">
              <w:rPr>
                <w:rFonts w:cs="Sakkal Majalla"/>
                <w:sz w:val="20"/>
                <w:szCs w:val="20"/>
                <w:rtl/>
                <w:lang w:bidi="ar-EG"/>
              </w:rPr>
              <w:t xml:space="preserve"> </w:t>
            </w:r>
            <w:r w:rsidRPr="00F77054">
              <w:rPr>
                <w:rFonts w:cs="Sakkal Majalla" w:hint="cs"/>
                <w:sz w:val="20"/>
                <w:szCs w:val="20"/>
                <w:rtl/>
                <w:lang w:bidi="ar-EG"/>
              </w:rPr>
              <w:t>عند</w:t>
            </w:r>
            <w:r w:rsidRPr="00F77054">
              <w:rPr>
                <w:rFonts w:cs="Sakkal Majalla"/>
                <w:sz w:val="20"/>
                <w:szCs w:val="20"/>
                <w:rtl/>
                <w:lang w:bidi="ar-EG"/>
              </w:rPr>
              <w:t xml:space="preserve"> </w:t>
            </w:r>
            <w:r w:rsidRPr="00F77054">
              <w:rPr>
                <w:rFonts w:cs="Sakkal Majalla" w:hint="cs"/>
                <w:sz w:val="20"/>
                <w:szCs w:val="20"/>
                <w:rtl/>
                <w:lang w:bidi="ar-EG"/>
              </w:rPr>
              <w:t>تنفيذ</w:t>
            </w:r>
            <w:r w:rsidRPr="00F77054">
              <w:rPr>
                <w:rFonts w:cs="Sakkal Majalla"/>
                <w:sz w:val="20"/>
                <w:szCs w:val="20"/>
                <w:rtl/>
                <w:lang w:bidi="ar-EG"/>
              </w:rPr>
              <w:t xml:space="preserve"> </w:t>
            </w:r>
            <w:r w:rsidRPr="00F77054">
              <w:rPr>
                <w:rFonts w:cs="Sakkal Majalla" w:hint="cs"/>
                <w:sz w:val="20"/>
                <w:szCs w:val="20"/>
                <w:rtl/>
                <w:lang w:bidi="ar-EG"/>
              </w:rPr>
              <w:t>هذه</w:t>
            </w:r>
            <w:r w:rsidRPr="00F77054">
              <w:rPr>
                <w:rFonts w:cs="Sakkal Majalla"/>
                <w:sz w:val="20"/>
                <w:szCs w:val="20"/>
                <w:rtl/>
                <w:lang w:bidi="ar-EG"/>
              </w:rPr>
              <w:t xml:space="preserve"> </w:t>
            </w:r>
            <w:r w:rsidRPr="00F77054">
              <w:rPr>
                <w:rFonts w:cs="Sakkal Majalla" w:hint="cs"/>
                <w:sz w:val="20"/>
                <w:szCs w:val="20"/>
                <w:rtl/>
                <w:lang w:bidi="ar-EG"/>
              </w:rPr>
              <w:t>الاتفاقية،</w:t>
            </w:r>
            <w:r w:rsidRPr="00F77054">
              <w:rPr>
                <w:rFonts w:cs="Sakkal Majalla"/>
                <w:sz w:val="20"/>
                <w:szCs w:val="20"/>
                <w:rtl/>
                <w:lang w:bidi="ar-EG"/>
              </w:rPr>
              <w:t xml:space="preserve"> </w:t>
            </w:r>
            <w:r w:rsidRPr="00F77054">
              <w:rPr>
                <w:rFonts w:cs="Sakkal Majalla" w:hint="cs"/>
                <w:sz w:val="20"/>
                <w:szCs w:val="20"/>
                <w:rtl/>
                <w:lang w:bidi="ar-EG"/>
              </w:rPr>
              <w:t>بما</w:t>
            </w:r>
            <w:r w:rsidRPr="00F77054">
              <w:rPr>
                <w:rFonts w:cs="Sakkal Majalla"/>
                <w:sz w:val="20"/>
                <w:szCs w:val="20"/>
                <w:rtl/>
                <w:lang w:bidi="ar-EG"/>
              </w:rPr>
              <w:t xml:space="preserve"> </w:t>
            </w:r>
            <w:r w:rsidRPr="00F77054">
              <w:rPr>
                <w:rFonts w:cs="Sakkal Majalla" w:hint="cs"/>
                <w:sz w:val="20"/>
                <w:szCs w:val="20"/>
                <w:rtl/>
                <w:lang w:bidi="ar-EG"/>
              </w:rPr>
              <w:t>في</w:t>
            </w:r>
            <w:r w:rsidRPr="00F77054">
              <w:rPr>
                <w:rFonts w:cs="Sakkal Majalla"/>
                <w:sz w:val="20"/>
                <w:szCs w:val="20"/>
                <w:rtl/>
                <w:lang w:bidi="ar-EG"/>
              </w:rPr>
              <w:t xml:space="preserve"> </w:t>
            </w:r>
            <w:r w:rsidRPr="00F77054">
              <w:rPr>
                <w:rFonts w:cs="Sakkal Majalla" w:hint="cs"/>
                <w:sz w:val="20"/>
                <w:szCs w:val="20"/>
                <w:rtl/>
                <w:lang w:bidi="ar-EG"/>
              </w:rPr>
              <w:t>ذلك</w:t>
            </w:r>
            <w:r w:rsidRPr="00F77054">
              <w:rPr>
                <w:rFonts w:cs="Sakkal Majalla"/>
                <w:sz w:val="20"/>
                <w:szCs w:val="20"/>
                <w:rtl/>
                <w:lang w:bidi="ar-EG"/>
              </w:rPr>
              <w:t xml:space="preserve"> </w:t>
            </w:r>
            <w:r w:rsidRPr="00F77054">
              <w:rPr>
                <w:rFonts w:cs="Sakkal Majalla" w:hint="cs"/>
                <w:sz w:val="20"/>
                <w:szCs w:val="20"/>
                <w:rtl/>
                <w:lang w:bidi="ar-EG"/>
              </w:rPr>
              <w:t>نقل</w:t>
            </w:r>
            <w:r w:rsidRPr="00F77054">
              <w:rPr>
                <w:rFonts w:cs="Sakkal Majalla"/>
                <w:sz w:val="20"/>
                <w:szCs w:val="20"/>
                <w:rtl/>
                <w:lang w:bidi="ar-EG"/>
              </w:rPr>
              <w:t xml:space="preserve"> </w:t>
            </w:r>
            <w:r w:rsidRPr="00F77054">
              <w:rPr>
                <w:rFonts w:cs="Sakkal Majalla" w:hint="cs"/>
                <w:sz w:val="20"/>
                <w:szCs w:val="20"/>
                <w:rtl/>
                <w:lang w:bidi="ar-EG"/>
              </w:rPr>
              <w:t>البيانات</w:t>
            </w:r>
            <w:r w:rsidRPr="00F77054">
              <w:rPr>
                <w:rFonts w:cs="Sakkal Majalla"/>
                <w:sz w:val="20"/>
                <w:szCs w:val="20"/>
                <w:rtl/>
                <w:lang w:bidi="ar-EG"/>
              </w:rPr>
              <w:t xml:space="preserve"> </w:t>
            </w:r>
            <w:r w:rsidRPr="00F77054">
              <w:rPr>
                <w:rFonts w:cs="Sakkal Majalla" w:hint="cs"/>
                <w:sz w:val="20"/>
                <w:szCs w:val="20"/>
                <w:rtl/>
                <w:lang w:bidi="ar-EG"/>
              </w:rPr>
              <w:t>الشخصية</w:t>
            </w:r>
            <w:r w:rsidRPr="00F77054">
              <w:rPr>
                <w:rFonts w:cs="Sakkal Majalla"/>
                <w:sz w:val="20"/>
                <w:szCs w:val="20"/>
                <w:rtl/>
                <w:lang w:bidi="ar-EG"/>
              </w:rPr>
              <w:t xml:space="preserve"> </w:t>
            </w:r>
            <w:r w:rsidRPr="00F77054">
              <w:rPr>
                <w:rFonts w:cs="Sakkal Majalla" w:hint="cs"/>
                <w:sz w:val="20"/>
                <w:szCs w:val="20"/>
                <w:rtl/>
                <w:lang w:bidi="ar-EG"/>
              </w:rPr>
              <w:t>إلى</w:t>
            </w:r>
            <w:r w:rsidRPr="00F77054">
              <w:rPr>
                <w:rFonts w:cs="Sakkal Majalla"/>
                <w:sz w:val="20"/>
                <w:szCs w:val="20"/>
                <w:rtl/>
                <w:lang w:bidi="ar-EG"/>
              </w:rPr>
              <w:t xml:space="preserve"> </w:t>
            </w:r>
            <w:r w:rsidR="00DB2756">
              <w:rPr>
                <w:rFonts w:cs="Sakkal Majalla" w:hint="cs"/>
                <w:sz w:val="20"/>
                <w:szCs w:val="20"/>
                <w:rtl/>
                <w:lang w:bidi="ar-EG"/>
              </w:rPr>
              <w:t xml:space="preserve">نتورك </w:t>
            </w:r>
            <w:r w:rsidRPr="00B46439">
              <w:rPr>
                <w:rFonts w:cs="Sakkal Majalla" w:hint="cs"/>
                <w:sz w:val="20"/>
                <w:szCs w:val="20"/>
                <w:rtl/>
                <w:lang w:bidi="ar-EG"/>
              </w:rPr>
              <w:t>استنادًا</w:t>
            </w:r>
            <w:r w:rsidRPr="00B46439">
              <w:rPr>
                <w:rFonts w:cs="Sakkal Majalla"/>
                <w:sz w:val="20"/>
                <w:szCs w:val="20"/>
                <w:rtl/>
                <w:lang w:bidi="ar-EG"/>
              </w:rPr>
              <w:t xml:space="preserve"> </w:t>
            </w:r>
            <w:r w:rsidRPr="00B46439">
              <w:rPr>
                <w:rFonts w:cs="Sakkal Majalla" w:hint="cs"/>
                <w:sz w:val="20"/>
                <w:szCs w:val="20"/>
                <w:rtl/>
                <w:lang w:bidi="ar-EG"/>
              </w:rPr>
              <w:t>إلى</w:t>
            </w:r>
            <w:r w:rsidRPr="00B46439">
              <w:rPr>
                <w:rFonts w:cs="Sakkal Majalla"/>
                <w:sz w:val="20"/>
                <w:szCs w:val="20"/>
                <w:rtl/>
                <w:lang w:bidi="ar-EG"/>
              </w:rPr>
              <w:t xml:space="preserve"> </w:t>
            </w:r>
            <w:r w:rsidRPr="00B46439">
              <w:rPr>
                <w:rFonts w:cs="Sakkal Majalla" w:hint="cs"/>
                <w:sz w:val="20"/>
                <w:szCs w:val="20"/>
                <w:rtl/>
                <w:lang w:bidi="ar-EG"/>
              </w:rPr>
              <w:t>الأسس</w:t>
            </w:r>
            <w:r w:rsidRPr="00B46439">
              <w:rPr>
                <w:rFonts w:cs="Sakkal Majalla"/>
                <w:sz w:val="20"/>
                <w:szCs w:val="20"/>
                <w:rtl/>
                <w:lang w:bidi="ar-EG"/>
              </w:rPr>
              <w:t xml:space="preserve"> </w:t>
            </w:r>
            <w:r w:rsidRPr="00B46439">
              <w:rPr>
                <w:rFonts w:cs="Sakkal Majalla" w:hint="cs"/>
                <w:sz w:val="20"/>
                <w:szCs w:val="20"/>
                <w:rtl/>
                <w:lang w:bidi="ar-EG"/>
              </w:rPr>
              <w:t>النظامية</w:t>
            </w:r>
            <w:r w:rsidRPr="00B46439">
              <w:rPr>
                <w:rFonts w:cs="Sakkal Majalla"/>
                <w:sz w:val="20"/>
                <w:szCs w:val="20"/>
                <w:rtl/>
                <w:lang w:bidi="ar-EG"/>
              </w:rPr>
              <w:t xml:space="preserve"> </w:t>
            </w:r>
            <w:r w:rsidRPr="00B46439">
              <w:rPr>
                <w:rFonts w:cs="Sakkal Majalla" w:hint="cs"/>
                <w:sz w:val="20"/>
                <w:szCs w:val="20"/>
                <w:rtl/>
                <w:lang w:bidi="ar-EG"/>
              </w:rPr>
              <w:t>المقررة</w:t>
            </w:r>
            <w:r w:rsidRPr="00B46439">
              <w:rPr>
                <w:rFonts w:cs="Sakkal Majalla"/>
                <w:sz w:val="20"/>
                <w:szCs w:val="20"/>
                <w:rtl/>
                <w:lang w:bidi="ar-EG"/>
              </w:rPr>
              <w:t xml:space="preserve"> </w:t>
            </w:r>
            <w:r w:rsidRPr="00B46439">
              <w:rPr>
                <w:rFonts w:cs="Sakkal Majalla" w:hint="cs"/>
                <w:sz w:val="20"/>
                <w:szCs w:val="20"/>
                <w:rtl/>
                <w:lang w:bidi="ar-EG"/>
              </w:rPr>
              <w:t>بموجب</w:t>
            </w:r>
            <w:r w:rsidRPr="00B46439">
              <w:rPr>
                <w:rFonts w:cs="Sakkal Majalla"/>
                <w:sz w:val="20"/>
                <w:szCs w:val="20"/>
                <w:rtl/>
                <w:lang w:bidi="ar-EG"/>
              </w:rPr>
              <w:t xml:space="preserve"> </w:t>
            </w:r>
            <w:r w:rsidRPr="00B46439">
              <w:rPr>
                <w:rFonts w:cs="Sakkal Majalla" w:hint="cs"/>
                <w:sz w:val="20"/>
                <w:szCs w:val="20"/>
                <w:rtl/>
                <w:lang w:bidi="ar-EG"/>
              </w:rPr>
              <w:t>أنظمة</w:t>
            </w:r>
            <w:r w:rsidRPr="00B46439">
              <w:rPr>
                <w:rFonts w:cs="Sakkal Majalla"/>
                <w:sz w:val="20"/>
                <w:szCs w:val="20"/>
                <w:rtl/>
                <w:lang w:bidi="ar-EG"/>
              </w:rPr>
              <w:t xml:space="preserve"> </w:t>
            </w:r>
            <w:r w:rsidRPr="00B46439">
              <w:rPr>
                <w:rFonts w:cs="Sakkal Majalla" w:hint="cs"/>
                <w:sz w:val="20"/>
                <w:szCs w:val="20"/>
                <w:rtl/>
                <w:lang w:bidi="ar-EG"/>
              </w:rPr>
              <w:t>حماية</w:t>
            </w:r>
            <w:r w:rsidRPr="00B46439">
              <w:rPr>
                <w:rFonts w:cs="Sakkal Majalla"/>
                <w:sz w:val="20"/>
                <w:szCs w:val="20"/>
                <w:rtl/>
                <w:lang w:bidi="ar-EG"/>
              </w:rPr>
              <w:t xml:space="preserve"> </w:t>
            </w:r>
            <w:r w:rsidRPr="00B46439">
              <w:rPr>
                <w:rFonts w:cs="Sakkal Majalla" w:hint="cs"/>
                <w:sz w:val="20"/>
                <w:szCs w:val="20"/>
                <w:rtl/>
                <w:lang w:bidi="ar-EG"/>
              </w:rPr>
              <w:t>البيانات</w:t>
            </w:r>
            <w:r w:rsidRPr="00B46439">
              <w:rPr>
                <w:rFonts w:cs="Sakkal Majalla"/>
                <w:sz w:val="20"/>
                <w:szCs w:val="20"/>
                <w:rtl/>
                <w:lang w:bidi="ar-EG"/>
              </w:rPr>
              <w:t xml:space="preserve"> </w:t>
            </w:r>
            <w:r w:rsidRPr="00B46439">
              <w:rPr>
                <w:rFonts w:cs="Sakkal Majalla" w:hint="cs"/>
                <w:sz w:val="20"/>
                <w:szCs w:val="20"/>
                <w:rtl/>
                <w:lang w:bidi="ar-EG"/>
              </w:rPr>
              <w:t>السارية</w:t>
            </w:r>
            <w:r w:rsidRPr="00F77054">
              <w:rPr>
                <w:rFonts w:cs="Sakkal Majalla"/>
                <w:sz w:val="20"/>
                <w:szCs w:val="20"/>
                <w:rtl/>
                <w:lang w:bidi="ar-EG"/>
              </w:rPr>
              <w:t xml:space="preserve">. </w:t>
            </w:r>
            <w:r w:rsidRPr="00F77054">
              <w:rPr>
                <w:rFonts w:cs="Sakkal Majalla" w:hint="cs"/>
                <w:sz w:val="20"/>
                <w:szCs w:val="20"/>
                <w:rtl/>
                <w:lang w:bidi="ar-EG"/>
              </w:rPr>
              <w:t>كما</w:t>
            </w:r>
            <w:r w:rsidRPr="00F77054">
              <w:rPr>
                <w:rFonts w:cs="Sakkal Majalla"/>
                <w:sz w:val="20"/>
                <w:szCs w:val="20"/>
                <w:rtl/>
                <w:lang w:bidi="ar-EG"/>
              </w:rPr>
              <w:t xml:space="preserve"> </w:t>
            </w:r>
            <w:r w:rsidRPr="00F77054">
              <w:rPr>
                <w:rFonts w:cs="Sakkal Majalla" w:hint="cs"/>
                <w:sz w:val="20"/>
                <w:szCs w:val="20"/>
                <w:rtl/>
                <w:lang w:bidi="ar-EG"/>
              </w:rPr>
              <w:t>يقر</w:t>
            </w:r>
            <w:r w:rsidRPr="00F77054">
              <w:rPr>
                <w:rFonts w:cs="Sakkal Majalla"/>
                <w:sz w:val="20"/>
                <w:szCs w:val="20"/>
                <w:rtl/>
                <w:lang w:bidi="ar-EG"/>
              </w:rPr>
              <w:t xml:space="preserve"> </w:t>
            </w:r>
            <w:r w:rsidRPr="00F77054">
              <w:rPr>
                <w:rFonts w:cs="Sakkal Majalla" w:hint="cs"/>
                <w:sz w:val="20"/>
                <w:szCs w:val="20"/>
                <w:rtl/>
                <w:lang w:bidi="ar-EG"/>
              </w:rPr>
              <w:t>التاجر</w:t>
            </w:r>
            <w:r w:rsidRPr="00F77054">
              <w:rPr>
                <w:rFonts w:cs="Sakkal Majalla"/>
                <w:sz w:val="20"/>
                <w:szCs w:val="20"/>
                <w:rtl/>
                <w:lang w:bidi="ar-EG"/>
              </w:rPr>
              <w:t xml:space="preserve"> </w:t>
            </w:r>
            <w:r w:rsidRPr="00F77054">
              <w:rPr>
                <w:rFonts w:cs="Sakkal Majalla" w:hint="cs"/>
                <w:sz w:val="20"/>
                <w:szCs w:val="20"/>
                <w:rtl/>
                <w:lang w:bidi="ar-EG"/>
              </w:rPr>
              <w:t>بأنه</w:t>
            </w:r>
            <w:r w:rsidRPr="00F77054">
              <w:rPr>
                <w:rFonts w:cs="Sakkal Majalla"/>
                <w:sz w:val="20"/>
                <w:szCs w:val="20"/>
                <w:rtl/>
                <w:lang w:bidi="ar-EG"/>
              </w:rPr>
              <w:t xml:space="preserve"> </w:t>
            </w:r>
            <w:r w:rsidRPr="00F77054">
              <w:rPr>
                <w:rFonts w:cs="Sakkal Majalla" w:hint="cs"/>
                <w:sz w:val="20"/>
                <w:szCs w:val="20"/>
                <w:rtl/>
                <w:lang w:bidi="ar-EG"/>
              </w:rPr>
              <w:t>سيلتزم،</w:t>
            </w:r>
            <w:r w:rsidRPr="00F77054">
              <w:rPr>
                <w:rFonts w:cs="Sakkal Majalla"/>
                <w:sz w:val="20"/>
                <w:szCs w:val="20"/>
                <w:rtl/>
                <w:lang w:bidi="ar-EG"/>
              </w:rPr>
              <w:t xml:space="preserve"> </w:t>
            </w:r>
            <w:r w:rsidRPr="00F77054">
              <w:rPr>
                <w:rFonts w:cs="Sakkal Majalla" w:hint="cs"/>
                <w:sz w:val="20"/>
                <w:szCs w:val="20"/>
                <w:rtl/>
                <w:lang w:bidi="ar-EG"/>
              </w:rPr>
              <w:t>كلما</w:t>
            </w:r>
            <w:r w:rsidRPr="00F77054">
              <w:rPr>
                <w:rFonts w:cs="Sakkal Majalla"/>
                <w:sz w:val="20"/>
                <w:szCs w:val="20"/>
                <w:rtl/>
                <w:lang w:bidi="ar-EG"/>
              </w:rPr>
              <w:t xml:space="preserve"> </w:t>
            </w:r>
            <w:r w:rsidRPr="00F77054">
              <w:rPr>
                <w:rFonts w:cs="Sakkal Majalla" w:hint="cs"/>
                <w:sz w:val="20"/>
                <w:szCs w:val="20"/>
                <w:rtl/>
                <w:lang w:bidi="ar-EG"/>
              </w:rPr>
              <w:t>كان</w:t>
            </w:r>
            <w:r w:rsidRPr="00F77054">
              <w:rPr>
                <w:rFonts w:cs="Sakkal Majalla"/>
                <w:sz w:val="20"/>
                <w:szCs w:val="20"/>
                <w:rtl/>
                <w:lang w:bidi="ar-EG"/>
              </w:rPr>
              <w:t xml:space="preserve"> </w:t>
            </w:r>
            <w:r w:rsidRPr="00F77054">
              <w:rPr>
                <w:rFonts w:cs="Sakkal Majalla" w:hint="cs"/>
                <w:sz w:val="20"/>
                <w:szCs w:val="20"/>
                <w:rtl/>
                <w:lang w:bidi="ar-EG"/>
              </w:rPr>
              <w:t>ذلك</w:t>
            </w:r>
            <w:r w:rsidRPr="00F77054">
              <w:rPr>
                <w:rFonts w:cs="Sakkal Majalla"/>
                <w:sz w:val="20"/>
                <w:szCs w:val="20"/>
                <w:rtl/>
                <w:lang w:bidi="ar-EG"/>
              </w:rPr>
              <w:t xml:space="preserve"> </w:t>
            </w:r>
            <w:r w:rsidRPr="00F77054">
              <w:rPr>
                <w:rFonts w:cs="Sakkal Majalla" w:hint="cs"/>
                <w:sz w:val="20"/>
                <w:szCs w:val="20"/>
                <w:rtl/>
                <w:lang w:bidi="ar-EG"/>
              </w:rPr>
              <w:t>واجب</w:t>
            </w:r>
            <w:r w:rsidRPr="00F77054">
              <w:rPr>
                <w:rFonts w:cs="Sakkal Majalla"/>
                <w:sz w:val="20"/>
                <w:szCs w:val="20"/>
                <w:rtl/>
                <w:lang w:bidi="ar-EG"/>
              </w:rPr>
              <w:t xml:space="preserve"> </w:t>
            </w:r>
            <w:r w:rsidRPr="00F77054">
              <w:rPr>
                <w:rFonts w:cs="Sakkal Majalla" w:hint="cs"/>
                <w:sz w:val="20"/>
                <w:szCs w:val="20"/>
                <w:rtl/>
                <w:lang w:bidi="ar-EG"/>
              </w:rPr>
              <w:t>التطبيق،</w:t>
            </w:r>
            <w:r w:rsidRPr="00F77054">
              <w:rPr>
                <w:rFonts w:cs="Sakkal Majalla"/>
                <w:sz w:val="20"/>
                <w:szCs w:val="20"/>
                <w:rtl/>
                <w:lang w:bidi="ar-EG"/>
              </w:rPr>
              <w:t xml:space="preserve"> </w:t>
            </w:r>
            <w:r w:rsidRPr="00F77054">
              <w:rPr>
                <w:rFonts w:cs="Sakkal Majalla" w:hint="cs"/>
                <w:sz w:val="20"/>
                <w:szCs w:val="20"/>
                <w:rtl/>
                <w:lang w:bidi="ar-EG"/>
              </w:rPr>
              <w:t>بالقواعد</w:t>
            </w:r>
            <w:r w:rsidRPr="00F77054">
              <w:rPr>
                <w:rFonts w:cs="Sakkal Majalla"/>
                <w:sz w:val="20"/>
                <w:szCs w:val="20"/>
                <w:rtl/>
                <w:lang w:bidi="ar-EG"/>
              </w:rPr>
              <w:t xml:space="preserve"> </w:t>
            </w:r>
            <w:r w:rsidRPr="00F77054">
              <w:rPr>
                <w:rFonts w:cs="Sakkal Majalla" w:hint="cs"/>
                <w:sz w:val="20"/>
                <w:szCs w:val="20"/>
                <w:rtl/>
                <w:lang w:bidi="ar-EG"/>
              </w:rPr>
              <w:t>واللوائح</w:t>
            </w:r>
            <w:r w:rsidRPr="00F77054">
              <w:rPr>
                <w:rFonts w:cs="Sakkal Majalla"/>
                <w:sz w:val="20"/>
                <w:szCs w:val="20"/>
                <w:rtl/>
                <w:lang w:bidi="ar-EG"/>
              </w:rPr>
              <w:t xml:space="preserve"> </w:t>
            </w:r>
            <w:r w:rsidRPr="00F77054">
              <w:rPr>
                <w:rFonts w:cs="Sakkal Majalla" w:hint="cs"/>
                <w:sz w:val="20"/>
                <w:szCs w:val="20"/>
                <w:rtl/>
                <w:lang w:bidi="ar-EG"/>
              </w:rPr>
              <w:t>الصادرة</w:t>
            </w:r>
            <w:r w:rsidRPr="00F77054">
              <w:rPr>
                <w:rFonts w:cs="Sakkal Majalla"/>
                <w:sz w:val="20"/>
                <w:szCs w:val="20"/>
                <w:rtl/>
                <w:lang w:bidi="ar-EG"/>
              </w:rPr>
              <w:t xml:space="preserve"> </w:t>
            </w:r>
            <w:r w:rsidRPr="00F77054">
              <w:rPr>
                <w:rFonts w:cs="Sakkal Majalla" w:hint="cs"/>
                <w:sz w:val="20"/>
                <w:szCs w:val="20"/>
                <w:rtl/>
                <w:lang w:bidi="ar-EG"/>
              </w:rPr>
              <w:t>عن</w:t>
            </w:r>
            <w:r w:rsidRPr="00F77054">
              <w:rPr>
                <w:rFonts w:cs="Sakkal Majalla"/>
                <w:sz w:val="20"/>
                <w:szCs w:val="20"/>
                <w:rtl/>
                <w:lang w:bidi="ar-EG"/>
              </w:rPr>
              <w:t xml:space="preserve"> </w:t>
            </w:r>
            <w:r w:rsidRPr="00F77054">
              <w:rPr>
                <w:rFonts w:cs="Sakkal Majalla" w:hint="cs"/>
                <w:sz w:val="20"/>
                <w:szCs w:val="20"/>
                <w:rtl/>
                <w:lang w:bidi="ar-EG"/>
              </w:rPr>
              <w:t>البنك</w:t>
            </w:r>
            <w:r w:rsidRPr="00F77054">
              <w:rPr>
                <w:rFonts w:cs="Sakkal Majalla"/>
                <w:sz w:val="20"/>
                <w:szCs w:val="20"/>
                <w:rtl/>
                <w:lang w:bidi="ar-EG"/>
              </w:rPr>
              <w:t xml:space="preserve"> </w:t>
            </w:r>
            <w:r w:rsidRPr="00F77054">
              <w:rPr>
                <w:rFonts w:cs="Sakkal Majalla" w:hint="cs"/>
                <w:sz w:val="20"/>
                <w:szCs w:val="20"/>
                <w:rtl/>
                <w:lang w:bidi="ar-EG"/>
              </w:rPr>
              <w:t>المركزي</w:t>
            </w:r>
            <w:r w:rsidRPr="00F77054">
              <w:rPr>
                <w:rFonts w:cs="Sakkal Majalla"/>
                <w:sz w:val="20"/>
                <w:szCs w:val="20"/>
                <w:rtl/>
                <w:lang w:bidi="ar-EG"/>
              </w:rPr>
              <w:t xml:space="preserve"> </w:t>
            </w:r>
            <w:r w:rsidRPr="00F77054">
              <w:rPr>
                <w:rFonts w:cs="Sakkal Majalla" w:hint="cs"/>
                <w:sz w:val="20"/>
                <w:szCs w:val="20"/>
                <w:rtl/>
                <w:lang w:bidi="ar-EG"/>
              </w:rPr>
              <w:t>السعودي</w:t>
            </w:r>
            <w:r>
              <w:rPr>
                <w:rFonts w:cs="Sakkal Majalla" w:hint="cs"/>
                <w:sz w:val="20"/>
                <w:szCs w:val="20"/>
                <w:rtl/>
                <w:lang w:bidi="ar-EG"/>
              </w:rPr>
              <w:t>.</w:t>
            </w:r>
          </w:p>
          <w:p w14:paraId="4577F572" w14:textId="0C67141B" w:rsidR="00F77054" w:rsidRPr="00CF6E77" w:rsidRDefault="00F77054" w:rsidP="00F77054">
            <w:pPr>
              <w:bidi/>
              <w:jc w:val="both"/>
              <w:rPr>
                <w:rFonts w:cs="Sakkal Majalla"/>
                <w:sz w:val="20"/>
                <w:szCs w:val="20"/>
                <w:rtl/>
                <w:lang w:bidi="ar-EG"/>
              </w:rPr>
            </w:pPr>
            <w:r w:rsidRPr="00F77054">
              <w:rPr>
                <w:rFonts w:cs="Sakkal Majalla" w:hint="cs"/>
                <w:sz w:val="20"/>
                <w:szCs w:val="20"/>
                <w:rtl/>
                <w:lang w:bidi="ar-EG"/>
              </w:rPr>
              <w:t>وتتحمل</w:t>
            </w:r>
            <w:r w:rsidRPr="00F77054">
              <w:rPr>
                <w:rFonts w:cs="Sakkal Majalla"/>
                <w:sz w:val="20"/>
                <w:szCs w:val="20"/>
                <w:rtl/>
                <w:lang w:bidi="ar-EG"/>
              </w:rPr>
              <w:t xml:space="preserve"> </w:t>
            </w:r>
            <w:r w:rsidRPr="00F77054">
              <w:rPr>
                <w:rFonts w:cs="Sakkal Majalla" w:hint="cs"/>
                <w:sz w:val="20"/>
                <w:szCs w:val="20"/>
                <w:rtl/>
                <w:lang w:bidi="ar-EG"/>
              </w:rPr>
              <w:t>وحدك</w:t>
            </w:r>
            <w:r w:rsidRPr="00F77054">
              <w:rPr>
                <w:rFonts w:cs="Sakkal Majalla"/>
                <w:sz w:val="20"/>
                <w:szCs w:val="20"/>
                <w:rtl/>
                <w:lang w:bidi="ar-EG"/>
              </w:rPr>
              <w:t xml:space="preserve"> </w:t>
            </w:r>
            <w:r w:rsidRPr="00F77054">
              <w:rPr>
                <w:rFonts w:cs="Sakkal Majalla" w:hint="cs"/>
                <w:sz w:val="20"/>
                <w:szCs w:val="20"/>
                <w:rtl/>
                <w:lang w:bidi="ar-EG"/>
              </w:rPr>
              <w:t>المسؤولية</w:t>
            </w:r>
            <w:r w:rsidRPr="00F77054">
              <w:rPr>
                <w:rFonts w:cs="Sakkal Majalla"/>
                <w:sz w:val="20"/>
                <w:szCs w:val="20"/>
                <w:rtl/>
                <w:lang w:bidi="ar-EG"/>
              </w:rPr>
              <w:t xml:space="preserve"> </w:t>
            </w:r>
            <w:r w:rsidRPr="00F77054">
              <w:rPr>
                <w:rFonts w:cs="Sakkal Majalla" w:hint="cs"/>
                <w:sz w:val="20"/>
                <w:szCs w:val="20"/>
                <w:rtl/>
                <w:lang w:bidi="ar-EG"/>
              </w:rPr>
              <w:t>عن</w:t>
            </w:r>
            <w:r w:rsidRPr="00F77054">
              <w:rPr>
                <w:rFonts w:cs="Sakkal Majalla"/>
                <w:sz w:val="20"/>
                <w:szCs w:val="20"/>
                <w:rtl/>
                <w:lang w:bidi="ar-EG"/>
              </w:rPr>
              <w:t xml:space="preserve"> </w:t>
            </w:r>
            <w:r w:rsidRPr="00F77054">
              <w:rPr>
                <w:rFonts w:cs="Sakkal Majalla" w:hint="cs"/>
                <w:sz w:val="20"/>
                <w:szCs w:val="20"/>
                <w:rtl/>
                <w:lang w:bidi="ar-EG"/>
              </w:rPr>
              <w:t>الجمع</w:t>
            </w:r>
            <w:r w:rsidRPr="00F77054">
              <w:rPr>
                <w:rFonts w:cs="Sakkal Majalla"/>
                <w:sz w:val="20"/>
                <w:szCs w:val="20"/>
                <w:rtl/>
                <w:lang w:bidi="ar-EG"/>
              </w:rPr>
              <w:t xml:space="preserve"> </w:t>
            </w:r>
            <w:r w:rsidRPr="00F77054">
              <w:rPr>
                <w:rFonts w:cs="Sakkal Majalla" w:hint="cs"/>
                <w:sz w:val="20"/>
                <w:szCs w:val="20"/>
                <w:rtl/>
                <w:lang w:bidi="ar-EG"/>
              </w:rPr>
              <w:t>المشروع</w:t>
            </w:r>
            <w:r w:rsidRPr="00F77054">
              <w:rPr>
                <w:rFonts w:cs="Sakkal Majalla"/>
                <w:sz w:val="20"/>
                <w:szCs w:val="20"/>
                <w:rtl/>
                <w:lang w:bidi="ar-EG"/>
              </w:rPr>
              <w:t xml:space="preserve"> </w:t>
            </w:r>
            <w:r w:rsidRPr="00F77054">
              <w:rPr>
                <w:rFonts w:cs="Sakkal Majalla" w:hint="cs"/>
                <w:sz w:val="20"/>
                <w:szCs w:val="20"/>
                <w:rtl/>
                <w:lang w:bidi="ar-EG"/>
              </w:rPr>
              <w:t>للبيانات</w:t>
            </w:r>
            <w:r w:rsidRPr="00F77054">
              <w:rPr>
                <w:rFonts w:cs="Sakkal Majalla"/>
                <w:sz w:val="20"/>
                <w:szCs w:val="20"/>
                <w:rtl/>
                <w:lang w:bidi="ar-EG"/>
              </w:rPr>
              <w:t xml:space="preserve"> </w:t>
            </w:r>
            <w:r w:rsidRPr="00F77054">
              <w:rPr>
                <w:rFonts w:cs="Sakkal Majalla" w:hint="cs"/>
                <w:sz w:val="20"/>
                <w:szCs w:val="20"/>
                <w:rtl/>
                <w:lang w:bidi="ar-EG"/>
              </w:rPr>
              <w:t>وتخزينها</w:t>
            </w:r>
            <w:r w:rsidRPr="00F77054">
              <w:rPr>
                <w:rFonts w:cs="Sakkal Majalla"/>
                <w:sz w:val="20"/>
                <w:szCs w:val="20"/>
                <w:rtl/>
                <w:lang w:bidi="ar-EG"/>
              </w:rPr>
              <w:t xml:space="preserve"> </w:t>
            </w:r>
            <w:r w:rsidRPr="00F77054">
              <w:rPr>
                <w:rFonts w:cs="Sakkal Majalla" w:hint="cs"/>
                <w:sz w:val="20"/>
                <w:szCs w:val="20"/>
                <w:rtl/>
                <w:lang w:bidi="ar-EG"/>
              </w:rPr>
              <w:t>ونقلها</w:t>
            </w:r>
            <w:r w:rsidRPr="00F77054">
              <w:rPr>
                <w:rFonts w:cs="Sakkal Majalla"/>
                <w:sz w:val="20"/>
                <w:szCs w:val="20"/>
                <w:rtl/>
                <w:lang w:bidi="ar-EG"/>
              </w:rPr>
              <w:t xml:space="preserve"> </w:t>
            </w:r>
            <w:r w:rsidRPr="00F77054">
              <w:rPr>
                <w:rFonts w:cs="Sakkal Majalla" w:hint="cs"/>
                <w:sz w:val="20"/>
                <w:szCs w:val="20"/>
                <w:rtl/>
                <w:lang w:bidi="ar-EG"/>
              </w:rPr>
              <w:t>واستخدامها،</w:t>
            </w:r>
            <w:r w:rsidRPr="00F77054">
              <w:rPr>
                <w:rFonts w:cs="Sakkal Majalla"/>
                <w:sz w:val="20"/>
                <w:szCs w:val="20"/>
                <w:rtl/>
                <w:lang w:bidi="ar-EG"/>
              </w:rPr>
              <w:t xml:space="preserve"> </w:t>
            </w:r>
            <w:r w:rsidRPr="00B46439">
              <w:rPr>
                <w:rFonts w:cs="Sakkal Majalla" w:hint="cs"/>
                <w:sz w:val="20"/>
                <w:szCs w:val="20"/>
                <w:rtl/>
                <w:lang w:bidi="ar-EG"/>
              </w:rPr>
              <w:t>وعن</w:t>
            </w:r>
            <w:r w:rsidRPr="00B46439">
              <w:rPr>
                <w:rFonts w:cs="Sakkal Majalla"/>
                <w:sz w:val="20"/>
                <w:szCs w:val="20"/>
                <w:rtl/>
                <w:lang w:bidi="ar-EG"/>
              </w:rPr>
              <w:t xml:space="preserve"> </w:t>
            </w:r>
            <w:r w:rsidRPr="00B46439">
              <w:rPr>
                <w:rFonts w:cs="Sakkal Majalla" w:hint="cs"/>
                <w:sz w:val="20"/>
                <w:szCs w:val="20"/>
                <w:rtl/>
                <w:lang w:bidi="ar-EG"/>
              </w:rPr>
              <w:t>الاحتفاظ</w:t>
            </w:r>
            <w:r w:rsidRPr="00B46439">
              <w:rPr>
                <w:rFonts w:cs="Sakkal Majalla"/>
                <w:sz w:val="20"/>
                <w:szCs w:val="20"/>
                <w:rtl/>
                <w:lang w:bidi="ar-EG"/>
              </w:rPr>
              <w:t xml:space="preserve"> </w:t>
            </w:r>
            <w:r w:rsidRPr="00B46439">
              <w:rPr>
                <w:rFonts w:cs="Sakkal Majalla" w:hint="cs"/>
                <w:sz w:val="20"/>
                <w:szCs w:val="20"/>
                <w:rtl/>
                <w:lang w:bidi="ar-EG"/>
              </w:rPr>
              <w:t>بسجلات</w:t>
            </w:r>
            <w:r w:rsidRPr="00B46439">
              <w:rPr>
                <w:rFonts w:cs="Sakkal Majalla"/>
                <w:sz w:val="20"/>
                <w:szCs w:val="20"/>
                <w:rtl/>
                <w:lang w:bidi="ar-EG"/>
              </w:rPr>
              <w:t xml:space="preserve"> </w:t>
            </w:r>
            <w:r w:rsidRPr="00B46439">
              <w:rPr>
                <w:rFonts w:cs="Sakkal Majalla" w:hint="cs"/>
                <w:sz w:val="20"/>
                <w:szCs w:val="20"/>
                <w:rtl/>
                <w:lang w:bidi="ar-EG"/>
              </w:rPr>
              <w:t>أنشطة</w:t>
            </w:r>
            <w:r w:rsidRPr="00B46439">
              <w:rPr>
                <w:rFonts w:cs="Sakkal Majalla"/>
                <w:sz w:val="20"/>
                <w:szCs w:val="20"/>
                <w:rtl/>
                <w:lang w:bidi="ar-EG"/>
              </w:rPr>
              <w:t xml:space="preserve"> </w:t>
            </w:r>
            <w:r w:rsidRPr="00B46439">
              <w:rPr>
                <w:rFonts w:cs="Sakkal Majalla" w:hint="cs"/>
                <w:sz w:val="20"/>
                <w:szCs w:val="20"/>
                <w:rtl/>
                <w:lang w:bidi="ar-EG"/>
              </w:rPr>
              <w:t>المعالجة</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أي</w:t>
            </w:r>
            <w:r w:rsidRPr="00B46439">
              <w:rPr>
                <w:rFonts w:cs="Sakkal Majalla"/>
                <w:sz w:val="20"/>
                <w:szCs w:val="20"/>
                <w:rtl/>
                <w:lang w:bidi="ar-EG"/>
              </w:rPr>
              <w:t xml:space="preserve"> </w:t>
            </w:r>
            <w:r w:rsidRPr="00B46439">
              <w:rPr>
                <w:rFonts w:cs="Sakkal Majalla" w:hint="cs"/>
                <w:sz w:val="20"/>
                <w:szCs w:val="20"/>
                <w:rtl/>
                <w:lang w:bidi="ar-EG"/>
              </w:rPr>
              <w:t>مستندات</w:t>
            </w:r>
            <w:r w:rsidRPr="00B46439">
              <w:rPr>
                <w:rFonts w:cs="Sakkal Majalla"/>
                <w:sz w:val="20"/>
                <w:szCs w:val="20"/>
                <w:rtl/>
                <w:lang w:bidi="ar-EG"/>
              </w:rPr>
              <w:t xml:space="preserve"> </w:t>
            </w:r>
            <w:r w:rsidRPr="00B46439">
              <w:rPr>
                <w:rFonts w:cs="Sakkal Majalla" w:hint="cs"/>
                <w:sz w:val="20"/>
                <w:szCs w:val="20"/>
                <w:rtl/>
                <w:lang w:bidi="ar-EG"/>
              </w:rPr>
              <w:t>أخرى</w:t>
            </w:r>
            <w:r w:rsidRPr="00B46439">
              <w:rPr>
                <w:rFonts w:cs="Sakkal Majalla"/>
                <w:sz w:val="20"/>
                <w:szCs w:val="20"/>
                <w:rtl/>
                <w:lang w:bidi="ar-EG"/>
              </w:rPr>
              <w:t xml:space="preserve"> </w:t>
            </w:r>
            <w:r w:rsidRPr="00B46439">
              <w:rPr>
                <w:rFonts w:cs="Sakkal Majalla" w:hint="cs"/>
                <w:sz w:val="20"/>
                <w:szCs w:val="20"/>
                <w:rtl/>
                <w:lang w:bidi="ar-EG"/>
              </w:rPr>
              <w:lastRenderedPageBreak/>
              <w:t>تثبت</w:t>
            </w:r>
            <w:r w:rsidRPr="00B46439">
              <w:rPr>
                <w:rFonts w:cs="Sakkal Majalla"/>
                <w:sz w:val="20"/>
                <w:szCs w:val="20"/>
                <w:rtl/>
                <w:lang w:bidi="ar-EG"/>
              </w:rPr>
              <w:t xml:space="preserve"> </w:t>
            </w:r>
            <w:r w:rsidRPr="00B46439">
              <w:rPr>
                <w:rFonts w:cs="Sakkal Majalla" w:hint="cs"/>
                <w:sz w:val="20"/>
                <w:szCs w:val="20"/>
                <w:rtl/>
                <w:lang w:bidi="ar-EG"/>
              </w:rPr>
              <w:t>الامتثال</w:t>
            </w:r>
            <w:r w:rsidRPr="00B46439">
              <w:rPr>
                <w:rFonts w:cs="Sakkal Majalla"/>
                <w:sz w:val="20"/>
                <w:szCs w:val="20"/>
                <w:rtl/>
                <w:lang w:bidi="ar-EG"/>
              </w:rPr>
              <w:t xml:space="preserve"> </w:t>
            </w:r>
            <w:r w:rsidRPr="00B46439">
              <w:rPr>
                <w:rFonts w:cs="Sakkal Majalla" w:hint="cs"/>
                <w:sz w:val="20"/>
                <w:szCs w:val="20"/>
                <w:rtl/>
                <w:lang w:bidi="ar-EG"/>
              </w:rPr>
              <w:t>بموجب</w:t>
            </w:r>
            <w:r w:rsidRPr="00B46439">
              <w:rPr>
                <w:rFonts w:cs="Sakkal Majalla"/>
                <w:sz w:val="20"/>
                <w:szCs w:val="20"/>
                <w:rtl/>
                <w:lang w:bidi="ar-EG"/>
              </w:rPr>
              <w:t xml:space="preserve"> </w:t>
            </w:r>
            <w:r w:rsidRPr="00B46439">
              <w:rPr>
                <w:rFonts w:cs="Sakkal Majalla" w:hint="cs"/>
                <w:sz w:val="20"/>
                <w:szCs w:val="20"/>
                <w:rtl/>
                <w:lang w:bidi="ar-EG"/>
              </w:rPr>
              <w:t>أنظمة</w:t>
            </w:r>
            <w:r w:rsidRPr="00B46439">
              <w:rPr>
                <w:rFonts w:cs="Sakkal Majalla"/>
                <w:sz w:val="20"/>
                <w:szCs w:val="20"/>
                <w:rtl/>
                <w:lang w:bidi="ar-EG"/>
              </w:rPr>
              <w:t xml:space="preserve"> </w:t>
            </w:r>
            <w:r w:rsidRPr="00B46439">
              <w:rPr>
                <w:rFonts w:cs="Sakkal Majalla" w:hint="cs"/>
                <w:sz w:val="20"/>
                <w:szCs w:val="20"/>
                <w:rtl/>
                <w:lang w:bidi="ar-EG"/>
              </w:rPr>
              <w:t>حماية</w:t>
            </w:r>
            <w:r w:rsidRPr="00B46439">
              <w:rPr>
                <w:rFonts w:cs="Sakkal Majalla"/>
                <w:sz w:val="20"/>
                <w:szCs w:val="20"/>
                <w:rtl/>
                <w:lang w:bidi="ar-EG"/>
              </w:rPr>
              <w:t xml:space="preserve"> </w:t>
            </w:r>
            <w:r w:rsidRPr="00B46439">
              <w:rPr>
                <w:rFonts w:cs="Sakkal Majalla" w:hint="cs"/>
                <w:sz w:val="20"/>
                <w:szCs w:val="20"/>
                <w:rtl/>
                <w:lang w:bidi="ar-EG"/>
              </w:rPr>
              <w:t>البيانات</w:t>
            </w:r>
            <w:r w:rsidRPr="00B46439">
              <w:rPr>
                <w:rFonts w:cs="Sakkal Majalla"/>
                <w:sz w:val="20"/>
                <w:szCs w:val="20"/>
                <w:rtl/>
                <w:lang w:bidi="ar-EG"/>
              </w:rPr>
              <w:t xml:space="preserve"> </w:t>
            </w:r>
            <w:r w:rsidRPr="00B46439">
              <w:rPr>
                <w:rFonts w:cs="Sakkal Majalla" w:hint="cs"/>
                <w:sz w:val="20"/>
                <w:szCs w:val="20"/>
                <w:rtl/>
                <w:lang w:bidi="ar-EG"/>
              </w:rPr>
              <w:t>السارية،</w:t>
            </w:r>
            <w:r w:rsidRPr="00B46439">
              <w:rPr>
                <w:rFonts w:cs="Sakkal Majalla"/>
                <w:sz w:val="20"/>
                <w:szCs w:val="20"/>
                <w:rtl/>
                <w:lang w:bidi="ar-EG"/>
              </w:rPr>
              <w:t xml:space="preserve"> </w:t>
            </w:r>
            <w:r w:rsidRPr="00B46439">
              <w:rPr>
                <w:rFonts w:cs="Sakkal Majalla" w:hint="cs"/>
                <w:sz w:val="20"/>
                <w:szCs w:val="20"/>
                <w:rtl/>
                <w:lang w:bidi="ar-EG"/>
              </w:rPr>
              <w:t>وذلك</w:t>
            </w:r>
            <w:r w:rsidRPr="00B46439">
              <w:rPr>
                <w:rFonts w:cs="Sakkal Majalla"/>
                <w:sz w:val="20"/>
                <w:szCs w:val="20"/>
                <w:rtl/>
                <w:lang w:bidi="ar-EG"/>
              </w:rPr>
              <w:t xml:space="preserve"> </w:t>
            </w:r>
            <w:r w:rsidRPr="00B46439">
              <w:rPr>
                <w:rFonts w:cs="Sakkal Majalla" w:hint="cs"/>
                <w:sz w:val="20"/>
                <w:szCs w:val="20"/>
                <w:rtl/>
                <w:lang w:bidi="ar-EG"/>
              </w:rPr>
              <w:t>فيما</w:t>
            </w:r>
            <w:r w:rsidRPr="00B46439">
              <w:rPr>
                <w:rFonts w:cs="Sakkal Majalla"/>
                <w:sz w:val="20"/>
                <w:szCs w:val="20"/>
                <w:rtl/>
                <w:lang w:bidi="ar-EG"/>
              </w:rPr>
              <w:t xml:space="preserve"> </w:t>
            </w:r>
            <w:r w:rsidRPr="00B46439">
              <w:rPr>
                <w:rFonts w:cs="Sakkal Majalla" w:hint="cs"/>
                <w:sz w:val="20"/>
                <w:szCs w:val="20"/>
                <w:rtl/>
                <w:lang w:bidi="ar-EG"/>
              </w:rPr>
              <w:t>يتعلق</w:t>
            </w:r>
            <w:r w:rsidRPr="00B46439">
              <w:rPr>
                <w:rFonts w:cs="Sakkal Majalla"/>
                <w:sz w:val="20"/>
                <w:szCs w:val="20"/>
                <w:rtl/>
                <w:lang w:bidi="ar-EG"/>
              </w:rPr>
              <w:t xml:space="preserve"> </w:t>
            </w:r>
            <w:r w:rsidRPr="00B46439">
              <w:rPr>
                <w:rFonts w:cs="Sakkal Majalla" w:hint="cs"/>
                <w:sz w:val="20"/>
                <w:szCs w:val="20"/>
                <w:rtl/>
                <w:lang w:bidi="ar-EG"/>
              </w:rPr>
              <w:t>بالأنشطة</w:t>
            </w:r>
            <w:r w:rsidRPr="00B46439">
              <w:rPr>
                <w:rFonts w:cs="Sakkal Majalla"/>
                <w:sz w:val="20"/>
                <w:szCs w:val="20"/>
                <w:rtl/>
                <w:lang w:bidi="ar-EG"/>
              </w:rPr>
              <w:t xml:space="preserve"> </w:t>
            </w:r>
            <w:r w:rsidRPr="00B46439">
              <w:rPr>
                <w:rFonts w:cs="Sakkal Majalla" w:hint="cs"/>
                <w:sz w:val="20"/>
                <w:szCs w:val="20"/>
                <w:rtl/>
                <w:lang w:bidi="ar-EG"/>
              </w:rPr>
              <w:t>المرتبطة</w:t>
            </w:r>
            <w:r w:rsidRPr="00B46439">
              <w:rPr>
                <w:rFonts w:cs="Sakkal Majalla"/>
                <w:sz w:val="20"/>
                <w:szCs w:val="20"/>
                <w:rtl/>
                <w:lang w:bidi="ar-EG"/>
              </w:rPr>
              <w:t xml:space="preserve"> </w:t>
            </w:r>
            <w:r w:rsidRPr="00B46439">
              <w:rPr>
                <w:rFonts w:cs="Sakkal Majalla" w:hint="cs"/>
                <w:sz w:val="20"/>
                <w:szCs w:val="20"/>
                <w:rtl/>
                <w:lang w:bidi="ar-EG"/>
              </w:rPr>
              <w:t>بالبيانات</w:t>
            </w:r>
            <w:r w:rsidRPr="00B46439">
              <w:rPr>
                <w:rFonts w:cs="Sakkal Majalla"/>
                <w:sz w:val="20"/>
                <w:szCs w:val="20"/>
                <w:rtl/>
                <w:lang w:bidi="ar-EG"/>
              </w:rPr>
              <w:t xml:space="preserve"> </w:t>
            </w:r>
            <w:r w:rsidRPr="00B46439">
              <w:rPr>
                <w:rFonts w:cs="Sakkal Majalla" w:hint="cs"/>
                <w:sz w:val="20"/>
                <w:szCs w:val="20"/>
                <w:rtl/>
                <w:lang w:bidi="ar-EG"/>
              </w:rPr>
              <w:t>الشخصية</w:t>
            </w:r>
            <w:r w:rsidRPr="00B46439">
              <w:rPr>
                <w:rFonts w:cs="Sakkal Majalla"/>
                <w:sz w:val="20"/>
                <w:szCs w:val="20"/>
                <w:rtl/>
                <w:lang w:bidi="ar-EG"/>
              </w:rPr>
              <w:t xml:space="preserve"> </w:t>
            </w:r>
            <w:r w:rsidRPr="00B46439">
              <w:rPr>
                <w:rFonts w:cs="Sakkal Majalla" w:hint="cs"/>
                <w:sz w:val="20"/>
                <w:szCs w:val="20"/>
                <w:rtl/>
                <w:lang w:bidi="ar-EG"/>
              </w:rPr>
              <w:t>بموجب</w:t>
            </w:r>
            <w:r w:rsidRPr="00B46439">
              <w:rPr>
                <w:rFonts w:cs="Sakkal Majalla"/>
                <w:sz w:val="20"/>
                <w:szCs w:val="20"/>
                <w:rtl/>
                <w:lang w:bidi="ar-EG"/>
              </w:rPr>
              <w:t xml:space="preserve"> </w:t>
            </w:r>
            <w:r w:rsidRPr="00B46439">
              <w:rPr>
                <w:rFonts w:cs="Sakkal Majalla" w:hint="cs"/>
                <w:sz w:val="20"/>
                <w:szCs w:val="20"/>
                <w:rtl/>
                <w:lang w:bidi="ar-EG"/>
              </w:rPr>
              <w:t>هذه</w:t>
            </w:r>
            <w:r w:rsidRPr="00B46439">
              <w:rPr>
                <w:rFonts w:cs="Sakkal Majalla"/>
                <w:sz w:val="20"/>
                <w:szCs w:val="20"/>
                <w:rtl/>
                <w:lang w:bidi="ar-EG"/>
              </w:rPr>
              <w:t xml:space="preserve"> </w:t>
            </w:r>
            <w:r w:rsidRPr="00B46439">
              <w:rPr>
                <w:rFonts w:cs="Sakkal Majalla" w:hint="cs"/>
                <w:sz w:val="20"/>
                <w:szCs w:val="20"/>
                <w:rtl/>
                <w:lang w:bidi="ar-EG"/>
              </w:rPr>
              <w:t>الاتفاقية</w:t>
            </w:r>
            <w:r w:rsidRPr="00F77054">
              <w:rPr>
                <w:rFonts w:cs="Sakkal Majalla"/>
                <w:sz w:val="20"/>
                <w:szCs w:val="20"/>
                <w:rtl/>
                <w:lang w:bidi="ar-EG"/>
              </w:rPr>
              <w:t>.</w:t>
            </w:r>
          </w:p>
        </w:tc>
        <w:tc>
          <w:tcPr>
            <w:tcW w:w="3780" w:type="dxa"/>
          </w:tcPr>
          <w:p w14:paraId="0ACCD68D" w14:textId="122ED9EE" w:rsidR="00D82E33" w:rsidRPr="00CF6E77" w:rsidRDefault="0010499F" w:rsidP="00AA32D6">
            <w:pPr>
              <w:jc w:val="both"/>
              <w:rPr>
                <w:rFonts w:cstheme="minorHAnsi"/>
                <w:sz w:val="20"/>
                <w:szCs w:val="20"/>
              </w:rPr>
            </w:pPr>
            <w:r w:rsidRPr="00CF6E77">
              <w:rPr>
                <w:rFonts w:cstheme="minorHAnsi"/>
                <w:sz w:val="20"/>
                <w:szCs w:val="20"/>
              </w:rPr>
              <w:lastRenderedPageBreak/>
              <w:t xml:space="preserve">You </w:t>
            </w:r>
            <w:commentRangeStart w:id="11"/>
            <w:r w:rsidR="00BD0CDA">
              <w:rPr>
                <w:rFonts w:cstheme="minorHAnsi"/>
                <w:sz w:val="20"/>
                <w:szCs w:val="20"/>
              </w:rPr>
              <w:t xml:space="preserve">and any vendor, subcontractor, agent, service provider or third-party engaged by you </w:t>
            </w:r>
            <w:commentRangeEnd w:id="11"/>
            <w:r w:rsidR="00AD0D89" w:rsidRPr="00CF6E77">
              <w:rPr>
                <w:rStyle w:val="CommentReference"/>
                <w:rFonts w:cstheme="minorHAnsi"/>
                <w:sz w:val="20"/>
                <w:szCs w:val="20"/>
              </w:rPr>
              <w:commentReference w:id="11"/>
            </w:r>
            <w:r w:rsidRPr="00CF6E77">
              <w:rPr>
                <w:rFonts w:cstheme="minorHAnsi"/>
                <w:sz w:val="20"/>
                <w:szCs w:val="20"/>
              </w:rPr>
              <w:t xml:space="preserve">agree to comply with the applicable Data Protection Laws </w:t>
            </w:r>
            <w:r w:rsidR="00D82E33" w:rsidRPr="00CF6E77">
              <w:rPr>
                <w:rFonts w:cstheme="minorHAnsi"/>
                <w:sz w:val="20"/>
                <w:szCs w:val="20"/>
              </w:rPr>
              <w:t xml:space="preserve">in KSA </w:t>
            </w:r>
            <w:r w:rsidRPr="00CF6E77">
              <w:rPr>
                <w:rFonts w:cstheme="minorHAnsi"/>
                <w:sz w:val="20"/>
                <w:szCs w:val="20"/>
              </w:rPr>
              <w:t>and Privacy Notice</w:t>
            </w:r>
            <w:r w:rsidR="00D82E33" w:rsidRPr="00CF6E77">
              <w:rPr>
                <w:rFonts w:cstheme="minorHAnsi"/>
                <w:sz w:val="20"/>
                <w:szCs w:val="20"/>
              </w:rPr>
              <w:t xml:space="preserve"> as updated from time to time at </w:t>
            </w:r>
            <w:hyperlink r:id="rId16" w:history="1"/>
            <w:hyperlink r:id="rId17" w:history="1">
              <w:r w:rsidR="00AA32D6" w:rsidRPr="00AA32D6">
                <w:rPr>
                  <w:rStyle w:val="Hyperlink"/>
                  <w:rFonts w:cstheme="minorHAnsi"/>
                  <w:sz w:val="20"/>
                  <w:szCs w:val="20"/>
                </w:rPr>
                <w:t>https://network.global/ksa/en</w:t>
              </w:r>
            </w:hyperlink>
            <w:r w:rsidR="00AA32D6">
              <w:rPr>
                <w:rFonts w:cstheme="minorHAnsi"/>
                <w:sz w:val="20"/>
                <w:szCs w:val="20"/>
              </w:rPr>
              <w:t xml:space="preserve"> </w:t>
            </w:r>
            <w:r w:rsidR="00D82E33" w:rsidRPr="00CF6E77">
              <w:rPr>
                <w:rFonts w:cstheme="minorHAnsi"/>
                <w:sz w:val="20"/>
                <w:szCs w:val="20"/>
              </w:rPr>
              <w:t>in performance of this Agreement, including in transfer of Personal Data to Network</w:t>
            </w:r>
            <w:r w:rsidR="00636C60">
              <w:rPr>
                <w:rFonts w:cstheme="minorHAnsi"/>
                <w:sz w:val="20"/>
                <w:szCs w:val="20"/>
              </w:rPr>
              <w:t xml:space="preserve"> based on lawful bases under applicable Data Protection Laws</w:t>
            </w:r>
            <w:r w:rsidRPr="00CF6E77">
              <w:rPr>
                <w:rFonts w:cstheme="minorHAnsi"/>
                <w:sz w:val="20"/>
                <w:szCs w:val="20"/>
              </w:rPr>
              <w:t xml:space="preserve">. </w:t>
            </w:r>
            <w:r w:rsidR="00D82E33" w:rsidRPr="00CF6E77">
              <w:rPr>
                <w:rFonts w:cstheme="minorHAnsi"/>
                <w:sz w:val="20"/>
                <w:szCs w:val="20"/>
              </w:rPr>
              <w:t>The Merchant also acknowledges that whenever deemed applicable, the Merchant will comply with the SAMA rules and regulations.</w:t>
            </w:r>
          </w:p>
          <w:p w14:paraId="260FE59D" w14:textId="2A6B3051" w:rsidR="0010499F" w:rsidRPr="00CF6E77" w:rsidRDefault="0010499F" w:rsidP="00D82E33">
            <w:pPr>
              <w:jc w:val="both"/>
              <w:rPr>
                <w:rFonts w:cstheme="minorHAnsi"/>
                <w:sz w:val="20"/>
                <w:szCs w:val="20"/>
              </w:rPr>
            </w:pPr>
            <w:r w:rsidRPr="00CF6E77">
              <w:rPr>
                <w:rFonts w:cstheme="minorHAnsi"/>
                <w:sz w:val="20"/>
                <w:szCs w:val="20"/>
              </w:rPr>
              <w:lastRenderedPageBreak/>
              <w:t>You are solely responsible for the lawful collection, storage, transmission, and use of the Data</w:t>
            </w:r>
            <w:commentRangeStart w:id="12"/>
            <w:r w:rsidR="009A7964">
              <w:rPr>
                <w:rFonts w:cstheme="minorHAnsi"/>
                <w:sz w:val="20"/>
                <w:szCs w:val="20"/>
              </w:rPr>
              <w:t xml:space="preserve">, and maintaining </w:t>
            </w:r>
            <w:r w:rsidR="00787620">
              <w:rPr>
                <w:rFonts w:cstheme="minorHAnsi"/>
                <w:sz w:val="20"/>
                <w:szCs w:val="20"/>
              </w:rPr>
              <w:t>records of processing activities or other documentation to evidence compliance under applicable Data Protection Laws</w:t>
            </w:r>
            <w:r w:rsidR="00135DCE">
              <w:rPr>
                <w:rFonts w:cstheme="minorHAnsi"/>
                <w:sz w:val="20"/>
                <w:szCs w:val="20"/>
              </w:rPr>
              <w:t>, for activities related to Personal Data under this Agreement</w:t>
            </w:r>
            <w:r w:rsidR="00FE54B5">
              <w:rPr>
                <w:rFonts w:cstheme="minorHAnsi"/>
                <w:sz w:val="20"/>
                <w:szCs w:val="20"/>
              </w:rPr>
              <w:t>.</w:t>
            </w:r>
            <w:r w:rsidRPr="00CF6E77">
              <w:rPr>
                <w:rFonts w:cstheme="minorHAnsi"/>
                <w:sz w:val="20"/>
                <w:szCs w:val="20"/>
              </w:rPr>
              <w:t xml:space="preserve">  </w:t>
            </w:r>
            <w:commentRangeEnd w:id="12"/>
            <w:r w:rsidR="00AD0D89" w:rsidRPr="00CF6E77">
              <w:rPr>
                <w:rStyle w:val="CommentReference"/>
                <w:rFonts w:cstheme="minorHAnsi"/>
                <w:sz w:val="20"/>
                <w:szCs w:val="20"/>
              </w:rPr>
              <w:commentReference w:id="12"/>
            </w:r>
          </w:p>
        </w:tc>
        <w:tc>
          <w:tcPr>
            <w:tcW w:w="798" w:type="dxa"/>
          </w:tcPr>
          <w:p w14:paraId="4AE891A6" w14:textId="77777777" w:rsidR="0010499F" w:rsidRPr="00CF6E77" w:rsidRDefault="0010499F" w:rsidP="009E5DDD">
            <w:pPr>
              <w:jc w:val="both"/>
              <w:rPr>
                <w:rFonts w:cstheme="minorHAnsi"/>
                <w:sz w:val="20"/>
                <w:szCs w:val="20"/>
              </w:rPr>
            </w:pPr>
            <w:r w:rsidRPr="00CF6E77">
              <w:rPr>
                <w:rFonts w:cstheme="minorHAnsi"/>
                <w:sz w:val="20"/>
                <w:szCs w:val="20"/>
              </w:rPr>
              <w:lastRenderedPageBreak/>
              <w:t>16.1</w:t>
            </w:r>
          </w:p>
        </w:tc>
      </w:tr>
      <w:tr w:rsidR="0010499F" w:rsidRPr="00CF6E77" w14:paraId="2ED8B8A9" w14:textId="77777777" w:rsidTr="17DAFAD6">
        <w:tc>
          <w:tcPr>
            <w:tcW w:w="4432" w:type="dxa"/>
          </w:tcPr>
          <w:p w14:paraId="456E3814" w14:textId="61B40B3F" w:rsidR="00F77054" w:rsidRPr="00CF6E77" w:rsidRDefault="0010499F" w:rsidP="00F77054">
            <w:pPr>
              <w:bidi/>
              <w:jc w:val="both"/>
              <w:rPr>
                <w:rFonts w:cs="Sakkal Majalla"/>
                <w:sz w:val="20"/>
                <w:szCs w:val="20"/>
              </w:rPr>
            </w:pPr>
            <w:r w:rsidRPr="00CF6E77">
              <w:rPr>
                <w:rFonts w:cs="Sakkal Majalla"/>
                <w:sz w:val="20"/>
                <w:szCs w:val="20"/>
                <w:rtl/>
                <w:lang w:bidi="ar-EG"/>
              </w:rPr>
              <w:t xml:space="preserve">16.2 </w:t>
            </w:r>
            <w:r w:rsidR="00F77054" w:rsidRPr="00F77054">
              <w:rPr>
                <w:rFonts w:cs="Sakkal Majalla"/>
                <w:sz w:val="20"/>
                <w:szCs w:val="20"/>
                <w:rtl/>
              </w:rPr>
              <w:t xml:space="preserve">فيما يتعلق بهذه الاتفاقية، فإنك، بصفتك </w:t>
            </w:r>
            <w:r w:rsidR="001917A4">
              <w:rPr>
                <w:rFonts w:cs="Sakkal Majalla" w:hint="cs"/>
                <w:sz w:val="20"/>
                <w:szCs w:val="20"/>
                <w:rtl/>
              </w:rPr>
              <w:t>متحكم</w:t>
            </w:r>
            <w:r w:rsidR="0051155D">
              <w:rPr>
                <w:rFonts w:cs="Sakkal Majalla" w:hint="cs"/>
                <w:sz w:val="20"/>
                <w:szCs w:val="20"/>
                <w:rtl/>
              </w:rPr>
              <w:t xml:space="preserve"> في</w:t>
            </w:r>
            <w:r w:rsidR="001917A4" w:rsidRPr="00F77054">
              <w:rPr>
                <w:rFonts w:cs="Sakkal Majalla"/>
                <w:sz w:val="20"/>
                <w:szCs w:val="20"/>
                <w:rtl/>
              </w:rPr>
              <w:t xml:space="preserve"> </w:t>
            </w:r>
            <w:r w:rsidR="00F77054" w:rsidRPr="00F77054">
              <w:rPr>
                <w:rFonts w:cs="Sakkal Majalla"/>
                <w:sz w:val="20"/>
                <w:szCs w:val="20"/>
                <w:rtl/>
              </w:rPr>
              <w:t xml:space="preserve">البيانات، لا يجوز لك أن تصدر إلينا (بصفتنا معالجًا للبيانات نيابةً عنك) إلا تعليمات مشروعة، كما تلتزم بالحصول على موافقات أصحاب البيانات، </w:t>
            </w:r>
            <w:r w:rsidR="00F77054" w:rsidRPr="00B46439">
              <w:rPr>
                <w:rFonts w:cs="Sakkal Majalla"/>
                <w:sz w:val="20"/>
                <w:szCs w:val="20"/>
                <w:rtl/>
              </w:rPr>
              <w:t>متى كانت الموافقة هي الأساس النظامي لمعالجة البيانات الشخصية</w:t>
            </w:r>
            <w:r w:rsidR="00F77054" w:rsidRPr="00F77054">
              <w:rPr>
                <w:rFonts w:cs="Sakkal Majalla"/>
                <w:sz w:val="20"/>
                <w:szCs w:val="20"/>
                <w:rtl/>
              </w:rPr>
              <w:t xml:space="preserve">، وإبلاغهم بحقوقهم المقررة بموجب أنظمة حماية البيانات السارية وكيفية ممارستها. وإذا كنت مستهلكًا، فإننا سنعمل بصفتنا </w:t>
            </w:r>
            <w:r w:rsidR="0051155D">
              <w:rPr>
                <w:rFonts w:cs="Sakkal Majalla" w:hint="cs"/>
                <w:sz w:val="20"/>
                <w:szCs w:val="20"/>
                <w:rtl/>
              </w:rPr>
              <w:t>متحكم في</w:t>
            </w:r>
            <w:r w:rsidR="0051155D" w:rsidRPr="00F77054">
              <w:rPr>
                <w:rFonts w:cs="Sakkal Majalla"/>
                <w:sz w:val="20"/>
                <w:szCs w:val="20"/>
                <w:rtl/>
              </w:rPr>
              <w:t xml:space="preserve"> </w:t>
            </w:r>
            <w:r w:rsidR="0051155D">
              <w:rPr>
                <w:rFonts w:cs="Sakkal Majalla" w:hint="cs"/>
                <w:sz w:val="20"/>
                <w:szCs w:val="20"/>
                <w:rtl/>
              </w:rPr>
              <w:t xml:space="preserve"> ا</w:t>
            </w:r>
            <w:r w:rsidR="00F77054" w:rsidRPr="00F77054">
              <w:rPr>
                <w:rFonts w:cs="Sakkal Majalla"/>
                <w:sz w:val="20"/>
                <w:szCs w:val="20"/>
                <w:rtl/>
              </w:rPr>
              <w:t>لبيانات.</w:t>
            </w:r>
          </w:p>
        </w:tc>
        <w:tc>
          <w:tcPr>
            <w:tcW w:w="3780" w:type="dxa"/>
          </w:tcPr>
          <w:p w14:paraId="306A245E" w14:textId="197254BE" w:rsidR="0010499F" w:rsidRPr="00CF6E77" w:rsidRDefault="0010499F" w:rsidP="009E5DDD">
            <w:pPr>
              <w:jc w:val="both"/>
              <w:rPr>
                <w:rFonts w:cstheme="minorHAnsi"/>
                <w:sz w:val="20"/>
                <w:szCs w:val="20"/>
              </w:rPr>
            </w:pPr>
            <w:r w:rsidRPr="00CF6E77">
              <w:rPr>
                <w:rFonts w:cstheme="minorHAnsi"/>
                <w:sz w:val="20"/>
                <w:szCs w:val="20"/>
              </w:rPr>
              <w:t>In relation to this Agreement, you, acting as a Data Controller, shall only give lawful instructions to us (in our capacity as your Data Processor) and you will ensure you obtain consents from the Data Subjects</w:t>
            </w:r>
            <w:r w:rsidR="001228D2">
              <w:rPr>
                <w:rFonts w:cstheme="minorHAnsi"/>
                <w:sz w:val="20"/>
                <w:szCs w:val="20"/>
              </w:rPr>
              <w:t xml:space="preserve"> (where consent is the</w:t>
            </w:r>
            <w:r w:rsidR="00CA037A">
              <w:rPr>
                <w:rFonts w:cstheme="minorHAnsi"/>
                <w:sz w:val="20"/>
                <w:szCs w:val="20"/>
              </w:rPr>
              <w:t xml:space="preserve"> legal basis of processing Personal Data)</w:t>
            </w:r>
            <w:r w:rsidRPr="00CF6E77">
              <w:rPr>
                <w:rFonts w:cstheme="minorHAnsi"/>
                <w:sz w:val="20"/>
                <w:szCs w:val="20"/>
              </w:rPr>
              <w:t xml:space="preserve"> and inform them about their rights under the applicable Data Protection Laws and how to exercise them. Where you are a Consumer, we will be acting as a Data Controller.</w:t>
            </w:r>
          </w:p>
        </w:tc>
        <w:tc>
          <w:tcPr>
            <w:tcW w:w="798" w:type="dxa"/>
          </w:tcPr>
          <w:p w14:paraId="73020077" w14:textId="77777777" w:rsidR="0010499F" w:rsidRPr="00CF6E77" w:rsidRDefault="0010499F" w:rsidP="009E5DDD">
            <w:pPr>
              <w:jc w:val="both"/>
              <w:rPr>
                <w:rFonts w:cstheme="minorHAnsi"/>
                <w:sz w:val="20"/>
                <w:szCs w:val="20"/>
              </w:rPr>
            </w:pPr>
            <w:r w:rsidRPr="00CF6E77">
              <w:rPr>
                <w:rFonts w:cstheme="minorHAnsi"/>
                <w:sz w:val="20"/>
                <w:szCs w:val="20"/>
              </w:rPr>
              <w:t>16.2</w:t>
            </w:r>
          </w:p>
        </w:tc>
      </w:tr>
      <w:tr w:rsidR="0010499F" w:rsidRPr="00CF6E77" w14:paraId="7CA379D3" w14:textId="77777777" w:rsidTr="17DAFAD6">
        <w:tc>
          <w:tcPr>
            <w:tcW w:w="4432" w:type="dxa"/>
          </w:tcPr>
          <w:p w14:paraId="4B3106BB" w14:textId="53205CAF"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16.3 أنت توافق وتقبل أنه يجوز لنا أو لأي طرف ثالث مصرح له من قبلنا (بما في ذلك </w:t>
            </w:r>
            <w:r w:rsidR="00407512">
              <w:rPr>
                <w:rFonts w:cs="Sakkal Majalla" w:hint="cs"/>
                <w:sz w:val="20"/>
                <w:szCs w:val="20"/>
                <w:rtl/>
              </w:rPr>
              <w:t>شركات أنظمة الدفع</w:t>
            </w:r>
            <w:r w:rsidR="00407512" w:rsidRPr="00CF6E77">
              <w:rPr>
                <w:rFonts w:cs="Sakkal Majalla"/>
                <w:sz w:val="20"/>
                <w:szCs w:val="20"/>
                <w:rtl/>
              </w:rPr>
              <w:t xml:space="preserve"> </w:t>
            </w:r>
            <w:r w:rsidR="00407512">
              <w:rPr>
                <w:rFonts w:cs="Sakkal Majalla" w:hint="cs"/>
                <w:sz w:val="20"/>
                <w:szCs w:val="20"/>
                <w:rtl/>
              </w:rPr>
              <w:t>ب</w:t>
            </w:r>
            <w:r w:rsidRPr="00CF6E77">
              <w:rPr>
                <w:rFonts w:cs="Sakkal Majalla"/>
                <w:sz w:val="20"/>
                <w:szCs w:val="20"/>
                <w:rtl/>
                <w:lang w:bidi="ar-EG"/>
              </w:rPr>
              <w:t xml:space="preserve">البطاقات </w:t>
            </w:r>
            <w:bookmarkStart w:id="13" w:name="_Hlk219224310"/>
            <w:r w:rsidR="008A639D" w:rsidRPr="00CF6E77">
              <w:rPr>
                <w:rFonts w:cs="Sakkal Majalla"/>
                <w:sz w:val="20"/>
                <w:szCs w:val="20"/>
                <w:rtl/>
                <w:lang w:bidi="ar-EG"/>
              </w:rPr>
              <w:t>والبنك المركزي السعودي</w:t>
            </w:r>
            <w:r w:rsidR="00B731CD" w:rsidRPr="00CF6E77">
              <w:rPr>
                <w:rFonts w:cs="Sakkal Majalla"/>
                <w:sz w:val="20"/>
                <w:szCs w:val="20"/>
                <w:rtl/>
                <w:lang w:bidi="ar-EG"/>
              </w:rPr>
              <w:t xml:space="preserve"> </w:t>
            </w:r>
            <w:bookmarkEnd w:id="13"/>
            <w:r w:rsidRPr="00CF6E77">
              <w:rPr>
                <w:rFonts w:cs="Sakkal Majalla"/>
                <w:sz w:val="20"/>
                <w:szCs w:val="20"/>
                <w:rtl/>
                <w:lang w:bidi="ar-EG"/>
              </w:rPr>
              <w:t>و/أو أي كيان تنظيمي آخر) جمع واستخدام والوصول إلى وتخزين ونسخ ونقل (بشكل إلكتروني أو غير ذلك) وتعديل وتجميع مع معلومات أخرى وتحليل وترخيص و/أو معالجة المعلومات والبيانات بما في ذلك بيانات المعاملات و/أو البيانات الشخصية بطريقة أخرى، ويجوز الكشف عن أو نقل هذه البيانات بما في ذلك بيانات المعاملات و/أو البيانات الشخصية الخاصة بك أو بموظفيك أو عملائك إلى الشركات التابعة لنا و/أو أطراف ثالثة، سواء داخل أو خارج الإقليم، للأغراض التالية:</w:t>
            </w:r>
          </w:p>
        </w:tc>
        <w:tc>
          <w:tcPr>
            <w:tcW w:w="3780" w:type="dxa"/>
          </w:tcPr>
          <w:p w14:paraId="32DC1DE2" w14:textId="1A62BF62" w:rsidR="0010499F" w:rsidRPr="00CF6E77" w:rsidRDefault="0010499F" w:rsidP="009E5DDD">
            <w:pPr>
              <w:jc w:val="both"/>
              <w:rPr>
                <w:rFonts w:cstheme="minorHAnsi"/>
                <w:sz w:val="20"/>
                <w:szCs w:val="20"/>
              </w:rPr>
            </w:pPr>
            <w:r w:rsidRPr="00CF6E77">
              <w:rPr>
                <w:rFonts w:cstheme="minorHAnsi"/>
                <w:sz w:val="20"/>
                <w:szCs w:val="20"/>
              </w:rPr>
              <w:t xml:space="preserve">You agree and consent that we or any third party authorized by us (including Card Schemes, the </w:t>
            </w:r>
            <w:r w:rsidR="003B42A1" w:rsidRPr="00CF6E77">
              <w:rPr>
                <w:rFonts w:cstheme="minorHAnsi"/>
                <w:sz w:val="20"/>
                <w:szCs w:val="20"/>
              </w:rPr>
              <w:t xml:space="preserve"> SAMA </w:t>
            </w:r>
            <w:r w:rsidRPr="00CF6E77">
              <w:rPr>
                <w:rFonts w:cstheme="minorHAnsi"/>
                <w:sz w:val="20"/>
                <w:szCs w:val="20"/>
              </w:rPr>
              <w:t>and/or any other regulatory entity) may collect, use, access, store, reproduce,  transfer (in electronic or other form), modify, aggregate with other information, analyze, license and/or otherwise process information and data including Transaction data and/or Personal Data and, may disclose or transfer such data including Transaction data and/or Personal Data of you or your personnel or your clients to our Affiliates and/or third parties, whether inside or outside the Territory, for the following purposes:</w:t>
            </w:r>
          </w:p>
        </w:tc>
        <w:tc>
          <w:tcPr>
            <w:tcW w:w="798" w:type="dxa"/>
          </w:tcPr>
          <w:p w14:paraId="41733ACC" w14:textId="77777777" w:rsidR="0010499F" w:rsidRPr="00CF6E77" w:rsidRDefault="0010499F" w:rsidP="009E5DDD">
            <w:pPr>
              <w:jc w:val="both"/>
              <w:rPr>
                <w:rFonts w:cstheme="minorHAnsi"/>
                <w:sz w:val="20"/>
                <w:szCs w:val="20"/>
              </w:rPr>
            </w:pPr>
            <w:r w:rsidRPr="00CF6E77">
              <w:rPr>
                <w:rFonts w:cstheme="minorHAnsi"/>
                <w:sz w:val="20"/>
                <w:szCs w:val="20"/>
              </w:rPr>
              <w:t>16.3</w:t>
            </w:r>
          </w:p>
        </w:tc>
      </w:tr>
      <w:tr w:rsidR="0010499F" w:rsidRPr="00CF6E77" w14:paraId="2B130BD5" w14:textId="77777777" w:rsidTr="17DAFAD6">
        <w:tc>
          <w:tcPr>
            <w:tcW w:w="4432" w:type="dxa"/>
          </w:tcPr>
          <w:p w14:paraId="26858C10" w14:textId="0FF96841"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 للامتثال والمسموح به بموجب قواعد </w:t>
            </w:r>
            <w:r w:rsidR="00407512">
              <w:rPr>
                <w:rFonts w:cs="Sakkal Majalla" w:hint="cs"/>
                <w:sz w:val="20"/>
                <w:szCs w:val="20"/>
                <w:rtl/>
              </w:rPr>
              <w:t>شركات أنظمة الدفع</w:t>
            </w:r>
            <w:r w:rsidR="00407512" w:rsidRPr="00CF6E77">
              <w:rPr>
                <w:rFonts w:cs="Sakkal Majalla"/>
                <w:sz w:val="20"/>
                <w:szCs w:val="20"/>
                <w:rtl/>
              </w:rPr>
              <w:t xml:space="preserve"> </w:t>
            </w:r>
            <w:r w:rsidR="00407512">
              <w:rPr>
                <w:rFonts w:cs="Sakkal Majalla" w:hint="cs"/>
                <w:sz w:val="20"/>
                <w:szCs w:val="20"/>
                <w:rtl/>
              </w:rPr>
              <w:t>ب</w:t>
            </w:r>
            <w:r w:rsidRPr="00CF6E77">
              <w:rPr>
                <w:rFonts w:cs="Sakkal Majalla"/>
                <w:sz w:val="20"/>
                <w:szCs w:val="20"/>
                <w:rtl/>
                <w:lang w:bidi="ar-EG"/>
              </w:rPr>
              <w:t xml:space="preserve">البطاقات وبرامج </w:t>
            </w:r>
            <w:r w:rsidR="00F8292E">
              <w:rPr>
                <w:rFonts w:cs="Sakkal Majalla" w:hint="cs"/>
                <w:sz w:val="20"/>
                <w:szCs w:val="20"/>
                <w:rtl/>
              </w:rPr>
              <w:t>شركات أنظمة الدفع</w:t>
            </w:r>
            <w:r w:rsidR="00F8292E" w:rsidRPr="00CF6E77">
              <w:rPr>
                <w:rFonts w:cs="Sakkal Majalla"/>
                <w:sz w:val="20"/>
                <w:szCs w:val="20"/>
                <w:rtl/>
              </w:rPr>
              <w:t xml:space="preserve"> </w:t>
            </w:r>
            <w:r w:rsidR="00F8292E">
              <w:rPr>
                <w:rFonts w:cs="Sakkal Majalla" w:hint="cs"/>
                <w:sz w:val="20"/>
                <w:szCs w:val="20"/>
                <w:rtl/>
              </w:rPr>
              <w:t>ب</w:t>
            </w:r>
            <w:r w:rsidRPr="00CF6E77">
              <w:rPr>
                <w:rFonts w:cs="Sakkal Majalla"/>
                <w:sz w:val="20"/>
                <w:szCs w:val="20"/>
                <w:rtl/>
                <w:lang w:bidi="ar-EG"/>
              </w:rPr>
              <w:t>البطاقات وإشعار الخصوصية و/أو القانون المعمول به؛</w:t>
            </w:r>
          </w:p>
        </w:tc>
        <w:tc>
          <w:tcPr>
            <w:tcW w:w="3780" w:type="dxa"/>
          </w:tcPr>
          <w:p w14:paraId="6C5B17C1" w14:textId="4079C9CE" w:rsidR="0010499F" w:rsidRPr="00CF6E77" w:rsidRDefault="0010499F" w:rsidP="009E5DDD">
            <w:pPr>
              <w:jc w:val="both"/>
              <w:rPr>
                <w:rFonts w:cstheme="minorHAnsi"/>
                <w:sz w:val="20"/>
                <w:szCs w:val="20"/>
              </w:rPr>
            </w:pPr>
            <w:r w:rsidRPr="00CF6E77">
              <w:rPr>
                <w:rFonts w:cstheme="minorHAnsi"/>
                <w:sz w:val="20"/>
                <w:szCs w:val="20"/>
              </w:rPr>
              <w:t>to comply and permitted under the Card Scheme Rules, Card Scheme programs, Privacy Notice and/or Applicable Law;</w:t>
            </w:r>
          </w:p>
        </w:tc>
        <w:tc>
          <w:tcPr>
            <w:tcW w:w="798" w:type="dxa"/>
          </w:tcPr>
          <w:p w14:paraId="7DAB2E10"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94A6277" w14:textId="77777777" w:rsidTr="17DAFAD6">
        <w:tc>
          <w:tcPr>
            <w:tcW w:w="4432" w:type="dxa"/>
          </w:tcPr>
          <w:p w14:paraId="14B9B32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لعرض وتمكين وتوفير منتجاتنا وخدماتنا الحالية والجديدة لك؛</w:t>
            </w:r>
          </w:p>
        </w:tc>
        <w:tc>
          <w:tcPr>
            <w:tcW w:w="3780" w:type="dxa"/>
          </w:tcPr>
          <w:p w14:paraId="331A0781" w14:textId="77777777" w:rsidR="0010499F" w:rsidRPr="00CF6E77" w:rsidRDefault="0010499F" w:rsidP="009E5DDD">
            <w:pPr>
              <w:jc w:val="both"/>
              <w:rPr>
                <w:rFonts w:cstheme="minorHAnsi"/>
                <w:sz w:val="20"/>
                <w:szCs w:val="20"/>
              </w:rPr>
            </w:pPr>
            <w:bookmarkStart w:id="14" w:name="_Hlk151429766"/>
            <w:r w:rsidRPr="00CF6E77">
              <w:rPr>
                <w:rFonts w:cstheme="minorHAnsi"/>
                <w:sz w:val="20"/>
                <w:szCs w:val="20"/>
              </w:rPr>
              <w:t>to offer, enable and provide our existing and new Products and Services to you;</w:t>
            </w:r>
            <w:bookmarkEnd w:id="14"/>
          </w:p>
        </w:tc>
        <w:tc>
          <w:tcPr>
            <w:tcW w:w="798" w:type="dxa"/>
          </w:tcPr>
          <w:p w14:paraId="089EA5C6"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1AC48B89" w14:textId="77777777" w:rsidTr="17DAFAD6">
        <w:tc>
          <w:tcPr>
            <w:tcW w:w="4432" w:type="dxa"/>
          </w:tcPr>
          <w:p w14:paraId="45B0384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(3) عند الاقتضاء، للكشف عن أو مراقبة أي معاملة و/أو نشاط غير قانوني بما في ذلك الاحتيال أو غسيل الأموال أو تمويل الإرهاب؛</w:t>
            </w:r>
          </w:p>
        </w:tc>
        <w:tc>
          <w:tcPr>
            <w:tcW w:w="3780" w:type="dxa"/>
          </w:tcPr>
          <w:p w14:paraId="146C262F" w14:textId="77777777" w:rsidR="0010499F" w:rsidRPr="00CF6E77" w:rsidRDefault="0010499F" w:rsidP="009E5DDD">
            <w:pPr>
              <w:jc w:val="both"/>
              <w:rPr>
                <w:rFonts w:cstheme="minorHAnsi"/>
                <w:sz w:val="20"/>
                <w:szCs w:val="20"/>
              </w:rPr>
            </w:pPr>
            <w:r w:rsidRPr="00CF6E77">
              <w:rPr>
                <w:rFonts w:cstheme="minorHAnsi"/>
                <w:sz w:val="20"/>
                <w:szCs w:val="20"/>
              </w:rPr>
              <w:t>where required, to detect or monitor any illegal Transaction and/or activity including fraud, anti-money laundering or terrorism financing;</w:t>
            </w:r>
          </w:p>
        </w:tc>
        <w:tc>
          <w:tcPr>
            <w:tcW w:w="798" w:type="dxa"/>
          </w:tcPr>
          <w:p w14:paraId="14018E80"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353B7692" w14:textId="77777777" w:rsidTr="17DAFAD6">
        <w:tc>
          <w:tcPr>
            <w:tcW w:w="4432" w:type="dxa"/>
          </w:tcPr>
          <w:p w14:paraId="0129C1B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لمراقبة الأداء وتحليل و/أو تطوير عملياتنا التجارية ومنتجاتنا وخدماتنا؛</w:t>
            </w:r>
          </w:p>
        </w:tc>
        <w:tc>
          <w:tcPr>
            <w:tcW w:w="3780" w:type="dxa"/>
          </w:tcPr>
          <w:p w14:paraId="39FA47A0" w14:textId="0289032E" w:rsidR="0010499F" w:rsidRPr="00CF6E77" w:rsidRDefault="0010499F" w:rsidP="009E5DDD">
            <w:pPr>
              <w:jc w:val="both"/>
              <w:rPr>
                <w:rFonts w:cstheme="minorHAnsi"/>
                <w:sz w:val="20"/>
                <w:szCs w:val="20"/>
              </w:rPr>
            </w:pPr>
            <w:r w:rsidRPr="00CF6E77">
              <w:rPr>
                <w:rFonts w:cstheme="minorHAnsi"/>
                <w:sz w:val="20"/>
                <w:szCs w:val="20"/>
              </w:rPr>
              <w:t xml:space="preserve">to monitor </w:t>
            </w:r>
            <w:r w:rsidR="00F77054" w:rsidRPr="00CF6E77">
              <w:rPr>
                <w:rFonts w:cstheme="minorHAnsi"/>
                <w:sz w:val="20"/>
                <w:szCs w:val="20"/>
              </w:rPr>
              <w:t>performance, analyze</w:t>
            </w:r>
            <w:r w:rsidRPr="00CF6E77">
              <w:rPr>
                <w:rFonts w:cstheme="minorHAnsi"/>
                <w:sz w:val="20"/>
                <w:szCs w:val="20"/>
              </w:rPr>
              <w:t xml:space="preserve"> and/or develop our business operations, Products and Services;</w:t>
            </w:r>
          </w:p>
        </w:tc>
        <w:tc>
          <w:tcPr>
            <w:tcW w:w="798" w:type="dxa"/>
          </w:tcPr>
          <w:p w14:paraId="519AA868"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51962957" w14:textId="77777777" w:rsidTr="17DAFAD6">
        <w:tc>
          <w:tcPr>
            <w:tcW w:w="4432" w:type="dxa"/>
          </w:tcPr>
          <w:p w14:paraId="4540A23E"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(5) للاتصال بك، بأي وسيلة اتصال آمنة، لأي من الأغراض المذكورة في هذه الاتفاقية و/أو إدراجك في التقارير المؤسسية والتسويقية والتقارير المماثلة أو المنشورات التي قد تتاح للأطراف الثالثة؛</w:t>
            </w:r>
          </w:p>
        </w:tc>
        <w:tc>
          <w:tcPr>
            <w:tcW w:w="3780" w:type="dxa"/>
          </w:tcPr>
          <w:p w14:paraId="5B9D113E" w14:textId="77777777" w:rsidR="0010499F" w:rsidRPr="00CF6E77" w:rsidRDefault="0010499F" w:rsidP="009E5DDD">
            <w:pPr>
              <w:jc w:val="both"/>
              <w:rPr>
                <w:rFonts w:cstheme="minorHAnsi"/>
                <w:sz w:val="20"/>
                <w:szCs w:val="20"/>
              </w:rPr>
            </w:pPr>
            <w:bookmarkStart w:id="15" w:name="_Hlk151429809"/>
            <w:r w:rsidRPr="00CF6E77">
              <w:rPr>
                <w:rFonts w:cstheme="minorHAnsi"/>
                <w:sz w:val="20"/>
                <w:szCs w:val="20"/>
              </w:rPr>
              <w:t>to contact you, by any secured means of communication, for any of the purposes mentioned in this Agreement and/or include you in corporate, marketing and similar reports or publications that may be made available to third parties;</w:t>
            </w:r>
            <w:bookmarkEnd w:id="15"/>
          </w:p>
        </w:tc>
        <w:tc>
          <w:tcPr>
            <w:tcW w:w="798" w:type="dxa"/>
          </w:tcPr>
          <w:p w14:paraId="33AB66DE"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17919641" w14:textId="77777777" w:rsidTr="17DAFAD6">
        <w:tc>
          <w:tcPr>
            <w:tcW w:w="4432" w:type="dxa"/>
          </w:tcPr>
          <w:p w14:paraId="08BCCE84" w14:textId="6E213F88"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 عند الاقتضاء، </w:t>
            </w:r>
            <w:r w:rsidR="00BF4611">
              <w:rPr>
                <w:rFonts w:cs="Sakkal Majalla" w:hint="cs"/>
                <w:sz w:val="20"/>
                <w:szCs w:val="20"/>
                <w:rtl/>
                <w:lang w:bidi="ar-EG"/>
              </w:rPr>
              <w:t>للغير</w:t>
            </w:r>
            <w:r w:rsidR="00F52493">
              <w:rPr>
                <w:rFonts w:cs="Sakkal Majalla" w:hint="cs"/>
                <w:sz w:val="20"/>
                <w:szCs w:val="20"/>
                <w:rtl/>
                <w:lang w:bidi="ar-EG"/>
              </w:rPr>
              <w:t xml:space="preserve"> الذي</w:t>
            </w:r>
            <w:r w:rsidRPr="00CF6E77">
              <w:rPr>
                <w:rFonts w:cs="Sakkal Majalla"/>
                <w:sz w:val="20"/>
                <w:szCs w:val="20"/>
                <w:rtl/>
                <w:lang w:bidi="ar-EG"/>
              </w:rPr>
              <w:t xml:space="preserve"> قام بإحالتك إلينا و/أو قمنا بإحالتك إليه و/أو يعمل معك لأي منتجات وخدمات تابعة لطرف ثالث؛</w:t>
            </w:r>
          </w:p>
        </w:tc>
        <w:tc>
          <w:tcPr>
            <w:tcW w:w="3780" w:type="dxa"/>
          </w:tcPr>
          <w:p w14:paraId="4E4B649C" w14:textId="3D21E3E1" w:rsidR="0010499F" w:rsidRPr="00CF6E77" w:rsidRDefault="0010499F" w:rsidP="009E5DDD">
            <w:pPr>
              <w:jc w:val="both"/>
              <w:rPr>
                <w:rFonts w:cstheme="minorHAnsi"/>
                <w:sz w:val="20"/>
                <w:szCs w:val="20"/>
              </w:rPr>
            </w:pPr>
            <w:r w:rsidRPr="00CF6E77">
              <w:rPr>
                <w:rFonts w:cstheme="minorHAnsi"/>
                <w:sz w:val="20"/>
                <w:szCs w:val="20"/>
              </w:rPr>
              <w:t xml:space="preserve">where required, to a third party that has referred you to us and/or we have referred you to them and/or is engaged by you for any </w:t>
            </w:r>
            <w:r w:rsidR="00F77054" w:rsidRPr="00CF6E77">
              <w:rPr>
                <w:rFonts w:cstheme="minorHAnsi"/>
                <w:sz w:val="20"/>
                <w:szCs w:val="20"/>
              </w:rPr>
              <w:t>third-party</w:t>
            </w:r>
            <w:r w:rsidRPr="00CF6E77">
              <w:rPr>
                <w:rFonts w:cstheme="minorHAnsi"/>
                <w:sz w:val="20"/>
                <w:szCs w:val="20"/>
              </w:rPr>
              <w:t xml:space="preserve"> products and services;</w:t>
            </w:r>
          </w:p>
        </w:tc>
        <w:tc>
          <w:tcPr>
            <w:tcW w:w="798" w:type="dxa"/>
          </w:tcPr>
          <w:p w14:paraId="3D5F9987"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0E3D8388" w14:textId="77777777" w:rsidTr="17DAFAD6">
        <w:tc>
          <w:tcPr>
            <w:tcW w:w="4432" w:type="dxa"/>
          </w:tcPr>
          <w:p w14:paraId="473DF6A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 عند الاقتضاء، للحصول على المشورة من المستشارين المهنيين الذين يخضعون لواجب السرية تجاهنا؛</w:t>
            </w:r>
          </w:p>
        </w:tc>
        <w:tc>
          <w:tcPr>
            <w:tcW w:w="3780" w:type="dxa"/>
          </w:tcPr>
          <w:p w14:paraId="2F2C69F7" w14:textId="77777777" w:rsidR="0010499F" w:rsidRPr="00CF6E77" w:rsidRDefault="0010499F" w:rsidP="009E5DDD">
            <w:pPr>
              <w:jc w:val="both"/>
              <w:rPr>
                <w:rFonts w:cstheme="minorHAnsi"/>
                <w:sz w:val="20"/>
                <w:szCs w:val="20"/>
              </w:rPr>
            </w:pPr>
            <w:r w:rsidRPr="00CF6E77">
              <w:rPr>
                <w:rFonts w:cstheme="minorHAnsi"/>
                <w:sz w:val="20"/>
                <w:szCs w:val="20"/>
              </w:rPr>
              <w:t>where required, for us to obtain advice from professional advisors who are under duty of confidentiality to us;</w:t>
            </w:r>
          </w:p>
        </w:tc>
        <w:tc>
          <w:tcPr>
            <w:tcW w:w="798" w:type="dxa"/>
          </w:tcPr>
          <w:p w14:paraId="55EA07E3"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267C1C87" w14:textId="77777777" w:rsidTr="17DAFAD6">
        <w:tc>
          <w:tcPr>
            <w:tcW w:w="4432" w:type="dxa"/>
          </w:tcPr>
          <w:p w14:paraId="68EBB9B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 إلى مستثمر (مستثمرين) فعلي أو محتمل، أو ممول، أو بيع، أو دمج، أو متنازل له أو منقول إليه يخضعون لواجب السرية تجاهنا، و/أو البورصات التي نحن مدرجون فيها (إن وجدت)؛ و</w:t>
            </w:r>
          </w:p>
        </w:tc>
        <w:tc>
          <w:tcPr>
            <w:tcW w:w="3780" w:type="dxa"/>
          </w:tcPr>
          <w:p w14:paraId="364196D9" w14:textId="77777777" w:rsidR="0010499F" w:rsidRPr="00CF6E77" w:rsidRDefault="0010499F" w:rsidP="009E5DDD">
            <w:pPr>
              <w:jc w:val="both"/>
              <w:rPr>
                <w:rFonts w:cstheme="minorHAnsi"/>
                <w:sz w:val="20"/>
                <w:szCs w:val="20"/>
              </w:rPr>
            </w:pPr>
            <w:r w:rsidRPr="00CF6E77">
              <w:rPr>
                <w:rFonts w:cstheme="minorHAnsi"/>
                <w:sz w:val="20"/>
                <w:szCs w:val="20"/>
              </w:rPr>
              <w:t>(to an actual or potential investor(s), financer, sale, merger, assignee or transferee who are under duty of confidentiality to us, and/or stock exchanges where we are listed (if applicable); and</w:t>
            </w:r>
          </w:p>
        </w:tc>
        <w:tc>
          <w:tcPr>
            <w:tcW w:w="798" w:type="dxa"/>
          </w:tcPr>
          <w:p w14:paraId="0D44E118"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10A412BA" w14:textId="77777777" w:rsidTr="17DAFAD6">
        <w:tc>
          <w:tcPr>
            <w:tcW w:w="4432" w:type="dxa"/>
          </w:tcPr>
          <w:p w14:paraId="025F3379" w14:textId="0C8F2DE9" w:rsidR="0010499F" w:rsidRPr="00CF6E77" w:rsidRDefault="0010499F" w:rsidP="009E5DDD">
            <w:pPr>
              <w:bidi/>
              <w:jc w:val="both"/>
              <w:rPr>
                <w:rFonts w:cs="Sakkal Majalla"/>
                <w:sz w:val="20"/>
                <w:szCs w:val="20"/>
              </w:rPr>
            </w:pPr>
            <w:r w:rsidRPr="00CF6E77">
              <w:rPr>
                <w:rFonts w:cs="Sakkal Majalla"/>
                <w:sz w:val="20"/>
                <w:szCs w:val="20"/>
                <w:rtl/>
                <w:lang w:bidi="ar-EG"/>
              </w:rPr>
              <w:t xml:space="preserve">(9) حيثما يلزم، لإجراء عمليات التحقق من الهوية أو الائتمان عليك أو على المسؤولين لديك وحيثما يُطلب منا أو يُسمح لنا بذلك بموجب القوانين المعمول بها أو قواعد </w:t>
            </w:r>
            <w:r w:rsidR="006D7422">
              <w:rPr>
                <w:rFonts w:cs="Sakkal Majalla" w:hint="cs"/>
                <w:sz w:val="20"/>
                <w:szCs w:val="20"/>
                <w:rtl/>
              </w:rPr>
              <w:t>شركات أنظمة الدفع</w:t>
            </w:r>
            <w:r w:rsidR="006D7422" w:rsidRPr="00CF6E77">
              <w:rPr>
                <w:rFonts w:cs="Sakkal Majalla"/>
                <w:sz w:val="20"/>
                <w:szCs w:val="20"/>
                <w:rtl/>
              </w:rPr>
              <w:t xml:space="preserve"> </w:t>
            </w:r>
            <w:r w:rsidR="006D7422">
              <w:rPr>
                <w:rFonts w:cs="Sakkal Majalla" w:hint="cs"/>
                <w:sz w:val="20"/>
                <w:szCs w:val="20"/>
                <w:rtl/>
              </w:rPr>
              <w:t>ب</w:t>
            </w:r>
            <w:r w:rsidRPr="00CF6E77">
              <w:rPr>
                <w:rFonts w:cs="Sakkal Majalla"/>
                <w:sz w:val="20"/>
                <w:szCs w:val="20"/>
                <w:rtl/>
                <w:lang w:bidi="ar-EG"/>
              </w:rPr>
              <w:t xml:space="preserve">البطاقات بما في ذلك قائمة </w:t>
            </w:r>
            <w:r w:rsidRPr="00CF6E77">
              <w:rPr>
                <w:rFonts w:cs="Sakkal Majalla"/>
                <w:sz w:val="20"/>
                <w:szCs w:val="20"/>
                <w:lang w:bidi="ar-EG"/>
              </w:rPr>
              <w:t>MATCH</w:t>
            </w:r>
            <w:r w:rsidRPr="00CF6E77">
              <w:rPr>
                <w:rFonts w:cs="Sakkal Majalla"/>
                <w:sz w:val="20"/>
                <w:szCs w:val="20"/>
                <w:rtl/>
                <w:lang w:bidi="ar-EG"/>
              </w:rPr>
              <w:t xml:space="preserve"> و</w:t>
            </w:r>
            <w:r w:rsidRPr="00CF6E77">
              <w:rPr>
                <w:rFonts w:cs="Sakkal Majalla"/>
                <w:sz w:val="20"/>
                <w:szCs w:val="20"/>
                <w:lang w:bidi="ar-EG"/>
              </w:rPr>
              <w:t>VMAS</w:t>
            </w:r>
            <w:r w:rsidRPr="00CF6E77">
              <w:rPr>
                <w:rFonts w:cs="Sakkal Majalla"/>
                <w:sz w:val="20"/>
                <w:szCs w:val="20"/>
                <w:rtl/>
                <w:lang w:bidi="ar-EG"/>
              </w:rPr>
              <w:t>.</w:t>
            </w:r>
          </w:p>
        </w:tc>
        <w:tc>
          <w:tcPr>
            <w:tcW w:w="3780" w:type="dxa"/>
          </w:tcPr>
          <w:p w14:paraId="194666ED" w14:textId="77777777" w:rsidR="0010499F" w:rsidRPr="00CF6E77" w:rsidRDefault="0010499F" w:rsidP="009E5DDD">
            <w:pPr>
              <w:jc w:val="both"/>
              <w:rPr>
                <w:rFonts w:cstheme="minorHAnsi"/>
                <w:sz w:val="20"/>
                <w:szCs w:val="20"/>
              </w:rPr>
            </w:pPr>
            <w:r w:rsidRPr="00CF6E77">
              <w:rPr>
                <w:rFonts w:cstheme="minorHAnsi"/>
                <w:sz w:val="20"/>
                <w:szCs w:val="20"/>
              </w:rPr>
              <w:t>where required, to conduct identity or credit checks on you or your principals and where we are required or permitted to do so by the Applicable Laws or the Card Scheme Rules including MATCH and VMAS listing.</w:t>
            </w:r>
          </w:p>
        </w:tc>
        <w:tc>
          <w:tcPr>
            <w:tcW w:w="798" w:type="dxa"/>
          </w:tcPr>
          <w:p w14:paraId="3CE74DE5" w14:textId="77777777" w:rsidR="0010499F" w:rsidRPr="00CF6E77" w:rsidRDefault="0010499F" w:rsidP="009E5DDD">
            <w:pPr>
              <w:jc w:val="both"/>
              <w:rPr>
                <w:rFonts w:cstheme="minorHAnsi"/>
                <w:sz w:val="20"/>
                <w:szCs w:val="20"/>
              </w:rPr>
            </w:pPr>
            <w:r w:rsidRPr="00CF6E77">
              <w:rPr>
                <w:rFonts w:cstheme="minorHAnsi"/>
                <w:sz w:val="20"/>
                <w:szCs w:val="20"/>
              </w:rPr>
              <w:t>(ix)</w:t>
            </w:r>
          </w:p>
        </w:tc>
      </w:tr>
      <w:tr w:rsidR="0010499F" w:rsidRPr="00CF6E77" w14:paraId="0AB2A67F" w14:textId="77777777" w:rsidTr="17DAFAD6">
        <w:tc>
          <w:tcPr>
            <w:tcW w:w="4432" w:type="dxa"/>
          </w:tcPr>
          <w:p w14:paraId="016F167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16.٤ في حال قررت سحب موافقتك في البند 16.3، قد نقرر إنهاء هذه الاتفاقية وفقًا للبند 21.2 أو قد نقرر مواصلة اتخاذ الإجراءات المنصوص عليها في البند 16.3 لتنفيذ التزاماتنا القانونية أو عندما يكون ذلك ضروريًا لحماية مصلحة صاحب البيانات أو لتنفيذ العقد بينك وبين صاحب البيانات أو للدفاع عن مطالباتنا القانونية.</w:t>
            </w:r>
          </w:p>
        </w:tc>
        <w:tc>
          <w:tcPr>
            <w:tcW w:w="3780" w:type="dxa"/>
          </w:tcPr>
          <w:p w14:paraId="1DBD326A" w14:textId="77777777" w:rsidR="0010499F" w:rsidRPr="00CF6E77" w:rsidDel="00BD13E2" w:rsidRDefault="0010499F" w:rsidP="009E5DDD">
            <w:pPr>
              <w:jc w:val="both"/>
              <w:rPr>
                <w:rFonts w:cstheme="minorHAnsi"/>
                <w:sz w:val="20"/>
                <w:szCs w:val="20"/>
              </w:rPr>
            </w:pPr>
            <w:r w:rsidRPr="00CF6E77">
              <w:rPr>
                <w:rFonts w:cstheme="minorHAnsi"/>
                <w:sz w:val="20"/>
                <w:szCs w:val="20"/>
              </w:rPr>
              <w:t xml:space="preserve">In case you decide to withdraw your consent in clause 16.3, we may decide to terminate this Agreement in accordance with clause 21.2 or we may decide to continue taking action as set forth in clause 16.3 to carry out our legal obligations or when it is necessary to protect the interest of the Data Subject or for the performance of the contract </w:t>
            </w:r>
            <w:r w:rsidRPr="00CF6E77">
              <w:rPr>
                <w:rFonts w:cstheme="minorHAnsi"/>
                <w:sz w:val="20"/>
                <w:szCs w:val="20"/>
              </w:rPr>
              <w:lastRenderedPageBreak/>
              <w:t>between you and the Data Subject or for defense of our legal claims.</w:t>
            </w:r>
          </w:p>
        </w:tc>
        <w:tc>
          <w:tcPr>
            <w:tcW w:w="798" w:type="dxa"/>
          </w:tcPr>
          <w:p w14:paraId="7E43D0EA" w14:textId="77777777" w:rsidR="0010499F" w:rsidRPr="00CF6E77" w:rsidRDefault="0010499F" w:rsidP="009E5DDD">
            <w:pPr>
              <w:jc w:val="both"/>
              <w:rPr>
                <w:rFonts w:cstheme="minorHAnsi"/>
                <w:sz w:val="20"/>
                <w:szCs w:val="20"/>
              </w:rPr>
            </w:pPr>
            <w:r w:rsidRPr="00CF6E77">
              <w:rPr>
                <w:rFonts w:cstheme="minorHAnsi"/>
                <w:sz w:val="20"/>
                <w:szCs w:val="20"/>
              </w:rPr>
              <w:lastRenderedPageBreak/>
              <w:t>16.4</w:t>
            </w:r>
          </w:p>
        </w:tc>
      </w:tr>
      <w:tr w:rsidR="0010499F" w:rsidRPr="00CF6E77" w14:paraId="21B83468" w14:textId="77777777" w:rsidTr="17DAFAD6">
        <w:tc>
          <w:tcPr>
            <w:tcW w:w="4432" w:type="dxa"/>
          </w:tcPr>
          <w:p w14:paraId="02AA0D3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16.٥ يتعين على كلا الطرفين تنفيذ التدابير التقنية والتنظيمية المناسبة لضمان، والقدرة على إثبات، أن معالجة البيانات بما في ذلك البيانات الشخصية تتم وفقًا لقوانين حماية البيانات ومعايير أمن بيانات صناعة بطاقات الدفع (</w:t>
            </w:r>
            <w:r w:rsidRPr="00CF6E77">
              <w:rPr>
                <w:rFonts w:cs="Sakkal Majalla"/>
                <w:sz w:val="20"/>
                <w:szCs w:val="20"/>
                <w:lang w:bidi="ar-EG"/>
              </w:rPr>
              <w:t>PCI DSS</w:t>
            </w:r>
            <w:r w:rsidRPr="00CF6E77">
              <w:rPr>
                <w:rFonts w:cs="Sakkal Majalla"/>
                <w:sz w:val="20"/>
                <w:szCs w:val="20"/>
                <w:rtl/>
                <w:lang w:bidi="ar-EG"/>
              </w:rPr>
              <w:t>)، بما في ذلك على سبيل المثال لا الحصر، اتخاذ خطوات معقولة لضمان أن البيانات دقيقة وكاملة وحديثة؛ كافية وذات صلة ومقتصرة على ما هو ضروري فيما يتعلق بهذه الاتفاقية، حسب الاقتضاء الامتثال لمبادئ حماية البيانات، وتنفيذ تدابير لحماية حقوق أصحاب البيانات، وتدريب الموظفين على فهم مسؤولياتهم بموجب قوانين حماية البيانات.</w:t>
            </w:r>
          </w:p>
        </w:tc>
        <w:tc>
          <w:tcPr>
            <w:tcW w:w="3780" w:type="dxa"/>
          </w:tcPr>
          <w:p w14:paraId="50C99780" w14:textId="77777777" w:rsidR="0010499F" w:rsidRPr="00CF6E77" w:rsidRDefault="0010499F" w:rsidP="009E5DDD">
            <w:pPr>
              <w:jc w:val="both"/>
              <w:rPr>
                <w:rFonts w:cstheme="minorHAnsi"/>
                <w:sz w:val="20"/>
                <w:szCs w:val="20"/>
              </w:rPr>
            </w:pPr>
            <w:r w:rsidRPr="00CF6E77">
              <w:rPr>
                <w:rFonts w:cstheme="minorHAnsi"/>
                <w:sz w:val="20"/>
                <w:szCs w:val="20"/>
              </w:rPr>
              <w:t>Both of us shall implement appropriate technical and organizational measures to ensure, and to be able to demonstrate, that the processing of data including Personal Data is performed in accordance with Data Protection Laws and PCI DSS, including but not limited to, taking reasonable steps to ensure that the  Data is accurate, complete and current; adequate, relevant and limited to what is necessary in relation to this Agreement, as appropriate complying with the principles of data protection, implement measures to safeguard rights of Data Subjects, train staff to understand their responsibilities under the Data Protection Laws.</w:t>
            </w:r>
          </w:p>
        </w:tc>
        <w:tc>
          <w:tcPr>
            <w:tcW w:w="798" w:type="dxa"/>
          </w:tcPr>
          <w:p w14:paraId="60C5DCE5" w14:textId="77777777" w:rsidR="0010499F" w:rsidRPr="00CF6E77" w:rsidRDefault="0010499F" w:rsidP="009E5DDD">
            <w:pPr>
              <w:jc w:val="both"/>
              <w:rPr>
                <w:rFonts w:cstheme="minorHAnsi"/>
                <w:sz w:val="20"/>
                <w:szCs w:val="20"/>
              </w:rPr>
            </w:pPr>
            <w:r w:rsidRPr="00CF6E77">
              <w:rPr>
                <w:rFonts w:cstheme="minorHAnsi"/>
                <w:sz w:val="20"/>
                <w:szCs w:val="20"/>
              </w:rPr>
              <w:t>16.5</w:t>
            </w:r>
          </w:p>
        </w:tc>
      </w:tr>
      <w:tr w:rsidR="0010499F" w:rsidRPr="00CF6E77" w14:paraId="042D1CE1" w14:textId="77777777" w:rsidTr="17DAFAD6">
        <w:tc>
          <w:tcPr>
            <w:tcW w:w="4432" w:type="dxa"/>
          </w:tcPr>
          <w:p w14:paraId="32BF2CE2" w14:textId="2F0CECFF" w:rsidR="00F77054" w:rsidRPr="00CF6E77" w:rsidRDefault="0010499F" w:rsidP="00FF427A">
            <w:pPr>
              <w:bidi/>
              <w:jc w:val="both"/>
              <w:rPr>
                <w:rFonts w:cs="Sakkal Majalla"/>
                <w:sz w:val="20"/>
                <w:szCs w:val="20"/>
                <w:rtl/>
                <w:lang w:bidi="ar-EG"/>
              </w:rPr>
            </w:pPr>
            <w:r w:rsidRPr="00CF6E77">
              <w:rPr>
                <w:rFonts w:cs="Sakkal Majalla"/>
                <w:sz w:val="20"/>
                <w:szCs w:val="20"/>
                <w:rtl/>
                <w:lang w:bidi="ar-EG"/>
              </w:rPr>
              <w:t xml:space="preserve">16.٦ </w:t>
            </w:r>
            <w:r w:rsidR="00F77054" w:rsidRPr="00F77054">
              <w:rPr>
                <w:rFonts w:cs="Sakkal Majalla"/>
                <w:sz w:val="20"/>
                <w:szCs w:val="20"/>
                <w:rtl/>
                <w:lang w:bidi="ar-EG"/>
              </w:rPr>
              <w:t xml:space="preserve">عليك إبلاغنا فورًا </w:t>
            </w:r>
            <w:r w:rsidR="00F77054" w:rsidRPr="00F77054">
              <w:rPr>
                <w:rFonts w:cs="Sakkal Majalla" w:hint="cs"/>
                <w:sz w:val="20"/>
                <w:szCs w:val="20"/>
                <w:rtl/>
                <w:lang w:bidi="ar-EG"/>
              </w:rPr>
              <w:t>بأي</w:t>
            </w:r>
            <w:r w:rsidR="00F77054" w:rsidRPr="00F77054">
              <w:rPr>
                <w:rFonts w:cs="Sakkal Majalla"/>
                <w:sz w:val="20"/>
                <w:szCs w:val="20"/>
                <w:rtl/>
                <w:lang w:bidi="ar-EG"/>
              </w:rPr>
              <w:t xml:space="preserve"> </w:t>
            </w:r>
            <w:r w:rsidR="00F77054" w:rsidRPr="00F77054">
              <w:rPr>
                <w:rFonts w:cs="Sakkal Majalla" w:hint="cs"/>
                <w:sz w:val="20"/>
                <w:szCs w:val="20"/>
                <w:rtl/>
                <w:lang w:bidi="ar-EG"/>
              </w:rPr>
              <w:t>خرق</w:t>
            </w:r>
            <w:r w:rsidR="00F77054" w:rsidRPr="00F77054">
              <w:rPr>
                <w:rFonts w:cs="Sakkal Majalla"/>
                <w:sz w:val="20"/>
                <w:szCs w:val="20"/>
                <w:rtl/>
                <w:lang w:bidi="ar-EG"/>
              </w:rPr>
              <w:t xml:space="preserve"> </w:t>
            </w:r>
            <w:r w:rsidR="00F77054" w:rsidRPr="00F77054">
              <w:rPr>
                <w:rFonts w:cs="Sakkal Majalla" w:hint="cs"/>
                <w:sz w:val="20"/>
                <w:szCs w:val="20"/>
                <w:rtl/>
                <w:lang w:bidi="ar-EG"/>
              </w:rPr>
              <w:t>للبيانات،</w:t>
            </w:r>
            <w:r w:rsidR="00F77054" w:rsidRPr="00F77054">
              <w:rPr>
                <w:rFonts w:cs="Sakkal Majalla"/>
                <w:sz w:val="20"/>
                <w:szCs w:val="20"/>
                <w:rtl/>
                <w:lang w:bidi="ar-EG"/>
              </w:rPr>
              <w:t xml:space="preserve"> </w:t>
            </w:r>
            <w:r w:rsidR="00F77054" w:rsidRPr="00F77054">
              <w:rPr>
                <w:rFonts w:cs="Sakkal Majalla" w:hint="cs"/>
                <w:sz w:val="20"/>
                <w:szCs w:val="20"/>
                <w:rtl/>
                <w:lang w:bidi="ar-EG"/>
              </w:rPr>
              <w:t>وعلى</w:t>
            </w:r>
            <w:r w:rsidR="00F77054" w:rsidRPr="00F77054">
              <w:rPr>
                <w:rFonts w:cs="Sakkal Majalla"/>
                <w:sz w:val="20"/>
                <w:szCs w:val="20"/>
                <w:rtl/>
                <w:lang w:bidi="ar-EG"/>
              </w:rPr>
              <w:t xml:space="preserve"> </w:t>
            </w:r>
            <w:r w:rsidR="00F77054" w:rsidRPr="00F77054">
              <w:rPr>
                <w:rFonts w:cs="Sakkal Majalla" w:hint="cs"/>
                <w:sz w:val="20"/>
                <w:szCs w:val="20"/>
                <w:rtl/>
                <w:lang w:bidi="ar-EG"/>
              </w:rPr>
              <w:t>أي</w:t>
            </w:r>
            <w:r w:rsidR="00F77054" w:rsidRPr="00F77054">
              <w:rPr>
                <w:rFonts w:cs="Sakkal Majalla"/>
                <w:sz w:val="20"/>
                <w:szCs w:val="20"/>
                <w:rtl/>
                <w:lang w:bidi="ar-EG"/>
              </w:rPr>
              <w:t xml:space="preserve"> </w:t>
            </w:r>
            <w:r w:rsidR="00F77054" w:rsidRPr="00F77054">
              <w:rPr>
                <w:rFonts w:cs="Sakkal Majalla" w:hint="cs"/>
                <w:sz w:val="20"/>
                <w:szCs w:val="20"/>
                <w:rtl/>
                <w:lang w:bidi="ar-EG"/>
              </w:rPr>
              <w:t>حال،</w:t>
            </w:r>
            <w:r w:rsidR="00F77054" w:rsidRPr="00F77054">
              <w:rPr>
                <w:rFonts w:cs="Sakkal Majalla"/>
                <w:sz w:val="20"/>
                <w:szCs w:val="20"/>
                <w:rtl/>
                <w:lang w:bidi="ar-EG"/>
              </w:rPr>
              <w:t xml:space="preserve"> </w:t>
            </w:r>
            <w:r w:rsidR="00F77054" w:rsidRPr="00F77054">
              <w:rPr>
                <w:rFonts w:cs="Sakkal Majalla" w:hint="cs"/>
                <w:sz w:val="20"/>
                <w:szCs w:val="20"/>
                <w:rtl/>
                <w:lang w:bidi="ar-EG"/>
              </w:rPr>
              <w:t>خلال</w:t>
            </w:r>
            <w:r w:rsidR="00F77054" w:rsidRPr="00F77054">
              <w:rPr>
                <w:rFonts w:cs="Sakkal Majalla"/>
                <w:sz w:val="20"/>
                <w:szCs w:val="20"/>
                <w:rtl/>
                <w:lang w:bidi="ar-EG"/>
              </w:rPr>
              <w:t xml:space="preserve"> </w:t>
            </w:r>
            <w:r w:rsidR="00F77054" w:rsidRPr="00F77054">
              <w:rPr>
                <w:rFonts w:cs="Sakkal Majalla" w:hint="cs"/>
                <w:sz w:val="20"/>
                <w:szCs w:val="20"/>
                <w:rtl/>
                <w:lang w:bidi="ar-EG"/>
              </w:rPr>
              <w:t>مدة</w:t>
            </w:r>
            <w:r w:rsidR="00F77054" w:rsidRPr="00F77054">
              <w:rPr>
                <w:rFonts w:cs="Sakkal Majalla"/>
                <w:sz w:val="20"/>
                <w:szCs w:val="20"/>
                <w:rtl/>
                <w:lang w:bidi="ar-EG"/>
              </w:rPr>
              <w:t xml:space="preserve"> </w:t>
            </w:r>
            <w:r w:rsidR="00F77054" w:rsidRPr="00F77054">
              <w:rPr>
                <w:rFonts w:cs="Sakkal Majalla" w:hint="cs"/>
                <w:sz w:val="20"/>
                <w:szCs w:val="20"/>
                <w:rtl/>
                <w:lang w:bidi="ar-EG"/>
              </w:rPr>
              <w:t>لا</w:t>
            </w:r>
            <w:r w:rsidR="00F77054" w:rsidRPr="00F77054">
              <w:rPr>
                <w:rFonts w:cs="Sakkal Majalla"/>
                <w:sz w:val="20"/>
                <w:szCs w:val="20"/>
                <w:rtl/>
                <w:lang w:bidi="ar-EG"/>
              </w:rPr>
              <w:t xml:space="preserve"> </w:t>
            </w:r>
            <w:r w:rsidR="00F77054" w:rsidRPr="00F77054">
              <w:rPr>
                <w:rFonts w:cs="Sakkal Majalla" w:hint="cs"/>
                <w:sz w:val="20"/>
                <w:szCs w:val="20"/>
                <w:rtl/>
                <w:lang w:bidi="ar-EG"/>
              </w:rPr>
              <w:t>تتجاوز</w:t>
            </w:r>
            <w:r w:rsidR="00F77054" w:rsidRPr="00F77054">
              <w:rPr>
                <w:rFonts w:cs="Sakkal Majalla"/>
                <w:sz w:val="20"/>
                <w:szCs w:val="20"/>
                <w:rtl/>
                <w:lang w:bidi="ar-EG"/>
              </w:rPr>
              <w:t xml:space="preserve"> </w:t>
            </w:r>
            <w:r w:rsidR="00F77054" w:rsidRPr="00F77054">
              <w:rPr>
                <w:rFonts w:cs="Sakkal Majalla" w:hint="cs"/>
                <w:sz w:val="20"/>
                <w:szCs w:val="20"/>
                <w:rtl/>
                <w:lang w:bidi="ar-EG"/>
              </w:rPr>
              <w:t>أربعًا</w:t>
            </w:r>
            <w:r w:rsidR="00F77054" w:rsidRPr="00F77054">
              <w:rPr>
                <w:rFonts w:cs="Sakkal Majalla"/>
                <w:sz w:val="20"/>
                <w:szCs w:val="20"/>
                <w:rtl/>
                <w:lang w:bidi="ar-EG"/>
              </w:rPr>
              <w:t xml:space="preserve"> </w:t>
            </w:r>
            <w:r w:rsidR="00F77054" w:rsidRPr="00F77054">
              <w:rPr>
                <w:rFonts w:cs="Sakkal Majalla" w:hint="cs"/>
                <w:sz w:val="20"/>
                <w:szCs w:val="20"/>
                <w:rtl/>
                <w:lang w:bidi="ar-EG"/>
              </w:rPr>
              <w:t>وعشرين</w:t>
            </w:r>
            <w:r w:rsidR="00F77054" w:rsidRPr="00F77054">
              <w:rPr>
                <w:rFonts w:cs="Sakkal Majalla"/>
                <w:sz w:val="20"/>
                <w:szCs w:val="20"/>
                <w:rtl/>
                <w:lang w:bidi="ar-EG"/>
              </w:rPr>
              <w:t xml:space="preserve"> (24) </w:t>
            </w:r>
            <w:r w:rsidR="00F77054" w:rsidRPr="00F77054">
              <w:rPr>
                <w:rFonts w:cs="Sakkal Majalla" w:hint="cs"/>
                <w:sz w:val="20"/>
                <w:szCs w:val="20"/>
                <w:rtl/>
                <w:lang w:bidi="ar-EG"/>
              </w:rPr>
              <w:t>ساعة</w:t>
            </w:r>
            <w:r w:rsidR="00F77054" w:rsidRPr="00F77054">
              <w:rPr>
                <w:rFonts w:cs="Sakkal Majalla"/>
                <w:sz w:val="20"/>
                <w:szCs w:val="20"/>
                <w:rtl/>
                <w:lang w:bidi="ar-EG"/>
              </w:rPr>
              <w:t xml:space="preserve"> </w:t>
            </w:r>
            <w:r w:rsidR="00F77054" w:rsidRPr="00F77054">
              <w:rPr>
                <w:rFonts w:cs="Sakkal Majalla" w:hint="cs"/>
                <w:sz w:val="20"/>
                <w:szCs w:val="20"/>
                <w:rtl/>
                <w:lang w:bidi="ar-EG"/>
              </w:rPr>
              <w:t>من</w:t>
            </w:r>
            <w:r w:rsidR="00F77054" w:rsidRPr="00F77054">
              <w:rPr>
                <w:rFonts w:cs="Sakkal Majalla"/>
                <w:sz w:val="20"/>
                <w:szCs w:val="20"/>
                <w:rtl/>
                <w:lang w:bidi="ar-EG"/>
              </w:rPr>
              <w:t xml:space="preserve"> </w:t>
            </w:r>
            <w:r w:rsidR="00F77054" w:rsidRPr="00F77054">
              <w:rPr>
                <w:rFonts w:cs="Sakkal Majalla" w:hint="cs"/>
                <w:sz w:val="20"/>
                <w:szCs w:val="20"/>
                <w:rtl/>
                <w:lang w:bidi="ar-EG"/>
              </w:rPr>
              <w:t>وقوع</w:t>
            </w:r>
            <w:r w:rsidR="00F77054" w:rsidRPr="00F77054">
              <w:rPr>
                <w:rFonts w:cs="Sakkal Majalla"/>
                <w:sz w:val="20"/>
                <w:szCs w:val="20"/>
                <w:rtl/>
                <w:lang w:bidi="ar-EG"/>
              </w:rPr>
              <w:t xml:space="preserve"> </w:t>
            </w:r>
            <w:r w:rsidR="00F77054" w:rsidRPr="00F77054">
              <w:rPr>
                <w:rFonts w:cs="Sakkal Majalla" w:hint="cs"/>
                <w:sz w:val="20"/>
                <w:szCs w:val="20"/>
                <w:rtl/>
                <w:lang w:bidi="ar-EG"/>
              </w:rPr>
              <w:t>ذلك</w:t>
            </w:r>
            <w:r w:rsidR="00F77054" w:rsidRPr="00F77054">
              <w:rPr>
                <w:rFonts w:cs="Sakkal Majalla"/>
                <w:sz w:val="20"/>
                <w:szCs w:val="20"/>
                <w:rtl/>
                <w:lang w:bidi="ar-EG"/>
              </w:rPr>
              <w:t xml:space="preserve"> </w:t>
            </w:r>
            <w:r w:rsidR="00F77054" w:rsidRPr="00F77054">
              <w:rPr>
                <w:rFonts w:cs="Sakkal Majalla" w:hint="cs"/>
                <w:sz w:val="20"/>
                <w:szCs w:val="20"/>
                <w:rtl/>
                <w:lang w:bidi="ar-EG"/>
              </w:rPr>
              <w:t>الحادث</w:t>
            </w:r>
            <w:r w:rsidR="00F77054" w:rsidRPr="00F77054">
              <w:rPr>
                <w:rFonts w:cs="Sakkal Majalla"/>
                <w:sz w:val="20"/>
                <w:szCs w:val="20"/>
                <w:rtl/>
                <w:lang w:bidi="ar-EG"/>
              </w:rPr>
              <w:t xml:space="preserve">. </w:t>
            </w:r>
            <w:r w:rsidR="00F77054" w:rsidRPr="00B46439">
              <w:rPr>
                <w:rFonts w:cs="Sakkal Majalla" w:hint="cs"/>
                <w:sz w:val="20"/>
                <w:szCs w:val="20"/>
                <w:rtl/>
                <w:lang w:bidi="ar-EG"/>
              </w:rPr>
              <w:t>كما</w:t>
            </w:r>
            <w:r w:rsidR="00F77054" w:rsidRPr="00B46439">
              <w:rPr>
                <w:rFonts w:cs="Sakkal Majalla"/>
                <w:sz w:val="20"/>
                <w:szCs w:val="20"/>
                <w:rtl/>
                <w:lang w:bidi="ar-EG"/>
              </w:rPr>
              <w:t xml:space="preserve"> </w:t>
            </w:r>
            <w:r w:rsidR="00F77054" w:rsidRPr="00B46439">
              <w:rPr>
                <w:rFonts w:cs="Sakkal Majalla" w:hint="cs"/>
                <w:sz w:val="20"/>
                <w:szCs w:val="20"/>
                <w:rtl/>
                <w:lang w:bidi="ar-EG"/>
              </w:rPr>
              <w:t>يجب</w:t>
            </w:r>
            <w:r w:rsidR="00F77054" w:rsidRPr="00B46439">
              <w:rPr>
                <w:rFonts w:cs="Sakkal Majalla"/>
                <w:sz w:val="20"/>
                <w:szCs w:val="20"/>
                <w:rtl/>
                <w:lang w:bidi="ar-EG"/>
              </w:rPr>
              <w:t xml:space="preserve"> </w:t>
            </w:r>
            <w:r w:rsidR="00F77054" w:rsidRPr="00B46439">
              <w:rPr>
                <w:rFonts w:cs="Sakkal Majalla" w:hint="cs"/>
                <w:sz w:val="20"/>
                <w:szCs w:val="20"/>
                <w:rtl/>
                <w:lang w:bidi="ar-EG"/>
              </w:rPr>
              <w:t>عليك</w:t>
            </w:r>
            <w:r w:rsidR="00F77054" w:rsidRPr="00B46439">
              <w:rPr>
                <w:rFonts w:cs="Sakkal Majalla"/>
                <w:sz w:val="20"/>
                <w:szCs w:val="20"/>
                <w:rtl/>
                <w:lang w:bidi="ar-EG"/>
              </w:rPr>
              <w:t xml:space="preserve"> </w:t>
            </w:r>
            <w:r w:rsidR="00F77054" w:rsidRPr="00B46439">
              <w:rPr>
                <w:rFonts w:cs="Sakkal Majalla" w:hint="cs"/>
                <w:sz w:val="20"/>
                <w:szCs w:val="20"/>
                <w:rtl/>
                <w:lang w:bidi="ar-EG"/>
              </w:rPr>
              <w:t>تزويدنا</w:t>
            </w:r>
            <w:r w:rsidR="00F77054" w:rsidRPr="00B46439">
              <w:rPr>
                <w:rFonts w:cs="Sakkal Majalla"/>
                <w:sz w:val="20"/>
                <w:szCs w:val="20"/>
                <w:rtl/>
                <w:lang w:bidi="ar-EG"/>
              </w:rPr>
              <w:t xml:space="preserve"> </w:t>
            </w:r>
            <w:r w:rsidR="00F77054" w:rsidRPr="00B46439">
              <w:rPr>
                <w:rFonts w:cs="Sakkal Majalla" w:hint="cs"/>
                <w:sz w:val="20"/>
                <w:szCs w:val="20"/>
                <w:rtl/>
                <w:lang w:bidi="ar-EG"/>
              </w:rPr>
              <w:t>بجميع</w:t>
            </w:r>
            <w:r w:rsidR="00F77054" w:rsidRPr="00B46439">
              <w:rPr>
                <w:rFonts w:cs="Sakkal Majalla"/>
                <w:sz w:val="20"/>
                <w:szCs w:val="20"/>
                <w:rtl/>
                <w:lang w:bidi="ar-EG"/>
              </w:rPr>
              <w:t xml:space="preserve"> </w:t>
            </w:r>
            <w:r w:rsidR="00F77054" w:rsidRPr="00B46439">
              <w:rPr>
                <w:rFonts w:cs="Sakkal Majalla" w:hint="cs"/>
                <w:sz w:val="20"/>
                <w:szCs w:val="20"/>
                <w:rtl/>
                <w:lang w:bidi="ar-EG"/>
              </w:rPr>
              <w:t>المعلومات</w:t>
            </w:r>
            <w:r w:rsidR="00F77054" w:rsidRPr="00B46439">
              <w:rPr>
                <w:rFonts w:cs="Sakkal Majalla"/>
                <w:sz w:val="20"/>
                <w:szCs w:val="20"/>
                <w:rtl/>
                <w:lang w:bidi="ar-EG"/>
              </w:rPr>
              <w:t xml:space="preserve"> (</w:t>
            </w:r>
            <w:r w:rsidR="00F77054" w:rsidRPr="00B46439">
              <w:rPr>
                <w:rFonts w:cs="Sakkal Majalla" w:hint="cs"/>
                <w:sz w:val="20"/>
                <w:szCs w:val="20"/>
                <w:rtl/>
                <w:lang w:bidi="ar-EG"/>
              </w:rPr>
              <w:t>مثل</w:t>
            </w:r>
            <w:r w:rsidR="00F77054" w:rsidRPr="00B46439">
              <w:rPr>
                <w:rFonts w:cs="Sakkal Majalla"/>
                <w:sz w:val="20"/>
                <w:szCs w:val="20"/>
                <w:rtl/>
                <w:lang w:bidi="ar-EG"/>
              </w:rPr>
              <w:t xml:space="preserve"> </w:t>
            </w:r>
            <w:r w:rsidR="00F77054" w:rsidRPr="00B46439">
              <w:rPr>
                <w:rFonts w:cs="Sakkal Majalla" w:hint="cs"/>
                <w:sz w:val="20"/>
                <w:szCs w:val="20"/>
                <w:rtl/>
                <w:lang w:bidi="ar-EG"/>
              </w:rPr>
              <w:t>وصف</w:t>
            </w:r>
            <w:r w:rsidR="00F77054" w:rsidRPr="00B46439">
              <w:rPr>
                <w:rFonts w:cs="Sakkal Majalla"/>
                <w:sz w:val="20"/>
                <w:szCs w:val="20"/>
                <w:rtl/>
                <w:lang w:bidi="ar-EG"/>
              </w:rPr>
              <w:t xml:space="preserve"> </w:t>
            </w:r>
            <w:r w:rsidR="00F77054" w:rsidRPr="00B46439">
              <w:rPr>
                <w:rFonts w:cs="Sakkal Majalla" w:hint="cs"/>
                <w:sz w:val="20"/>
                <w:szCs w:val="20"/>
                <w:rtl/>
                <w:lang w:bidi="ar-EG"/>
              </w:rPr>
              <w:t>الحادث،</w:t>
            </w:r>
            <w:r w:rsidR="00F77054" w:rsidRPr="00B46439">
              <w:rPr>
                <w:rFonts w:cs="Sakkal Majalla"/>
                <w:sz w:val="20"/>
                <w:szCs w:val="20"/>
                <w:rtl/>
                <w:lang w:bidi="ar-EG"/>
              </w:rPr>
              <w:t xml:space="preserve"> </w:t>
            </w:r>
            <w:r w:rsidR="00F77054" w:rsidRPr="00B46439">
              <w:rPr>
                <w:rFonts w:cs="Sakkal Majalla" w:hint="cs"/>
                <w:sz w:val="20"/>
                <w:szCs w:val="20"/>
                <w:rtl/>
                <w:lang w:bidi="ar-EG"/>
              </w:rPr>
              <w:t>وفئات</w:t>
            </w:r>
            <w:r w:rsidR="00F77054" w:rsidRPr="00B46439">
              <w:rPr>
                <w:rFonts w:cs="Sakkal Majalla"/>
                <w:sz w:val="20"/>
                <w:szCs w:val="20"/>
                <w:rtl/>
                <w:lang w:bidi="ar-EG"/>
              </w:rPr>
              <w:t xml:space="preserve"> </w:t>
            </w:r>
            <w:r w:rsidR="00F77054" w:rsidRPr="00B46439">
              <w:rPr>
                <w:rFonts w:cs="Sakkal Majalla" w:hint="cs"/>
                <w:sz w:val="20"/>
                <w:szCs w:val="20"/>
                <w:rtl/>
                <w:lang w:bidi="ar-EG"/>
              </w:rPr>
              <w:t>البيانات</w:t>
            </w:r>
            <w:r w:rsidR="00F77054" w:rsidRPr="00B46439">
              <w:rPr>
                <w:rFonts w:cs="Sakkal Majalla"/>
                <w:sz w:val="20"/>
                <w:szCs w:val="20"/>
                <w:rtl/>
                <w:lang w:bidi="ar-EG"/>
              </w:rPr>
              <w:t xml:space="preserve"> </w:t>
            </w:r>
            <w:r w:rsidR="00F77054" w:rsidRPr="00B46439">
              <w:rPr>
                <w:rFonts w:cs="Sakkal Majalla" w:hint="cs"/>
                <w:sz w:val="20"/>
                <w:szCs w:val="20"/>
                <w:rtl/>
                <w:lang w:bidi="ar-EG"/>
              </w:rPr>
              <w:t>الشخصية</w:t>
            </w:r>
            <w:r w:rsidR="00F77054" w:rsidRPr="00B46439">
              <w:rPr>
                <w:rFonts w:cs="Sakkal Majalla"/>
                <w:sz w:val="20"/>
                <w:szCs w:val="20"/>
                <w:rtl/>
                <w:lang w:bidi="ar-EG"/>
              </w:rPr>
              <w:t xml:space="preserve"> </w:t>
            </w:r>
            <w:r w:rsidR="00F77054" w:rsidRPr="00B46439">
              <w:rPr>
                <w:rFonts w:cs="Sakkal Majalla" w:hint="cs"/>
                <w:sz w:val="20"/>
                <w:szCs w:val="20"/>
                <w:rtl/>
                <w:lang w:bidi="ar-EG"/>
              </w:rPr>
              <w:t>المتأثرة،</w:t>
            </w:r>
            <w:r w:rsidR="00F77054" w:rsidRPr="00B46439">
              <w:rPr>
                <w:rFonts w:cs="Sakkal Majalla"/>
                <w:sz w:val="20"/>
                <w:szCs w:val="20"/>
                <w:rtl/>
                <w:lang w:bidi="ar-EG"/>
              </w:rPr>
              <w:t xml:space="preserve"> </w:t>
            </w:r>
            <w:r w:rsidR="00F77054" w:rsidRPr="00B46439">
              <w:rPr>
                <w:rFonts w:cs="Sakkal Majalla" w:hint="cs"/>
                <w:sz w:val="20"/>
                <w:szCs w:val="20"/>
                <w:rtl/>
                <w:lang w:bidi="ar-EG"/>
              </w:rPr>
              <w:t>والأثر</w:t>
            </w:r>
            <w:r w:rsidR="00F77054" w:rsidRPr="00B46439">
              <w:rPr>
                <w:rFonts w:cs="Sakkal Majalla"/>
                <w:sz w:val="20"/>
                <w:szCs w:val="20"/>
                <w:rtl/>
                <w:lang w:bidi="ar-EG"/>
              </w:rPr>
              <w:t xml:space="preserve"> </w:t>
            </w:r>
            <w:r w:rsidR="00F77054" w:rsidRPr="00B46439">
              <w:rPr>
                <w:rFonts w:cs="Sakkal Majalla" w:hint="cs"/>
                <w:sz w:val="20"/>
                <w:szCs w:val="20"/>
                <w:rtl/>
                <w:lang w:bidi="ar-EG"/>
              </w:rPr>
              <w:t>المحتمل</w:t>
            </w:r>
            <w:r w:rsidR="00F77054" w:rsidRPr="00B46439">
              <w:rPr>
                <w:rFonts w:cs="Sakkal Majalla"/>
                <w:sz w:val="20"/>
                <w:szCs w:val="20"/>
                <w:rtl/>
                <w:lang w:bidi="ar-EG"/>
              </w:rPr>
              <w:t xml:space="preserve"> </w:t>
            </w:r>
            <w:r w:rsidR="00F77054" w:rsidRPr="00B46439">
              <w:rPr>
                <w:rFonts w:cs="Sakkal Majalla" w:hint="cs"/>
                <w:sz w:val="20"/>
                <w:szCs w:val="20"/>
                <w:rtl/>
                <w:lang w:bidi="ar-EG"/>
              </w:rPr>
              <w:t>على</w:t>
            </w:r>
            <w:r w:rsidR="00F77054" w:rsidRPr="00B46439">
              <w:rPr>
                <w:rFonts w:cs="Sakkal Majalla"/>
                <w:sz w:val="20"/>
                <w:szCs w:val="20"/>
                <w:rtl/>
                <w:lang w:bidi="ar-EG"/>
              </w:rPr>
              <w:t xml:space="preserve"> </w:t>
            </w:r>
            <w:r w:rsidR="00F77054" w:rsidRPr="00B46439">
              <w:rPr>
                <w:rFonts w:cs="Sakkal Majalla" w:hint="cs"/>
                <w:sz w:val="20"/>
                <w:szCs w:val="20"/>
                <w:rtl/>
                <w:lang w:bidi="ar-EG"/>
              </w:rPr>
              <w:t>أصحاب</w:t>
            </w:r>
            <w:r w:rsidR="00F77054" w:rsidRPr="00B46439">
              <w:rPr>
                <w:rFonts w:cs="Sakkal Majalla"/>
                <w:sz w:val="20"/>
                <w:szCs w:val="20"/>
                <w:rtl/>
                <w:lang w:bidi="ar-EG"/>
              </w:rPr>
              <w:t xml:space="preserve"> </w:t>
            </w:r>
            <w:r w:rsidR="00F77054" w:rsidRPr="00B46439">
              <w:rPr>
                <w:rFonts w:cs="Sakkal Majalla" w:hint="cs"/>
                <w:sz w:val="20"/>
                <w:szCs w:val="20"/>
                <w:rtl/>
                <w:lang w:bidi="ar-EG"/>
              </w:rPr>
              <w:t>البيانات</w:t>
            </w:r>
            <w:r w:rsidR="00F77054" w:rsidRPr="00B46439">
              <w:rPr>
                <w:rFonts w:cs="Sakkal Majalla"/>
                <w:sz w:val="20"/>
                <w:szCs w:val="20"/>
                <w:rtl/>
                <w:lang w:bidi="ar-EG"/>
              </w:rPr>
              <w:t xml:space="preserve">) </w:t>
            </w:r>
            <w:r w:rsidR="00F77054" w:rsidRPr="00B46439">
              <w:rPr>
                <w:rFonts w:cs="Sakkal Majalla" w:hint="cs"/>
                <w:sz w:val="20"/>
                <w:szCs w:val="20"/>
                <w:rtl/>
                <w:lang w:bidi="ar-EG"/>
              </w:rPr>
              <w:t>التي</w:t>
            </w:r>
            <w:r w:rsidR="00F77054" w:rsidRPr="00B46439">
              <w:rPr>
                <w:rFonts w:cs="Sakkal Majalla"/>
                <w:sz w:val="20"/>
                <w:szCs w:val="20"/>
                <w:rtl/>
                <w:lang w:bidi="ar-EG"/>
              </w:rPr>
              <w:t xml:space="preserve"> </w:t>
            </w:r>
            <w:r w:rsidR="00F77054" w:rsidRPr="00B46439">
              <w:rPr>
                <w:rFonts w:cs="Sakkal Majalla" w:hint="cs"/>
                <w:sz w:val="20"/>
                <w:szCs w:val="20"/>
                <w:rtl/>
                <w:lang w:bidi="ar-EG"/>
              </w:rPr>
              <w:t>تمكننا</w:t>
            </w:r>
            <w:r w:rsidR="00F77054" w:rsidRPr="00B46439">
              <w:rPr>
                <w:rFonts w:cs="Sakkal Majalla"/>
                <w:sz w:val="20"/>
                <w:szCs w:val="20"/>
                <w:rtl/>
                <w:lang w:bidi="ar-EG"/>
              </w:rPr>
              <w:t xml:space="preserve"> </w:t>
            </w:r>
            <w:r w:rsidR="00F77054" w:rsidRPr="00B46439">
              <w:rPr>
                <w:rFonts w:cs="Sakkal Majalla" w:hint="cs"/>
                <w:sz w:val="20"/>
                <w:szCs w:val="20"/>
                <w:rtl/>
                <w:lang w:bidi="ar-EG"/>
              </w:rPr>
              <w:t>من</w:t>
            </w:r>
            <w:r w:rsidR="00F77054" w:rsidRPr="00B46439">
              <w:rPr>
                <w:rFonts w:cs="Sakkal Majalla"/>
                <w:sz w:val="20"/>
                <w:szCs w:val="20"/>
                <w:rtl/>
                <w:lang w:bidi="ar-EG"/>
              </w:rPr>
              <w:t xml:space="preserve"> </w:t>
            </w:r>
            <w:r w:rsidR="00F77054" w:rsidRPr="00B46439">
              <w:rPr>
                <w:rFonts w:cs="Sakkal Majalla" w:hint="cs"/>
                <w:sz w:val="20"/>
                <w:szCs w:val="20"/>
                <w:rtl/>
                <w:lang w:bidi="ar-EG"/>
              </w:rPr>
              <w:t>الامتثال</w:t>
            </w:r>
            <w:r w:rsidR="00F77054" w:rsidRPr="00B46439">
              <w:rPr>
                <w:rFonts w:cs="Sakkal Majalla"/>
                <w:sz w:val="20"/>
                <w:szCs w:val="20"/>
                <w:rtl/>
                <w:lang w:bidi="ar-EG"/>
              </w:rPr>
              <w:t xml:space="preserve"> </w:t>
            </w:r>
            <w:r w:rsidR="00F77054" w:rsidRPr="00B46439">
              <w:rPr>
                <w:rFonts w:cs="Sakkal Majalla" w:hint="cs"/>
                <w:sz w:val="20"/>
                <w:szCs w:val="20"/>
                <w:rtl/>
                <w:lang w:bidi="ar-EG"/>
              </w:rPr>
              <w:t>لمتطلبات</w:t>
            </w:r>
            <w:r w:rsidR="00F77054" w:rsidRPr="00B46439">
              <w:rPr>
                <w:rFonts w:cs="Sakkal Majalla"/>
                <w:sz w:val="20"/>
                <w:szCs w:val="20"/>
                <w:rtl/>
                <w:lang w:bidi="ar-EG"/>
              </w:rPr>
              <w:t xml:space="preserve"> </w:t>
            </w:r>
            <w:r w:rsidR="00F77054" w:rsidRPr="00B46439">
              <w:rPr>
                <w:rFonts w:cs="Sakkal Majalla" w:hint="cs"/>
                <w:sz w:val="20"/>
                <w:szCs w:val="20"/>
                <w:rtl/>
                <w:lang w:bidi="ar-EG"/>
              </w:rPr>
              <w:t>إخطار</w:t>
            </w:r>
            <w:r w:rsidR="00F77054" w:rsidRPr="00B46439">
              <w:rPr>
                <w:rFonts w:cs="Sakkal Majalla"/>
                <w:sz w:val="20"/>
                <w:szCs w:val="20"/>
                <w:rtl/>
                <w:lang w:bidi="ar-EG"/>
              </w:rPr>
              <w:t xml:space="preserve"> </w:t>
            </w:r>
            <w:r w:rsidR="00F77054" w:rsidRPr="00B46439">
              <w:rPr>
                <w:rFonts w:cs="Sakkal Majalla" w:hint="cs"/>
                <w:sz w:val="20"/>
                <w:szCs w:val="20"/>
                <w:rtl/>
                <w:lang w:bidi="ar-EG"/>
              </w:rPr>
              <w:t>الجهات</w:t>
            </w:r>
            <w:r w:rsidR="00F77054" w:rsidRPr="00B46439">
              <w:rPr>
                <w:rFonts w:cs="Sakkal Majalla"/>
                <w:sz w:val="20"/>
                <w:szCs w:val="20"/>
                <w:rtl/>
                <w:lang w:bidi="ar-EG"/>
              </w:rPr>
              <w:t xml:space="preserve"> </w:t>
            </w:r>
            <w:r w:rsidR="00F77054" w:rsidRPr="00B46439">
              <w:rPr>
                <w:rFonts w:cs="Sakkal Majalla" w:hint="cs"/>
                <w:sz w:val="20"/>
                <w:szCs w:val="20"/>
                <w:rtl/>
                <w:lang w:bidi="ar-EG"/>
              </w:rPr>
              <w:t>التنظيمية</w:t>
            </w:r>
            <w:r w:rsidR="00F77054" w:rsidRPr="00B46439">
              <w:rPr>
                <w:rFonts w:cs="Sakkal Majalla"/>
                <w:sz w:val="20"/>
                <w:szCs w:val="20"/>
                <w:rtl/>
                <w:lang w:bidi="ar-EG"/>
              </w:rPr>
              <w:t xml:space="preserve"> </w:t>
            </w:r>
            <w:r w:rsidR="00F77054" w:rsidRPr="00B46439">
              <w:rPr>
                <w:rFonts w:cs="Sakkal Majalla" w:hint="cs"/>
                <w:sz w:val="20"/>
                <w:szCs w:val="20"/>
                <w:rtl/>
                <w:lang w:bidi="ar-EG"/>
              </w:rPr>
              <w:t>وأصحاب</w:t>
            </w:r>
            <w:r w:rsidR="00F77054" w:rsidRPr="00B46439">
              <w:rPr>
                <w:rFonts w:cs="Sakkal Majalla"/>
                <w:sz w:val="20"/>
                <w:szCs w:val="20"/>
                <w:rtl/>
                <w:lang w:bidi="ar-EG"/>
              </w:rPr>
              <w:t xml:space="preserve"> </w:t>
            </w:r>
            <w:r w:rsidR="00F77054" w:rsidRPr="00B46439">
              <w:rPr>
                <w:rFonts w:cs="Sakkal Majalla" w:hint="cs"/>
                <w:sz w:val="20"/>
                <w:szCs w:val="20"/>
                <w:rtl/>
                <w:lang w:bidi="ar-EG"/>
              </w:rPr>
              <w:t>البيانات</w:t>
            </w:r>
            <w:r w:rsidR="00F77054" w:rsidRPr="00B46439">
              <w:rPr>
                <w:rFonts w:cs="Sakkal Majalla"/>
                <w:sz w:val="20"/>
                <w:szCs w:val="20"/>
                <w:rtl/>
                <w:lang w:bidi="ar-EG"/>
              </w:rPr>
              <w:t xml:space="preserve"> </w:t>
            </w:r>
            <w:r w:rsidR="00F77054" w:rsidRPr="00B46439">
              <w:rPr>
                <w:rFonts w:cs="Sakkal Majalla" w:hint="cs"/>
                <w:sz w:val="20"/>
                <w:szCs w:val="20"/>
                <w:rtl/>
                <w:lang w:bidi="ar-EG"/>
              </w:rPr>
              <w:t>بموجب</w:t>
            </w:r>
            <w:r w:rsidR="00F77054" w:rsidRPr="00B46439">
              <w:rPr>
                <w:rFonts w:cs="Sakkal Majalla"/>
                <w:sz w:val="20"/>
                <w:szCs w:val="20"/>
                <w:rtl/>
                <w:lang w:bidi="ar-EG"/>
              </w:rPr>
              <w:t xml:space="preserve"> </w:t>
            </w:r>
            <w:r w:rsidR="00F77054" w:rsidRPr="00B46439">
              <w:rPr>
                <w:rFonts w:cs="Sakkal Majalla" w:hint="cs"/>
                <w:sz w:val="20"/>
                <w:szCs w:val="20"/>
                <w:rtl/>
                <w:lang w:bidi="ar-EG"/>
              </w:rPr>
              <w:t>أنظمة</w:t>
            </w:r>
            <w:r w:rsidR="00F77054" w:rsidRPr="00B46439">
              <w:rPr>
                <w:rFonts w:cs="Sakkal Majalla"/>
                <w:sz w:val="20"/>
                <w:szCs w:val="20"/>
                <w:rtl/>
                <w:lang w:bidi="ar-EG"/>
              </w:rPr>
              <w:t xml:space="preserve"> </w:t>
            </w:r>
            <w:r w:rsidR="00F77054" w:rsidRPr="00B46439">
              <w:rPr>
                <w:rFonts w:cs="Sakkal Majalla" w:hint="cs"/>
                <w:sz w:val="20"/>
                <w:szCs w:val="20"/>
                <w:rtl/>
                <w:lang w:bidi="ar-EG"/>
              </w:rPr>
              <w:t>حماية</w:t>
            </w:r>
            <w:r w:rsidR="00F77054" w:rsidRPr="00B46439">
              <w:rPr>
                <w:rFonts w:cs="Sakkal Majalla"/>
                <w:sz w:val="20"/>
                <w:szCs w:val="20"/>
                <w:rtl/>
                <w:lang w:bidi="ar-EG"/>
              </w:rPr>
              <w:t xml:space="preserve"> </w:t>
            </w:r>
            <w:r w:rsidR="00F77054" w:rsidRPr="00B46439">
              <w:rPr>
                <w:rFonts w:cs="Sakkal Majalla" w:hint="cs"/>
                <w:sz w:val="20"/>
                <w:szCs w:val="20"/>
                <w:rtl/>
                <w:lang w:bidi="ar-EG"/>
              </w:rPr>
              <w:t>البيانات</w:t>
            </w:r>
            <w:r w:rsidR="00F77054" w:rsidRPr="00B46439">
              <w:rPr>
                <w:rFonts w:cs="Sakkal Majalla"/>
                <w:sz w:val="20"/>
                <w:szCs w:val="20"/>
                <w:rtl/>
                <w:lang w:bidi="ar-EG"/>
              </w:rPr>
              <w:t xml:space="preserve"> </w:t>
            </w:r>
            <w:r w:rsidR="00F77054" w:rsidRPr="00B46439">
              <w:rPr>
                <w:rFonts w:cs="Sakkal Majalla" w:hint="cs"/>
                <w:sz w:val="20"/>
                <w:szCs w:val="20"/>
                <w:rtl/>
                <w:lang w:bidi="ar-EG"/>
              </w:rPr>
              <w:t>السارية،</w:t>
            </w:r>
            <w:r w:rsidR="00F77054" w:rsidRPr="00F77054">
              <w:rPr>
                <w:rFonts w:cs="Sakkal Majalla"/>
                <w:sz w:val="20"/>
                <w:szCs w:val="20"/>
                <w:rtl/>
                <w:lang w:bidi="ar-EG"/>
              </w:rPr>
              <w:t xml:space="preserve"> </w:t>
            </w:r>
            <w:r w:rsidR="00F77054" w:rsidRPr="00F77054">
              <w:rPr>
                <w:rFonts w:cs="Sakkal Majalla" w:hint="cs"/>
                <w:sz w:val="20"/>
                <w:szCs w:val="20"/>
                <w:rtl/>
                <w:lang w:bidi="ar-EG"/>
              </w:rPr>
              <w:t>والتعاون</w:t>
            </w:r>
            <w:r w:rsidR="00F77054" w:rsidRPr="00F77054">
              <w:rPr>
                <w:rFonts w:cs="Sakkal Majalla"/>
                <w:sz w:val="20"/>
                <w:szCs w:val="20"/>
                <w:rtl/>
                <w:lang w:bidi="ar-EG"/>
              </w:rPr>
              <w:t xml:space="preserve"> </w:t>
            </w:r>
            <w:r w:rsidR="00F77054" w:rsidRPr="00F77054">
              <w:rPr>
                <w:rFonts w:cs="Sakkal Majalla" w:hint="cs"/>
                <w:sz w:val="20"/>
                <w:szCs w:val="20"/>
                <w:rtl/>
                <w:lang w:bidi="ar-EG"/>
              </w:rPr>
              <w:t>معنا</w:t>
            </w:r>
            <w:r w:rsidR="00F77054" w:rsidRPr="00F77054">
              <w:rPr>
                <w:rFonts w:cs="Sakkal Majalla"/>
                <w:sz w:val="20"/>
                <w:szCs w:val="20"/>
                <w:rtl/>
                <w:lang w:bidi="ar-EG"/>
              </w:rPr>
              <w:t xml:space="preserve"> </w:t>
            </w:r>
            <w:r w:rsidR="00F77054" w:rsidRPr="00F77054">
              <w:rPr>
                <w:rFonts w:cs="Sakkal Majalla" w:hint="cs"/>
                <w:sz w:val="20"/>
                <w:szCs w:val="20"/>
                <w:rtl/>
                <w:lang w:bidi="ar-EG"/>
              </w:rPr>
              <w:t>في</w:t>
            </w:r>
            <w:r w:rsidR="00F77054" w:rsidRPr="00F77054">
              <w:rPr>
                <w:rFonts w:cs="Sakkal Majalla"/>
                <w:sz w:val="20"/>
                <w:szCs w:val="20"/>
                <w:rtl/>
                <w:lang w:bidi="ar-EG"/>
              </w:rPr>
              <w:t xml:space="preserve"> </w:t>
            </w:r>
            <w:r w:rsidR="00F77054" w:rsidRPr="00F77054">
              <w:rPr>
                <w:rFonts w:cs="Sakkal Majalla" w:hint="cs"/>
                <w:sz w:val="20"/>
                <w:szCs w:val="20"/>
                <w:rtl/>
                <w:lang w:bidi="ar-EG"/>
              </w:rPr>
              <w:t>تلبية</w:t>
            </w:r>
            <w:r w:rsidR="00F77054" w:rsidRPr="00F77054">
              <w:rPr>
                <w:rFonts w:cs="Sakkal Majalla"/>
                <w:sz w:val="20"/>
                <w:szCs w:val="20"/>
                <w:rtl/>
                <w:lang w:bidi="ar-EG"/>
              </w:rPr>
              <w:t xml:space="preserve"> </w:t>
            </w:r>
            <w:r w:rsidR="00F77054" w:rsidRPr="00F77054">
              <w:rPr>
                <w:rFonts w:cs="Sakkal Majalla" w:hint="cs"/>
                <w:sz w:val="20"/>
                <w:szCs w:val="20"/>
                <w:rtl/>
                <w:lang w:bidi="ar-EG"/>
              </w:rPr>
              <w:t>أي</w:t>
            </w:r>
            <w:r w:rsidR="00F77054" w:rsidRPr="00F77054">
              <w:rPr>
                <w:rFonts w:cs="Sakkal Majalla"/>
                <w:sz w:val="20"/>
                <w:szCs w:val="20"/>
                <w:rtl/>
                <w:lang w:bidi="ar-EG"/>
              </w:rPr>
              <w:t xml:space="preserve"> </w:t>
            </w:r>
            <w:r w:rsidR="00F77054" w:rsidRPr="00F77054">
              <w:rPr>
                <w:rFonts w:cs="Sakkal Majalla" w:hint="cs"/>
                <w:sz w:val="20"/>
                <w:szCs w:val="20"/>
                <w:rtl/>
                <w:lang w:bidi="ar-EG"/>
              </w:rPr>
              <w:t>طلبات</w:t>
            </w:r>
            <w:r w:rsidR="00F77054" w:rsidRPr="00F77054">
              <w:rPr>
                <w:rFonts w:cs="Sakkal Majalla"/>
                <w:sz w:val="20"/>
                <w:szCs w:val="20"/>
                <w:rtl/>
                <w:lang w:bidi="ar-EG"/>
              </w:rPr>
              <w:t xml:space="preserve"> </w:t>
            </w:r>
            <w:r w:rsidR="00F77054" w:rsidRPr="00F77054">
              <w:rPr>
                <w:rFonts w:cs="Sakkal Majalla" w:hint="cs"/>
                <w:sz w:val="20"/>
                <w:szCs w:val="20"/>
                <w:rtl/>
                <w:lang w:bidi="ar-EG"/>
              </w:rPr>
              <w:t>معقولة</w:t>
            </w:r>
            <w:r w:rsidR="00F77054" w:rsidRPr="00F77054">
              <w:rPr>
                <w:rFonts w:cs="Sakkal Majalla"/>
                <w:sz w:val="20"/>
                <w:szCs w:val="20"/>
                <w:rtl/>
                <w:lang w:bidi="ar-EG"/>
              </w:rPr>
              <w:t xml:space="preserve"> </w:t>
            </w:r>
            <w:r w:rsidR="00F77054" w:rsidRPr="00F77054">
              <w:rPr>
                <w:rFonts w:cs="Sakkal Majalla" w:hint="cs"/>
                <w:sz w:val="20"/>
                <w:szCs w:val="20"/>
                <w:rtl/>
                <w:lang w:bidi="ar-EG"/>
              </w:rPr>
              <w:t>نصدرها</w:t>
            </w:r>
            <w:r w:rsidR="00F77054" w:rsidRPr="00F77054">
              <w:rPr>
                <w:rFonts w:cs="Sakkal Majalla"/>
                <w:sz w:val="20"/>
                <w:szCs w:val="20"/>
                <w:lang w:bidi="ar-EG"/>
              </w:rPr>
              <w:t>.</w:t>
            </w:r>
            <w:r w:rsidR="00FF427A">
              <w:rPr>
                <w:rFonts w:cs="Sakkal Majalla" w:hint="cs"/>
                <w:sz w:val="20"/>
                <w:szCs w:val="20"/>
                <w:rtl/>
                <w:lang w:bidi="ar-EG"/>
              </w:rPr>
              <w:t xml:space="preserve"> </w:t>
            </w:r>
            <w:r w:rsidR="00F77054" w:rsidRPr="00F77054">
              <w:rPr>
                <w:rFonts w:cs="Sakkal Majalla" w:hint="cs"/>
                <w:sz w:val="20"/>
                <w:szCs w:val="20"/>
                <w:rtl/>
                <w:lang w:bidi="ar-EG"/>
              </w:rPr>
              <w:t>كما</w:t>
            </w:r>
            <w:r w:rsidR="00F77054" w:rsidRPr="00F77054">
              <w:rPr>
                <w:rFonts w:cs="Sakkal Majalla"/>
                <w:sz w:val="20"/>
                <w:szCs w:val="20"/>
                <w:rtl/>
                <w:lang w:bidi="ar-EG"/>
              </w:rPr>
              <w:t xml:space="preserve"> </w:t>
            </w:r>
            <w:r w:rsidR="00F77054" w:rsidRPr="00F77054">
              <w:rPr>
                <w:rFonts w:cs="Sakkal Majalla" w:hint="cs"/>
                <w:sz w:val="20"/>
                <w:szCs w:val="20"/>
                <w:rtl/>
                <w:lang w:bidi="ar-EG"/>
              </w:rPr>
              <w:t>يجب</w:t>
            </w:r>
            <w:r w:rsidR="00F77054" w:rsidRPr="00F77054">
              <w:rPr>
                <w:rFonts w:cs="Sakkal Majalla"/>
                <w:sz w:val="20"/>
                <w:szCs w:val="20"/>
                <w:rtl/>
                <w:lang w:bidi="ar-EG"/>
              </w:rPr>
              <w:t xml:space="preserve"> </w:t>
            </w:r>
            <w:r w:rsidR="00F77054" w:rsidRPr="00F77054">
              <w:rPr>
                <w:rFonts w:cs="Sakkal Majalla" w:hint="cs"/>
                <w:sz w:val="20"/>
                <w:szCs w:val="20"/>
                <w:rtl/>
                <w:lang w:bidi="ar-EG"/>
              </w:rPr>
              <w:t>عليك</w:t>
            </w:r>
            <w:r w:rsidR="00F77054" w:rsidRPr="00F77054">
              <w:rPr>
                <w:rFonts w:cs="Sakkal Majalla"/>
                <w:sz w:val="20"/>
                <w:szCs w:val="20"/>
                <w:rtl/>
                <w:lang w:bidi="ar-EG"/>
              </w:rPr>
              <w:t xml:space="preserve"> </w:t>
            </w:r>
            <w:r w:rsidR="00F77054" w:rsidRPr="00F77054">
              <w:rPr>
                <w:rFonts w:cs="Sakkal Majalla" w:hint="cs"/>
                <w:sz w:val="20"/>
                <w:szCs w:val="20"/>
                <w:rtl/>
                <w:lang w:bidi="ar-EG"/>
              </w:rPr>
              <w:t>اتخاذ</w:t>
            </w:r>
            <w:r w:rsidR="00F77054" w:rsidRPr="00F77054">
              <w:rPr>
                <w:rFonts w:cs="Sakkal Majalla"/>
                <w:sz w:val="20"/>
                <w:szCs w:val="20"/>
                <w:rtl/>
                <w:lang w:bidi="ar-EG"/>
              </w:rPr>
              <w:t xml:space="preserve"> </w:t>
            </w:r>
            <w:r w:rsidR="00F77054" w:rsidRPr="00F77054">
              <w:rPr>
                <w:rFonts w:cs="Sakkal Majalla" w:hint="cs"/>
                <w:sz w:val="20"/>
                <w:szCs w:val="20"/>
                <w:rtl/>
                <w:lang w:bidi="ar-EG"/>
              </w:rPr>
              <w:t>الإجراءات</w:t>
            </w:r>
            <w:r w:rsidR="00F77054" w:rsidRPr="00F77054">
              <w:rPr>
                <w:rFonts w:cs="Sakkal Majalla"/>
                <w:sz w:val="20"/>
                <w:szCs w:val="20"/>
                <w:rtl/>
                <w:lang w:bidi="ar-EG"/>
              </w:rPr>
              <w:t xml:space="preserve"> </w:t>
            </w:r>
            <w:r w:rsidR="00F77054" w:rsidRPr="00F77054">
              <w:rPr>
                <w:rFonts w:cs="Sakkal Majalla" w:hint="cs"/>
                <w:sz w:val="20"/>
                <w:szCs w:val="20"/>
                <w:rtl/>
                <w:lang w:bidi="ar-EG"/>
              </w:rPr>
              <w:t>اللازمة</w:t>
            </w:r>
            <w:r w:rsidR="00F77054" w:rsidRPr="00F77054">
              <w:rPr>
                <w:rFonts w:cs="Sakkal Majalla"/>
                <w:sz w:val="20"/>
                <w:szCs w:val="20"/>
                <w:rtl/>
                <w:lang w:bidi="ar-EG"/>
              </w:rPr>
              <w:t xml:space="preserve"> </w:t>
            </w:r>
            <w:r w:rsidR="00F77054" w:rsidRPr="00F77054">
              <w:rPr>
                <w:rFonts w:cs="Sakkal Majalla" w:hint="cs"/>
                <w:sz w:val="20"/>
                <w:szCs w:val="20"/>
                <w:rtl/>
                <w:lang w:bidi="ar-EG"/>
              </w:rPr>
              <w:t>لمعالجة</w:t>
            </w:r>
            <w:r w:rsidR="00F77054" w:rsidRPr="00F77054">
              <w:rPr>
                <w:rFonts w:cs="Sakkal Majalla"/>
                <w:sz w:val="20"/>
                <w:szCs w:val="20"/>
                <w:rtl/>
                <w:lang w:bidi="ar-EG"/>
              </w:rPr>
              <w:t xml:space="preserve"> </w:t>
            </w:r>
            <w:r w:rsidR="00F77054" w:rsidRPr="00F77054">
              <w:rPr>
                <w:rFonts w:cs="Sakkal Majalla" w:hint="cs"/>
                <w:sz w:val="20"/>
                <w:szCs w:val="20"/>
                <w:rtl/>
                <w:lang w:bidi="ar-EG"/>
              </w:rPr>
              <w:t>سبب</w:t>
            </w:r>
            <w:r w:rsidR="00F77054" w:rsidRPr="00F77054">
              <w:rPr>
                <w:rFonts w:cs="Sakkal Majalla"/>
                <w:sz w:val="20"/>
                <w:szCs w:val="20"/>
                <w:rtl/>
                <w:lang w:bidi="ar-EG"/>
              </w:rPr>
              <w:t xml:space="preserve"> </w:t>
            </w:r>
            <w:r w:rsidR="00F77054" w:rsidRPr="00F77054">
              <w:rPr>
                <w:rFonts w:cs="Sakkal Majalla" w:hint="cs"/>
                <w:sz w:val="20"/>
                <w:szCs w:val="20"/>
                <w:rtl/>
                <w:lang w:bidi="ar-EG"/>
              </w:rPr>
              <w:t>الخرق</w:t>
            </w:r>
            <w:r w:rsidR="00F77054" w:rsidRPr="00F77054">
              <w:rPr>
                <w:rFonts w:cs="Sakkal Majalla"/>
                <w:sz w:val="20"/>
                <w:szCs w:val="20"/>
                <w:rtl/>
                <w:lang w:bidi="ar-EG"/>
              </w:rPr>
              <w:t xml:space="preserve"> </w:t>
            </w:r>
            <w:r w:rsidR="00F77054" w:rsidRPr="00F77054">
              <w:rPr>
                <w:rFonts w:cs="Sakkal Majalla" w:hint="cs"/>
                <w:sz w:val="20"/>
                <w:szCs w:val="20"/>
                <w:rtl/>
                <w:lang w:bidi="ar-EG"/>
              </w:rPr>
              <w:t>الأمني،</w:t>
            </w:r>
            <w:r w:rsidR="00F77054" w:rsidRPr="00F77054">
              <w:rPr>
                <w:rFonts w:cs="Sakkal Majalla"/>
                <w:sz w:val="20"/>
                <w:szCs w:val="20"/>
                <w:rtl/>
                <w:lang w:bidi="ar-EG"/>
              </w:rPr>
              <w:t xml:space="preserve"> </w:t>
            </w:r>
            <w:r w:rsidR="00F77054" w:rsidRPr="00F77054">
              <w:rPr>
                <w:rFonts w:cs="Sakkal Majalla" w:hint="cs"/>
                <w:sz w:val="20"/>
                <w:szCs w:val="20"/>
                <w:rtl/>
                <w:lang w:bidi="ar-EG"/>
              </w:rPr>
              <w:t>والامتثال</w:t>
            </w:r>
            <w:r w:rsidR="00F77054" w:rsidRPr="00F77054">
              <w:rPr>
                <w:rFonts w:cs="Sakkal Majalla"/>
                <w:sz w:val="20"/>
                <w:szCs w:val="20"/>
                <w:rtl/>
                <w:lang w:bidi="ar-EG"/>
              </w:rPr>
              <w:t xml:space="preserve"> </w:t>
            </w:r>
            <w:r w:rsidR="00F77054" w:rsidRPr="00F77054">
              <w:rPr>
                <w:rFonts w:cs="Sakkal Majalla" w:hint="cs"/>
                <w:sz w:val="20"/>
                <w:szCs w:val="20"/>
                <w:rtl/>
                <w:lang w:bidi="ar-EG"/>
              </w:rPr>
              <w:t>لأي</w:t>
            </w:r>
            <w:r w:rsidR="00F77054" w:rsidRPr="00F77054">
              <w:rPr>
                <w:rFonts w:cs="Sakkal Majalla"/>
                <w:sz w:val="20"/>
                <w:szCs w:val="20"/>
                <w:rtl/>
                <w:lang w:bidi="ar-EG"/>
              </w:rPr>
              <w:t xml:space="preserve"> </w:t>
            </w:r>
            <w:r w:rsidR="00F77054" w:rsidRPr="00F77054">
              <w:rPr>
                <w:rFonts w:cs="Sakkal Majalla" w:hint="cs"/>
                <w:sz w:val="20"/>
                <w:szCs w:val="20"/>
                <w:rtl/>
                <w:lang w:bidi="ar-EG"/>
              </w:rPr>
              <w:t>تعليمات</w:t>
            </w:r>
            <w:r w:rsidR="00F77054" w:rsidRPr="00F77054">
              <w:rPr>
                <w:rFonts w:cs="Sakkal Majalla"/>
                <w:sz w:val="20"/>
                <w:szCs w:val="20"/>
                <w:rtl/>
                <w:lang w:bidi="ar-EG"/>
              </w:rPr>
              <w:t xml:space="preserve"> </w:t>
            </w:r>
            <w:r w:rsidR="00F77054" w:rsidRPr="00F77054">
              <w:rPr>
                <w:rFonts w:cs="Sakkal Majalla" w:hint="cs"/>
                <w:sz w:val="20"/>
                <w:szCs w:val="20"/>
                <w:rtl/>
                <w:lang w:bidi="ar-EG"/>
              </w:rPr>
              <w:t>معقولة</w:t>
            </w:r>
            <w:r w:rsidR="00F77054" w:rsidRPr="00F77054">
              <w:rPr>
                <w:rFonts w:cs="Sakkal Majalla"/>
                <w:sz w:val="20"/>
                <w:szCs w:val="20"/>
                <w:rtl/>
                <w:lang w:bidi="ar-EG"/>
              </w:rPr>
              <w:t xml:space="preserve"> </w:t>
            </w:r>
            <w:r w:rsidR="00F77054" w:rsidRPr="00F77054">
              <w:rPr>
                <w:rFonts w:cs="Sakkal Majalla" w:hint="cs"/>
                <w:sz w:val="20"/>
                <w:szCs w:val="20"/>
                <w:rtl/>
                <w:lang w:bidi="ar-EG"/>
              </w:rPr>
              <w:t>تصدر</w:t>
            </w:r>
            <w:r w:rsidR="00F77054" w:rsidRPr="00F77054">
              <w:rPr>
                <w:rFonts w:cs="Sakkal Majalla"/>
                <w:sz w:val="20"/>
                <w:szCs w:val="20"/>
                <w:rtl/>
                <w:lang w:bidi="ar-EG"/>
              </w:rPr>
              <w:t xml:space="preserve"> </w:t>
            </w:r>
            <w:r w:rsidR="00F77054" w:rsidRPr="00F77054">
              <w:rPr>
                <w:rFonts w:cs="Sakkal Majalla" w:hint="cs"/>
                <w:sz w:val="20"/>
                <w:szCs w:val="20"/>
                <w:rtl/>
                <w:lang w:bidi="ar-EG"/>
              </w:rPr>
              <w:t>عنّا</w:t>
            </w:r>
            <w:r w:rsidR="00F77054" w:rsidRPr="00F77054">
              <w:rPr>
                <w:rFonts w:cs="Sakkal Majalla"/>
                <w:sz w:val="20"/>
                <w:szCs w:val="20"/>
                <w:rtl/>
                <w:lang w:bidi="ar-EG"/>
              </w:rPr>
              <w:t xml:space="preserve"> (</w:t>
            </w:r>
            <w:r w:rsidR="00F77054" w:rsidRPr="00F77054">
              <w:rPr>
                <w:rFonts w:cs="Sakkal Majalla" w:hint="cs"/>
                <w:sz w:val="20"/>
                <w:szCs w:val="20"/>
                <w:rtl/>
                <w:lang w:bidi="ar-EG"/>
              </w:rPr>
              <w:t>والتي</w:t>
            </w:r>
            <w:r w:rsidR="00F77054" w:rsidRPr="00F77054">
              <w:rPr>
                <w:rFonts w:cs="Sakkal Majalla"/>
                <w:sz w:val="20"/>
                <w:szCs w:val="20"/>
                <w:rtl/>
                <w:lang w:bidi="ar-EG"/>
              </w:rPr>
              <w:t xml:space="preserve"> </w:t>
            </w:r>
            <w:r w:rsidR="00F77054" w:rsidRPr="00F77054">
              <w:rPr>
                <w:rFonts w:cs="Sakkal Majalla" w:hint="cs"/>
                <w:sz w:val="20"/>
                <w:szCs w:val="20"/>
                <w:rtl/>
                <w:lang w:bidi="ar-EG"/>
              </w:rPr>
              <w:t>قد</w:t>
            </w:r>
            <w:r w:rsidR="00F77054" w:rsidRPr="00F77054">
              <w:rPr>
                <w:rFonts w:cs="Sakkal Majalla"/>
                <w:sz w:val="20"/>
                <w:szCs w:val="20"/>
                <w:rtl/>
                <w:lang w:bidi="ar-EG"/>
              </w:rPr>
              <w:t xml:space="preserve"> </w:t>
            </w:r>
            <w:r w:rsidR="00F77054" w:rsidRPr="00F77054">
              <w:rPr>
                <w:rFonts w:cs="Sakkal Majalla" w:hint="cs"/>
                <w:sz w:val="20"/>
                <w:szCs w:val="20"/>
                <w:rtl/>
                <w:lang w:bidi="ar-EG"/>
              </w:rPr>
              <w:t>تشمل،</w:t>
            </w:r>
            <w:r w:rsidR="00F77054" w:rsidRPr="00F77054">
              <w:rPr>
                <w:rFonts w:cs="Sakkal Majalla"/>
                <w:sz w:val="20"/>
                <w:szCs w:val="20"/>
                <w:rtl/>
                <w:lang w:bidi="ar-EG"/>
              </w:rPr>
              <w:t xml:space="preserve"> </w:t>
            </w:r>
            <w:r w:rsidR="00F77054" w:rsidRPr="00F77054">
              <w:rPr>
                <w:rFonts w:cs="Sakkal Majalla" w:hint="cs"/>
                <w:sz w:val="20"/>
                <w:szCs w:val="20"/>
                <w:rtl/>
                <w:lang w:bidi="ar-EG"/>
              </w:rPr>
              <w:t>على</w:t>
            </w:r>
            <w:r w:rsidR="00F77054" w:rsidRPr="00F77054">
              <w:rPr>
                <w:rFonts w:cs="Sakkal Majalla"/>
                <w:sz w:val="20"/>
                <w:szCs w:val="20"/>
                <w:rtl/>
                <w:lang w:bidi="ar-EG"/>
              </w:rPr>
              <w:t xml:space="preserve"> </w:t>
            </w:r>
            <w:r w:rsidR="00F77054" w:rsidRPr="00F77054">
              <w:rPr>
                <w:rFonts w:cs="Sakkal Majalla" w:hint="cs"/>
                <w:sz w:val="20"/>
                <w:szCs w:val="20"/>
                <w:rtl/>
                <w:lang w:bidi="ar-EG"/>
              </w:rPr>
              <w:t>نفقتك</w:t>
            </w:r>
            <w:r w:rsidR="00F77054" w:rsidRPr="00F77054">
              <w:rPr>
                <w:rFonts w:cs="Sakkal Majalla"/>
                <w:sz w:val="20"/>
                <w:szCs w:val="20"/>
                <w:rtl/>
                <w:lang w:bidi="ar-EG"/>
              </w:rPr>
              <w:t xml:space="preserve"> </w:t>
            </w:r>
            <w:r w:rsidR="00F77054" w:rsidRPr="00F77054">
              <w:rPr>
                <w:rFonts w:cs="Sakkal Majalla" w:hint="cs"/>
                <w:sz w:val="20"/>
                <w:szCs w:val="20"/>
                <w:rtl/>
                <w:lang w:bidi="ar-EG"/>
              </w:rPr>
              <w:t>الخاصة</w:t>
            </w:r>
            <w:r w:rsidR="00F77054" w:rsidRPr="00F77054">
              <w:rPr>
                <w:rFonts w:cs="Sakkal Majalla"/>
                <w:sz w:val="20"/>
                <w:szCs w:val="20"/>
                <w:rtl/>
                <w:lang w:bidi="ar-EG"/>
              </w:rPr>
              <w:t xml:space="preserve"> </w:t>
            </w:r>
            <w:r w:rsidR="00F77054" w:rsidRPr="00F77054">
              <w:rPr>
                <w:rFonts w:cs="Sakkal Majalla" w:hint="cs"/>
                <w:sz w:val="20"/>
                <w:szCs w:val="20"/>
                <w:rtl/>
                <w:lang w:bidi="ar-EG"/>
              </w:rPr>
              <w:t>وخلال</w:t>
            </w:r>
            <w:r w:rsidR="00F77054" w:rsidRPr="00F77054">
              <w:rPr>
                <w:rFonts w:cs="Sakkal Majalla"/>
                <w:sz w:val="20"/>
                <w:szCs w:val="20"/>
                <w:rtl/>
                <w:lang w:bidi="ar-EG"/>
              </w:rPr>
              <w:t xml:space="preserve"> </w:t>
            </w:r>
            <w:r w:rsidR="00F77054" w:rsidRPr="00F77054">
              <w:rPr>
                <w:rFonts w:cs="Sakkal Majalla" w:hint="cs"/>
                <w:sz w:val="20"/>
                <w:szCs w:val="20"/>
                <w:rtl/>
                <w:lang w:bidi="ar-EG"/>
              </w:rPr>
              <w:t>المدد</w:t>
            </w:r>
            <w:r w:rsidR="00F77054" w:rsidRPr="00F77054">
              <w:rPr>
                <w:rFonts w:cs="Sakkal Majalla"/>
                <w:sz w:val="20"/>
                <w:szCs w:val="20"/>
                <w:rtl/>
                <w:lang w:bidi="ar-EG"/>
              </w:rPr>
              <w:t xml:space="preserve"> </w:t>
            </w:r>
            <w:r w:rsidR="00F77054" w:rsidRPr="00F77054">
              <w:rPr>
                <w:rFonts w:cs="Sakkal Majalla" w:hint="cs"/>
                <w:sz w:val="20"/>
                <w:szCs w:val="20"/>
                <w:rtl/>
                <w:lang w:bidi="ar-EG"/>
              </w:rPr>
              <w:t>الزمنية</w:t>
            </w:r>
            <w:r w:rsidR="00F77054" w:rsidRPr="00F77054">
              <w:rPr>
                <w:rFonts w:cs="Sakkal Majalla"/>
                <w:sz w:val="20"/>
                <w:szCs w:val="20"/>
                <w:rtl/>
                <w:lang w:bidi="ar-EG"/>
              </w:rPr>
              <w:t xml:space="preserve"> </w:t>
            </w:r>
            <w:r w:rsidR="00F77054" w:rsidRPr="00F77054">
              <w:rPr>
                <w:rFonts w:cs="Sakkal Majalla" w:hint="cs"/>
                <w:sz w:val="20"/>
                <w:szCs w:val="20"/>
                <w:rtl/>
                <w:lang w:bidi="ar-EG"/>
              </w:rPr>
              <w:t>التي</w:t>
            </w:r>
            <w:r w:rsidR="00F77054" w:rsidRPr="00F77054">
              <w:rPr>
                <w:rFonts w:cs="Sakkal Majalla"/>
                <w:sz w:val="20"/>
                <w:szCs w:val="20"/>
                <w:rtl/>
                <w:lang w:bidi="ar-EG"/>
              </w:rPr>
              <w:t xml:space="preserve"> </w:t>
            </w:r>
            <w:r w:rsidR="00F77054" w:rsidRPr="00F77054">
              <w:rPr>
                <w:rFonts w:cs="Sakkal Majalla" w:hint="cs"/>
                <w:sz w:val="20"/>
                <w:szCs w:val="20"/>
                <w:rtl/>
                <w:lang w:bidi="ar-EG"/>
              </w:rPr>
              <w:t>نحددها،</w:t>
            </w:r>
            <w:r w:rsidR="00F77054" w:rsidRPr="00F77054">
              <w:rPr>
                <w:rFonts w:cs="Sakkal Majalla"/>
                <w:sz w:val="20"/>
                <w:szCs w:val="20"/>
                <w:rtl/>
                <w:lang w:bidi="ar-EG"/>
              </w:rPr>
              <w:t xml:space="preserve"> </w:t>
            </w:r>
            <w:r w:rsidR="00F77054" w:rsidRPr="00F77054">
              <w:rPr>
                <w:rFonts w:cs="Sakkal Majalla" w:hint="cs"/>
                <w:sz w:val="20"/>
                <w:szCs w:val="20"/>
                <w:rtl/>
                <w:lang w:bidi="ar-EG"/>
              </w:rPr>
              <w:t>تكليف</w:t>
            </w:r>
            <w:r w:rsidR="00F77054" w:rsidRPr="00F77054">
              <w:rPr>
                <w:rFonts w:cs="Sakkal Majalla"/>
                <w:sz w:val="20"/>
                <w:szCs w:val="20"/>
                <w:rtl/>
                <w:lang w:bidi="ar-EG"/>
              </w:rPr>
              <w:t xml:space="preserve"> </w:t>
            </w:r>
            <w:r w:rsidR="00F77054" w:rsidRPr="00F77054">
              <w:rPr>
                <w:rFonts w:cs="Sakkal Majalla" w:hint="cs"/>
                <w:sz w:val="20"/>
                <w:szCs w:val="20"/>
                <w:rtl/>
                <w:lang w:bidi="ar-EG"/>
              </w:rPr>
              <w:t>جهة</w:t>
            </w:r>
            <w:r w:rsidR="00F77054" w:rsidRPr="00F77054">
              <w:rPr>
                <w:rFonts w:cs="Sakkal Majalla"/>
                <w:sz w:val="20"/>
                <w:szCs w:val="20"/>
                <w:rtl/>
                <w:lang w:bidi="ar-EG"/>
              </w:rPr>
              <w:t xml:space="preserve"> </w:t>
            </w:r>
            <w:r w:rsidR="00F77054" w:rsidRPr="00F77054">
              <w:rPr>
                <w:rFonts w:cs="Sakkal Majalla" w:hint="cs"/>
                <w:sz w:val="20"/>
                <w:szCs w:val="20"/>
                <w:rtl/>
                <w:lang w:bidi="ar-EG"/>
              </w:rPr>
              <w:t>بإعداد</w:t>
            </w:r>
            <w:r w:rsidR="00F77054" w:rsidRPr="00F77054">
              <w:rPr>
                <w:rFonts w:cs="Sakkal Majalla"/>
                <w:sz w:val="20"/>
                <w:szCs w:val="20"/>
                <w:rtl/>
                <w:lang w:bidi="ar-EG"/>
              </w:rPr>
              <w:t xml:space="preserve"> </w:t>
            </w:r>
            <w:r w:rsidR="00F77054" w:rsidRPr="00F77054">
              <w:rPr>
                <w:rFonts w:cs="Sakkal Majalla" w:hint="cs"/>
                <w:sz w:val="20"/>
                <w:szCs w:val="20"/>
                <w:rtl/>
                <w:lang w:bidi="ar-EG"/>
              </w:rPr>
              <w:t>تقرير</w:t>
            </w:r>
            <w:r w:rsidR="00F77054" w:rsidRPr="00F77054">
              <w:rPr>
                <w:rFonts w:cs="Sakkal Majalla"/>
                <w:sz w:val="20"/>
                <w:szCs w:val="20"/>
                <w:rtl/>
                <w:lang w:bidi="ar-EG"/>
              </w:rPr>
              <w:t xml:space="preserve"> </w:t>
            </w:r>
            <w:r w:rsidR="00F77054" w:rsidRPr="00F77054">
              <w:rPr>
                <w:rFonts w:cs="Sakkal Majalla" w:hint="cs"/>
                <w:sz w:val="20"/>
                <w:szCs w:val="20"/>
                <w:rtl/>
                <w:lang w:bidi="ar-EG"/>
              </w:rPr>
              <w:t>للتحقيق</w:t>
            </w:r>
            <w:r w:rsidR="00F77054" w:rsidRPr="00F77054">
              <w:rPr>
                <w:rFonts w:cs="Sakkal Majalla"/>
                <w:sz w:val="20"/>
                <w:szCs w:val="20"/>
                <w:rtl/>
                <w:lang w:bidi="ar-EG"/>
              </w:rPr>
              <w:t xml:space="preserve"> </w:t>
            </w:r>
            <w:r w:rsidR="00F77054" w:rsidRPr="00F77054">
              <w:rPr>
                <w:rFonts w:cs="Sakkal Majalla" w:hint="cs"/>
                <w:sz w:val="20"/>
                <w:szCs w:val="20"/>
                <w:rtl/>
                <w:lang w:bidi="ar-EG"/>
              </w:rPr>
              <w:t>الجنائي</w:t>
            </w:r>
            <w:r w:rsidR="00F77054" w:rsidRPr="00F77054">
              <w:rPr>
                <w:rFonts w:cs="Sakkal Majalla"/>
                <w:sz w:val="20"/>
                <w:szCs w:val="20"/>
                <w:rtl/>
                <w:lang w:bidi="ar-EG"/>
              </w:rPr>
              <w:t xml:space="preserve"> </w:t>
            </w:r>
            <w:r w:rsidR="00F77054" w:rsidRPr="00F77054">
              <w:rPr>
                <w:rFonts w:cs="Sakkal Majalla" w:hint="cs"/>
                <w:sz w:val="20"/>
                <w:szCs w:val="20"/>
                <w:rtl/>
                <w:lang w:bidi="ar-EG"/>
              </w:rPr>
              <w:t>الرقمي</w:t>
            </w:r>
            <w:r w:rsidR="00F77054" w:rsidRPr="00F77054">
              <w:rPr>
                <w:rFonts w:cs="Sakkal Majalla"/>
                <w:sz w:val="20"/>
                <w:szCs w:val="20"/>
                <w:rtl/>
                <w:lang w:bidi="ar-EG"/>
              </w:rPr>
              <w:t xml:space="preserve"> (</w:t>
            </w:r>
            <w:r w:rsidR="00F77054" w:rsidRPr="00F77054">
              <w:rPr>
                <w:rFonts w:cs="Sakkal Majalla"/>
                <w:sz w:val="20"/>
                <w:szCs w:val="20"/>
                <w:lang w:bidi="ar-EG"/>
              </w:rPr>
              <w:t>Forensic Report</w:t>
            </w:r>
            <w:r w:rsidR="00F77054" w:rsidRPr="00F77054">
              <w:rPr>
                <w:rFonts w:cs="Sakkal Majalla"/>
                <w:sz w:val="20"/>
                <w:szCs w:val="20"/>
                <w:rtl/>
                <w:lang w:bidi="ar-EG"/>
              </w:rPr>
              <w:t xml:space="preserve">) </w:t>
            </w:r>
            <w:r w:rsidR="00F77054" w:rsidRPr="00F77054">
              <w:rPr>
                <w:rFonts w:cs="Sakkal Majalla" w:hint="cs"/>
                <w:sz w:val="20"/>
                <w:szCs w:val="20"/>
                <w:rtl/>
                <w:lang w:bidi="ar-EG"/>
              </w:rPr>
              <w:t>نوصي</w:t>
            </w:r>
            <w:r w:rsidR="00F77054" w:rsidRPr="00F77054">
              <w:rPr>
                <w:rFonts w:cs="Sakkal Majalla"/>
                <w:sz w:val="20"/>
                <w:szCs w:val="20"/>
                <w:rtl/>
                <w:lang w:bidi="ar-EG"/>
              </w:rPr>
              <w:t xml:space="preserve"> </w:t>
            </w:r>
            <w:r w:rsidR="00F77054" w:rsidRPr="00F77054">
              <w:rPr>
                <w:rFonts w:cs="Sakkal Majalla" w:hint="cs"/>
                <w:sz w:val="20"/>
                <w:szCs w:val="20"/>
                <w:rtl/>
                <w:lang w:bidi="ar-EG"/>
              </w:rPr>
              <w:t>به</w:t>
            </w:r>
            <w:r w:rsidR="00F77054" w:rsidRPr="00F77054">
              <w:rPr>
                <w:rFonts w:cs="Sakkal Majalla"/>
                <w:sz w:val="20"/>
                <w:szCs w:val="20"/>
                <w:rtl/>
                <w:lang w:bidi="ar-EG"/>
              </w:rPr>
              <w:t xml:space="preserve"> </w:t>
            </w:r>
            <w:r w:rsidR="00F77054" w:rsidRPr="00F77054">
              <w:rPr>
                <w:rFonts w:cs="Sakkal Majalla" w:hint="cs"/>
                <w:sz w:val="20"/>
                <w:szCs w:val="20"/>
                <w:rtl/>
                <w:lang w:bidi="ar-EG"/>
              </w:rPr>
              <w:t>نحن</w:t>
            </w:r>
            <w:r w:rsidR="00F77054" w:rsidRPr="00F77054">
              <w:rPr>
                <w:rFonts w:cs="Sakkal Majalla"/>
                <w:sz w:val="20"/>
                <w:szCs w:val="20"/>
                <w:rtl/>
                <w:lang w:bidi="ar-EG"/>
              </w:rPr>
              <w:t xml:space="preserve"> </w:t>
            </w:r>
            <w:r w:rsidR="00F77054" w:rsidRPr="00F77054">
              <w:rPr>
                <w:rFonts w:cs="Sakkal Majalla" w:hint="cs"/>
                <w:sz w:val="20"/>
                <w:szCs w:val="20"/>
                <w:rtl/>
                <w:lang w:bidi="ar-EG"/>
              </w:rPr>
              <w:t>أو</w:t>
            </w:r>
            <w:r w:rsidR="00F77054" w:rsidRPr="00F77054">
              <w:rPr>
                <w:rFonts w:cs="Sakkal Majalla"/>
                <w:sz w:val="20"/>
                <w:szCs w:val="20"/>
                <w:rtl/>
                <w:lang w:bidi="ar-EG"/>
              </w:rPr>
              <w:t xml:space="preserve"> </w:t>
            </w:r>
            <w:r w:rsidR="00F77054" w:rsidRPr="00F77054">
              <w:rPr>
                <w:rFonts w:cs="Sakkal Majalla" w:hint="cs"/>
                <w:sz w:val="20"/>
                <w:szCs w:val="20"/>
                <w:rtl/>
                <w:lang w:bidi="ar-EG"/>
              </w:rPr>
              <w:t>توصي</w:t>
            </w:r>
            <w:r w:rsidR="00F77054" w:rsidRPr="00F77054">
              <w:rPr>
                <w:rFonts w:cs="Sakkal Majalla"/>
                <w:sz w:val="20"/>
                <w:szCs w:val="20"/>
                <w:rtl/>
                <w:lang w:bidi="ar-EG"/>
              </w:rPr>
              <w:t xml:space="preserve"> </w:t>
            </w:r>
            <w:r w:rsidR="00F77054" w:rsidRPr="00F77054">
              <w:rPr>
                <w:rFonts w:cs="Sakkal Majalla" w:hint="cs"/>
                <w:sz w:val="20"/>
                <w:szCs w:val="20"/>
                <w:rtl/>
                <w:lang w:bidi="ar-EG"/>
              </w:rPr>
              <w:t>به</w:t>
            </w:r>
            <w:r w:rsidR="00F77054" w:rsidRPr="00F77054">
              <w:rPr>
                <w:rFonts w:cs="Sakkal Majalla"/>
                <w:sz w:val="20"/>
                <w:szCs w:val="20"/>
                <w:rtl/>
                <w:lang w:bidi="ar-EG"/>
              </w:rPr>
              <w:t xml:space="preserve"> </w:t>
            </w:r>
            <w:r w:rsidR="00786468">
              <w:rPr>
                <w:rFonts w:cs="Sakkal Majalla" w:hint="cs"/>
                <w:sz w:val="20"/>
                <w:szCs w:val="20"/>
                <w:rtl/>
              </w:rPr>
              <w:t>شركات أنظمة الدفع</w:t>
            </w:r>
            <w:r w:rsidR="00786468" w:rsidRPr="00CF6E77">
              <w:rPr>
                <w:rFonts w:cs="Sakkal Majalla"/>
                <w:sz w:val="20"/>
                <w:szCs w:val="20"/>
                <w:rtl/>
              </w:rPr>
              <w:t xml:space="preserve"> </w:t>
            </w:r>
            <w:r w:rsidR="00786468">
              <w:rPr>
                <w:rFonts w:cs="Sakkal Majalla" w:hint="cs"/>
                <w:sz w:val="20"/>
                <w:szCs w:val="20"/>
                <w:rtl/>
              </w:rPr>
              <w:t>ب</w:t>
            </w:r>
            <w:r w:rsidR="00F77054" w:rsidRPr="00F77054">
              <w:rPr>
                <w:rFonts w:cs="Sakkal Majalla" w:hint="cs"/>
                <w:sz w:val="20"/>
                <w:szCs w:val="20"/>
                <w:rtl/>
                <w:lang w:bidi="ar-EG"/>
              </w:rPr>
              <w:t>البطاقات،</w:t>
            </w:r>
            <w:r w:rsidR="00F77054" w:rsidRPr="00F77054">
              <w:rPr>
                <w:rFonts w:cs="Sakkal Majalla"/>
                <w:sz w:val="20"/>
                <w:szCs w:val="20"/>
                <w:rtl/>
                <w:lang w:bidi="ar-EG"/>
              </w:rPr>
              <w:t xml:space="preserve"> </w:t>
            </w:r>
            <w:r w:rsidR="00F77054" w:rsidRPr="00F77054">
              <w:rPr>
                <w:rFonts w:cs="Sakkal Majalla" w:hint="cs"/>
                <w:sz w:val="20"/>
                <w:szCs w:val="20"/>
                <w:rtl/>
                <w:lang w:bidi="ar-EG"/>
              </w:rPr>
              <w:t>والامتثال</w:t>
            </w:r>
            <w:r w:rsidR="00F77054" w:rsidRPr="00F77054">
              <w:rPr>
                <w:rFonts w:cs="Sakkal Majalla"/>
                <w:sz w:val="20"/>
                <w:szCs w:val="20"/>
                <w:rtl/>
                <w:lang w:bidi="ar-EG"/>
              </w:rPr>
              <w:t xml:space="preserve"> </w:t>
            </w:r>
            <w:r w:rsidR="00F77054" w:rsidRPr="00F77054">
              <w:rPr>
                <w:rFonts w:cs="Sakkal Majalla" w:hint="cs"/>
                <w:sz w:val="20"/>
                <w:szCs w:val="20"/>
                <w:rtl/>
                <w:lang w:bidi="ar-EG"/>
              </w:rPr>
              <w:t>لجميع</w:t>
            </w:r>
            <w:r w:rsidR="00F77054" w:rsidRPr="00F77054">
              <w:rPr>
                <w:rFonts w:cs="Sakkal Majalla"/>
                <w:sz w:val="20"/>
                <w:szCs w:val="20"/>
                <w:rtl/>
                <w:lang w:bidi="ar-EG"/>
              </w:rPr>
              <w:t xml:space="preserve"> </w:t>
            </w:r>
            <w:r w:rsidR="00F77054" w:rsidRPr="00F77054">
              <w:rPr>
                <w:rFonts w:cs="Sakkal Majalla" w:hint="cs"/>
                <w:sz w:val="20"/>
                <w:szCs w:val="20"/>
                <w:rtl/>
                <w:lang w:bidi="ar-EG"/>
              </w:rPr>
              <w:t>التوصيات</w:t>
            </w:r>
            <w:r w:rsidR="00F77054" w:rsidRPr="00F77054">
              <w:rPr>
                <w:rFonts w:cs="Sakkal Majalla"/>
                <w:sz w:val="20"/>
                <w:szCs w:val="20"/>
                <w:rtl/>
                <w:lang w:bidi="ar-EG"/>
              </w:rPr>
              <w:t xml:space="preserve"> </w:t>
            </w:r>
            <w:r w:rsidR="00F77054" w:rsidRPr="00F77054">
              <w:rPr>
                <w:rFonts w:cs="Sakkal Majalla" w:hint="cs"/>
                <w:sz w:val="20"/>
                <w:szCs w:val="20"/>
                <w:rtl/>
                <w:lang w:bidi="ar-EG"/>
              </w:rPr>
              <w:t>الواردة</w:t>
            </w:r>
            <w:r w:rsidR="00F77054" w:rsidRPr="00F77054">
              <w:rPr>
                <w:rFonts w:cs="Sakkal Majalla"/>
                <w:sz w:val="20"/>
                <w:szCs w:val="20"/>
                <w:rtl/>
                <w:lang w:bidi="ar-EG"/>
              </w:rPr>
              <w:t xml:space="preserve"> </w:t>
            </w:r>
            <w:r w:rsidR="00F77054" w:rsidRPr="00F77054">
              <w:rPr>
                <w:rFonts w:cs="Sakkal Majalla" w:hint="cs"/>
                <w:sz w:val="20"/>
                <w:szCs w:val="20"/>
                <w:rtl/>
                <w:lang w:bidi="ar-EG"/>
              </w:rPr>
              <w:t>في</w:t>
            </w:r>
            <w:r w:rsidR="00F77054" w:rsidRPr="00F77054">
              <w:rPr>
                <w:rFonts w:cs="Sakkal Majalla"/>
                <w:sz w:val="20"/>
                <w:szCs w:val="20"/>
                <w:rtl/>
                <w:lang w:bidi="ar-EG"/>
              </w:rPr>
              <w:t xml:space="preserve"> </w:t>
            </w:r>
            <w:r w:rsidR="00F77054" w:rsidRPr="00F77054">
              <w:rPr>
                <w:rFonts w:cs="Sakkal Majalla" w:hint="cs"/>
                <w:sz w:val="20"/>
                <w:szCs w:val="20"/>
                <w:rtl/>
                <w:lang w:bidi="ar-EG"/>
              </w:rPr>
              <w:t>أي</w:t>
            </w:r>
            <w:r w:rsidR="00F77054" w:rsidRPr="00F77054">
              <w:rPr>
                <w:rFonts w:cs="Sakkal Majalla"/>
                <w:sz w:val="20"/>
                <w:szCs w:val="20"/>
                <w:rtl/>
                <w:lang w:bidi="ar-EG"/>
              </w:rPr>
              <w:t xml:space="preserve"> </w:t>
            </w:r>
            <w:r w:rsidR="00F77054" w:rsidRPr="00F77054">
              <w:rPr>
                <w:rFonts w:cs="Sakkal Majalla" w:hint="cs"/>
                <w:sz w:val="20"/>
                <w:szCs w:val="20"/>
                <w:rtl/>
                <w:lang w:bidi="ar-EG"/>
              </w:rPr>
              <w:t>تقرير</w:t>
            </w:r>
            <w:r w:rsidR="00F77054" w:rsidRPr="00F77054">
              <w:rPr>
                <w:rFonts w:cs="Sakkal Majalla"/>
                <w:sz w:val="20"/>
                <w:szCs w:val="20"/>
                <w:rtl/>
                <w:lang w:bidi="ar-EG"/>
              </w:rPr>
              <w:t xml:space="preserve"> </w:t>
            </w:r>
            <w:r w:rsidR="00F77054" w:rsidRPr="00F77054">
              <w:rPr>
                <w:rFonts w:cs="Sakkal Majalla" w:hint="cs"/>
                <w:sz w:val="20"/>
                <w:szCs w:val="20"/>
                <w:rtl/>
                <w:lang w:bidi="ar-EG"/>
              </w:rPr>
              <w:t>من</w:t>
            </w:r>
            <w:r w:rsidR="00F77054" w:rsidRPr="00F77054">
              <w:rPr>
                <w:rFonts w:cs="Sakkal Majalla"/>
                <w:sz w:val="20"/>
                <w:szCs w:val="20"/>
                <w:rtl/>
                <w:lang w:bidi="ar-EG"/>
              </w:rPr>
              <w:t xml:space="preserve"> </w:t>
            </w:r>
            <w:r w:rsidR="00F77054" w:rsidRPr="00F77054">
              <w:rPr>
                <w:rFonts w:cs="Sakkal Majalla" w:hint="cs"/>
                <w:sz w:val="20"/>
                <w:szCs w:val="20"/>
                <w:rtl/>
                <w:lang w:bidi="ar-EG"/>
              </w:rPr>
              <w:t>هذا</w:t>
            </w:r>
            <w:r w:rsidR="00F77054" w:rsidRPr="00F77054">
              <w:rPr>
                <w:rFonts w:cs="Sakkal Majalla"/>
                <w:sz w:val="20"/>
                <w:szCs w:val="20"/>
                <w:rtl/>
                <w:lang w:bidi="ar-EG"/>
              </w:rPr>
              <w:t xml:space="preserve"> </w:t>
            </w:r>
            <w:r w:rsidR="00F77054" w:rsidRPr="00F77054">
              <w:rPr>
                <w:rFonts w:cs="Sakkal Majalla" w:hint="cs"/>
                <w:sz w:val="20"/>
                <w:szCs w:val="20"/>
                <w:rtl/>
                <w:lang w:bidi="ar-EG"/>
              </w:rPr>
              <w:t>القبيل</w:t>
            </w:r>
            <w:r w:rsidR="00F77054" w:rsidRPr="00F77054">
              <w:rPr>
                <w:rFonts w:cs="Sakkal Majalla"/>
                <w:sz w:val="20"/>
                <w:szCs w:val="20"/>
                <w:rtl/>
                <w:lang w:bidi="ar-EG"/>
              </w:rPr>
              <w:t xml:space="preserve"> </w:t>
            </w:r>
            <w:r w:rsidR="00F77054" w:rsidRPr="00F77054">
              <w:rPr>
                <w:rFonts w:cs="Sakkal Majalla" w:hint="cs"/>
                <w:sz w:val="20"/>
                <w:szCs w:val="20"/>
                <w:rtl/>
                <w:lang w:bidi="ar-EG"/>
              </w:rPr>
              <w:t>بهدف</w:t>
            </w:r>
            <w:r w:rsidR="00F77054" w:rsidRPr="00F77054">
              <w:rPr>
                <w:rFonts w:cs="Sakkal Majalla"/>
                <w:sz w:val="20"/>
                <w:szCs w:val="20"/>
                <w:rtl/>
                <w:lang w:bidi="ar-EG"/>
              </w:rPr>
              <w:t xml:space="preserve"> </w:t>
            </w:r>
            <w:r w:rsidR="00F77054" w:rsidRPr="00F77054">
              <w:rPr>
                <w:rFonts w:cs="Sakkal Majalla" w:hint="cs"/>
                <w:sz w:val="20"/>
                <w:szCs w:val="20"/>
                <w:rtl/>
                <w:lang w:bidi="ar-EG"/>
              </w:rPr>
              <w:t>تعزيز</w:t>
            </w:r>
            <w:r w:rsidR="00F77054" w:rsidRPr="00F77054">
              <w:rPr>
                <w:rFonts w:cs="Sakkal Majalla"/>
                <w:sz w:val="20"/>
                <w:szCs w:val="20"/>
                <w:rtl/>
                <w:lang w:bidi="ar-EG"/>
              </w:rPr>
              <w:t xml:space="preserve"> </w:t>
            </w:r>
            <w:r w:rsidR="00F77054" w:rsidRPr="00F77054">
              <w:rPr>
                <w:rFonts w:cs="Sakkal Majalla" w:hint="cs"/>
                <w:sz w:val="20"/>
                <w:szCs w:val="20"/>
                <w:rtl/>
                <w:lang w:bidi="ar-EG"/>
              </w:rPr>
              <w:t>بيئة</w:t>
            </w:r>
            <w:r w:rsidR="00F77054" w:rsidRPr="00F77054">
              <w:rPr>
                <w:rFonts w:cs="Sakkal Majalla"/>
                <w:sz w:val="20"/>
                <w:szCs w:val="20"/>
                <w:rtl/>
                <w:lang w:bidi="ar-EG"/>
              </w:rPr>
              <w:t xml:space="preserve"> </w:t>
            </w:r>
            <w:r w:rsidR="00F77054" w:rsidRPr="00F77054">
              <w:rPr>
                <w:rFonts w:cs="Sakkal Majalla" w:hint="cs"/>
                <w:sz w:val="20"/>
                <w:szCs w:val="20"/>
                <w:rtl/>
                <w:lang w:bidi="ar-EG"/>
              </w:rPr>
              <w:t>أمن</w:t>
            </w:r>
            <w:r w:rsidR="00F77054" w:rsidRPr="00F77054">
              <w:rPr>
                <w:rFonts w:cs="Sakkal Majalla"/>
                <w:sz w:val="20"/>
                <w:szCs w:val="20"/>
                <w:rtl/>
                <w:lang w:bidi="ar-EG"/>
              </w:rPr>
              <w:t xml:space="preserve"> </w:t>
            </w:r>
            <w:r w:rsidR="00F77054" w:rsidRPr="00F77054">
              <w:rPr>
                <w:rFonts w:cs="Sakkal Majalla" w:hint="cs"/>
                <w:sz w:val="20"/>
                <w:szCs w:val="20"/>
                <w:rtl/>
                <w:lang w:bidi="ar-EG"/>
              </w:rPr>
              <w:t>البيانات</w:t>
            </w:r>
            <w:r w:rsidR="00F77054" w:rsidRPr="00F77054">
              <w:rPr>
                <w:rFonts w:cs="Sakkal Majalla"/>
                <w:sz w:val="20"/>
                <w:szCs w:val="20"/>
                <w:rtl/>
                <w:lang w:bidi="ar-EG"/>
              </w:rPr>
              <w:t xml:space="preserve"> </w:t>
            </w:r>
            <w:r w:rsidR="00F77054" w:rsidRPr="00F77054">
              <w:rPr>
                <w:rFonts w:cs="Sakkal Majalla" w:hint="cs"/>
                <w:sz w:val="20"/>
                <w:szCs w:val="20"/>
                <w:rtl/>
                <w:lang w:bidi="ar-EG"/>
              </w:rPr>
              <w:t>لديك</w:t>
            </w:r>
            <w:r w:rsidR="00F77054" w:rsidRPr="00F77054">
              <w:rPr>
                <w:rFonts w:cs="Sakkal Majalla"/>
                <w:sz w:val="20"/>
                <w:szCs w:val="20"/>
                <w:rtl/>
                <w:lang w:bidi="ar-EG"/>
              </w:rPr>
              <w:t>).</w:t>
            </w:r>
          </w:p>
        </w:tc>
        <w:tc>
          <w:tcPr>
            <w:tcW w:w="3780" w:type="dxa"/>
          </w:tcPr>
          <w:p w14:paraId="6B29AF4B" w14:textId="1DECACB5" w:rsidR="0010499F" w:rsidRPr="00CF6E77" w:rsidRDefault="0010499F" w:rsidP="009E5DDD">
            <w:pPr>
              <w:jc w:val="both"/>
              <w:rPr>
                <w:rFonts w:cstheme="minorHAnsi"/>
                <w:sz w:val="20"/>
                <w:szCs w:val="20"/>
              </w:rPr>
            </w:pPr>
            <w:r w:rsidRPr="00CF6E77">
              <w:rPr>
                <w:rFonts w:cstheme="minorHAnsi"/>
                <w:sz w:val="20"/>
                <w:szCs w:val="20"/>
              </w:rPr>
              <w:t xml:space="preserve">You shall immediately inform us of any Data breach </w:t>
            </w:r>
            <w:r w:rsidR="00F77054" w:rsidRPr="00CF6E77">
              <w:rPr>
                <w:rFonts w:cstheme="minorHAnsi"/>
                <w:sz w:val="20"/>
                <w:szCs w:val="20"/>
              </w:rPr>
              <w:t xml:space="preserve">but in any case, </w:t>
            </w:r>
            <w:r w:rsidRPr="00CF6E77">
              <w:rPr>
                <w:rFonts w:cstheme="minorHAnsi"/>
                <w:sz w:val="20"/>
                <w:szCs w:val="20"/>
              </w:rPr>
              <w:t>within 24 hours of the occurrence of such an incident</w:t>
            </w:r>
            <w:r w:rsidR="00F578BA">
              <w:rPr>
                <w:rFonts w:cstheme="minorHAnsi"/>
                <w:sz w:val="20"/>
                <w:szCs w:val="20"/>
              </w:rPr>
              <w:t xml:space="preserve">. </w:t>
            </w:r>
            <w:commentRangeStart w:id="16"/>
            <w:r w:rsidR="00F578BA">
              <w:rPr>
                <w:rFonts w:cstheme="minorHAnsi"/>
                <w:sz w:val="20"/>
                <w:szCs w:val="20"/>
              </w:rPr>
              <w:t>You</w:t>
            </w:r>
            <w:r w:rsidRPr="00CF6E77">
              <w:rPr>
                <w:rFonts w:cstheme="minorHAnsi"/>
                <w:sz w:val="20"/>
                <w:szCs w:val="20"/>
              </w:rPr>
              <w:t xml:space="preserve"> shall </w:t>
            </w:r>
            <w:r w:rsidR="00002E1D">
              <w:rPr>
                <w:rFonts w:cstheme="minorHAnsi"/>
                <w:sz w:val="20"/>
                <w:szCs w:val="20"/>
              </w:rPr>
              <w:t>provide all information</w:t>
            </w:r>
            <w:r w:rsidR="00A47EEF">
              <w:rPr>
                <w:rFonts w:cstheme="minorHAnsi"/>
                <w:sz w:val="20"/>
                <w:szCs w:val="20"/>
              </w:rPr>
              <w:t xml:space="preserve"> (such as description of incident</w:t>
            </w:r>
            <w:r w:rsidR="0078452F">
              <w:rPr>
                <w:rFonts w:cstheme="minorHAnsi"/>
                <w:sz w:val="20"/>
                <w:szCs w:val="20"/>
              </w:rPr>
              <w:t>, Personal Data categories affected, and potential impact on Data Subjects)</w:t>
            </w:r>
            <w:r w:rsidR="00002E1D">
              <w:rPr>
                <w:rFonts w:cstheme="minorHAnsi"/>
                <w:sz w:val="20"/>
                <w:szCs w:val="20"/>
              </w:rPr>
              <w:t xml:space="preserve"> </w:t>
            </w:r>
            <w:r w:rsidR="00914A7E">
              <w:rPr>
                <w:rFonts w:cstheme="minorHAnsi"/>
                <w:sz w:val="20"/>
                <w:szCs w:val="20"/>
              </w:rPr>
              <w:t>enabling us to comply with our regulator and Data Subject notification requirements under applicable Data Protection Laws</w:t>
            </w:r>
            <w:r w:rsidR="00F578BA">
              <w:rPr>
                <w:rFonts w:cstheme="minorHAnsi"/>
                <w:sz w:val="20"/>
                <w:szCs w:val="20"/>
              </w:rPr>
              <w:t xml:space="preserve">, and </w:t>
            </w:r>
            <w:commentRangeEnd w:id="16"/>
            <w:r w:rsidR="00AD0D89" w:rsidRPr="00CF6E77">
              <w:rPr>
                <w:rStyle w:val="CommentReference"/>
                <w:rFonts w:cstheme="minorHAnsi"/>
                <w:sz w:val="20"/>
                <w:szCs w:val="20"/>
              </w:rPr>
              <w:commentReference w:id="16"/>
            </w:r>
            <w:r w:rsidRPr="00CF6E77">
              <w:rPr>
                <w:rFonts w:cstheme="minorHAnsi"/>
                <w:sz w:val="20"/>
                <w:szCs w:val="20"/>
              </w:rPr>
              <w:t xml:space="preserve">cooperate with us in complying with our any reasonable requests.  You shall take steps to resolve the cause of the security breach </w:t>
            </w:r>
            <w:r w:rsidR="00F77054" w:rsidRPr="00CF6E77">
              <w:rPr>
                <w:rFonts w:cstheme="minorHAnsi"/>
                <w:sz w:val="20"/>
                <w:szCs w:val="20"/>
              </w:rPr>
              <w:t>and act</w:t>
            </w:r>
            <w:r w:rsidRPr="00CF6E77">
              <w:rPr>
                <w:rFonts w:cstheme="minorHAnsi"/>
                <w:sz w:val="20"/>
                <w:szCs w:val="20"/>
              </w:rPr>
              <w:t xml:space="preserve"> upon any reasonable instructions by us (which may </w:t>
            </w:r>
            <w:r w:rsidR="00F77054" w:rsidRPr="00CF6E77">
              <w:rPr>
                <w:rFonts w:cstheme="minorHAnsi"/>
                <w:sz w:val="20"/>
                <w:szCs w:val="20"/>
              </w:rPr>
              <w:t>include the</w:t>
            </w:r>
            <w:r w:rsidRPr="00CF6E77">
              <w:rPr>
                <w:rFonts w:cstheme="minorHAnsi"/>
                <w:sz w:val="20"/>
                <w:szCs w:val="20"/>
              </w:rPr>
              <w:t xml:space="preserve"> procurement at </w:t>
            </w:r>
            <w:r w:rsidR="00F77054" w:rsidRPr="00CF6E77">
              <w:rPr>
                <w:rFonts w:cstheme="minorHAnsi"/>
                <w:sz w:val="20"/>
                <w:szCs w:val="20"/>
              </w:rPr>
              <w:t>your cost and</w:t>
            </w:r>
            <w:r w:rsidRPr="00CF6E77">
              <w:rPr>
                <w:rFonts w:cstheme="minorHAnsi"/>
                <w:sz w:val="20"/>
                <w:szCs w:val="20"/>
              </w:rPr>
              <w:t xml:space="preserve"> within timescales prescribed by us of a forensic </w:t>
            </w:r>
            <w:r w:rsidR="00F77054" w:rsidRPr="00CF6E77">
              <w:rPr>
                <w:rFonts w:cstheme="minorHAnsi"/>
                <w:sz w:val="20"/>
                <w:szCs w:val="20"/>
              </w:rPr>
              <w:t>report recommended</w:t>
            </w:r>
            <w:r w:rsidRPr="00CF6E77">
              <w:rPr>
                <w:rFonts w:cstheme="minorHAnsi"/>
                <w:sz w:val="20"/>
                <w:szCs w:val="20"/>
              </w:rPr>
              <w:t xml:space="preserve"> by us or the Card Scheme and comply with all recommendations in any such report to improve your data security environment).</w:t>
            </w:r>
          </w:p>
        </w:tc>
        <w:tc>
          <w:tcPr>
            <w:tcW w:w="798" w:type="dxa"/>
          </w:tcPr>
          <w:p w14:paraId="3936BE3E" w14:textId="77777777" w:rsidR="0010499F" w:rsidRPr="00CF6E77" w:rsidRDefault="0010499F" w:rsidP="009E5DDD">
            <w:pPr>
              <w:jc w:val="both"/>
              <w:rPr>
                <w:rFonts w:cstheme="minorHAnsi"/>
                <w:sz w:val="20"/>
                <w:szCs w:val="20"/>
              </w:rPr>
            </w:pPr>
            <w:r w:rsidRPr="00CF6E77">
              <w:rPr>
                <w:rFonts w:cstheme="minorHAnsi"/>
                <w:sz w:val="20"/>
                <w:szCs w:val="20"/>
              </w:rPr>
              <w:t>16.6</w:t>
            </w:r>
          </w:p>
        </w:tc>
      </w:tr>
      <w:tr w:rsidR="0010499F" w:rsidRPr="00CF6E77" w14:paraId="3E47E134" w14:textId="77777777" w:rsidTr="17DAFAD6">
        <w:tc>
          <w:tcPr>
            <w:tcW w:w="4432" w:type="dxa"/>
          </w:tcPr>
          <w:p w14:paraId="51B99AB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16.٧ بغض النظر عن أي شيء يتعارض مع ذلك في هذه الاتفاقية، فإنك توافق على أننا سنمتلك جميع الحقوق والملكية والمصلحة (بما في ذلك أي حقوق ملكية فكرية) في أي بيانات مجهولة الهوية أو تقارير أو تحليلات تم إنشاؤها بموجب هذه الاتفاقية سواء باستخدام البيانات، وبغض النظر عن الحصول عليها أو </w:t>
            </w:r>
            <w:r w:rsidRPr="00CF6E77">
              <w:rPr>
                <w:rFonts w:cs="Sakkal Majalla"/>
                <w:sz w:val="20"/>
                <w:szCs w:val="20"/>
                <w:rtl/>
                <w:lang w:bidi="ar-EG"/>
              </w:rPr>
              <w:lastRenderedPageBreak/>
              <w:t>إنشاؤها قبل أو أثناء أو بعد مدة الاتفاقية. وأنه يجوز لنا وفقًا لتقديرنا، استخدام أو الوصول إلى أو تخزين أو إعادة إنتاج أو نقل أو نشر أو توزيع أو تعديل أو تجميع مع معلومات أخرى أو بيانات العملاء الأخرى أو تحليل أو نقل أو بيع أو ترخيص أو توزيع والكشف عن البيانات مجهولة الهوية لتقديم المنتجات وتحسين الخدمات وتطوير وتقديم أي خدمات جديدة لعملائنا الحاليين أو الجدد.</w:t>
            </w:r>
          </w:p>
        </w:tc>
        <w:tc>
          <w:tcPr>
            <w:tcW w:w="3780" w:type="dxa"/>
          </w:tcPr>
          <w:p w14:paraId="58720493" w14:textId="10DDF6D0" w:rsidR="0010499F" w:rsidRPr="00CF6E77" w:rsidRDefault="0010499F" w:rsidP="009E5DDD">
            <w:pPr>
              <w:jc w:val="both"/>
              <w:rPr>
                <w:rFonts w:cstheme="minorHAnsi"/>
                <w:sz w:val="20"/>
                <w:szCs w:val="20"/>
              </w:rPr>
            </w:pPr>
            <w:bookmarkStart w:id="17" w:name="_Hlk151428032"/>
            <w:r w:rsidRPr="00CF6E77">
              <w:rPr>
                <w:rFonts w:cstheme="minorHAnsi"/>
                <w:sz w:val="20"/>
                <w:szCs w:val="20"/>
              </w:rPr>
              <w:lastRenderedPageBreak/>
              <w:t xml:space="preserve">Notwithstanding anything to the contrary contained in this Agreement, you agree that we shall own all right, title and interest (including any Intellectual Property rights) in any Anonymized Data, </w:t>
            </w:r>
            <w:r w:rsidRPr="00CF6E77">
              <w:rPr>
                <w:rFonts w:cstheme="minorHAnsi"/>
                <w:sz w:val="20"/>
                <w:szCs w:val="20"/>
              </w:rPr>
              <w:lastRenderedPageBreak/>
              <w:t xml:space="preserve">reports or analysis generated under this Agreement whether by use </w:t>
            </w:r>
            <w:r w:rsidR="00FF427A" w:rsidRPr="00CF6E77">
              <w:rPr>
                <w:rFonts w:cstheme="minorHAnsi"/>
                <w:sz w:val="20"/>
                <w:szCs w:val="20"/>
              </w:rPr>
              <w:t>of the</w:t>
            </w:r>
            <w:r w:rsidRPr="00CF6E77">
              <w:rPr>
                <w:rFonts w:cstheme="minorHAnsi"/>
                <w:sz w:val="20"/>
                <w:szCs w:val="20"/>
              </w:rPr>
              <w:t xml:space="preserve"> Data, and irrespective obtained or generated prior to, during, or after the term of the Agreement. and that we may at our discretion, use, access, store, reproduce, transfer, publish, distribute, modify, aggregate with other information, other customer data, analyze, transmit, sell, license, distribute and disclose the Anonymized Data to provide Products, improve the Services, develop, and provide, any new services to our existing or new clients.</w:t>
            </w:r>
            <w:bookmarkEnd w:id="17"/>
          </w:p>
        </w:tc>
        <w:tc>
          <w:tcPr>
            <w:tcW w:w="798" w:type="dxa"/>
          </w:tcPr>
          <w:p w14:paraId="292652EC" w14:textId="77777777" w:rsidR="0010499F" w:rsidRPr="00CF6E77" w:rsidRDefault="0010499F" w:rsidP="009E5DDD">
            <w:pPr>
              <w:jc w:val="both"/>
              <w:rPr>
                <w:rFonts w:cstheme="minorHAnsi"/>
                <w:sz w:val="20"/>
                <w:szCs w:val="20"/>
              </w:rPr>
            </w:pPr>
            <w:r w:rsidRPr="00CF6E77">
              <w:rPr>
                <w:rFonts w:cstheme="minorHAnsi"/>
                <w:sz w:val="20"/>
                <w:szCs w:val="20"/>
              </w:rPr>
              <w:lastRenderedPageBreak/>
              <w:t>16.7</w:t>
            </w:r>
          </w:p>
        </w:tc>
      </w:tr>
      <w:tr w:rsidR="0010499F" w:rsidRPr="00CF6E77" w14:paraId="06344D4F" w14:textId="77777777" w:rsidTr="17DAFAD6">
        <w:tc>
          <w:tcPr>
            <w:tcW w:w="4432" w:type="dxa"/>
          </w:tcPr>
          <w:p w14:paraId="66976DF1"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16.٨ مع مراعاة البند 16.8 أدناه، توافق على الحفاظ على السرية الصارمة وعدم الكشف لأي شخص أو كيان عن أي معلومات تتعلق بالاتفاقية أو البطاقات أو أي معاملة دفع واستخدام هذه المعلومات فقط لغرض بدء معاملات الدفع المشروعة.</w:t>
            </w:r>
          </w:p>
        </w:tc>
        <w:tc>
          <w:tcPr>
            <w:tcW w:w="3780" w:type="dxa"/>
          </w:tcPr>
          <w:p w14:paraId="5A619F86" w14:textId="77777777" w:rsidR="0010499F" w:rsidRPr="00CF6E77" w:rsidRDefault="0010499F" w:rsidP="009E5DDD">
            <w:pPr>
              <w:jc w:val="both"/>
              <w:rPr>
                <w:rFonts w:cstheme="minorHAnsi"/>
                <w:sz w:val="20"/>
                <w:szCs w:val="20"/>
              </w:rPr>
            </w:pPr>
            <w:r w:rsidRPr="00CF6E77">
              <w:rPr>
                <w:rFonts w:cstheme="minorHAnsi"/>
                <w:sz w:val="20"/>
                <w:szCs w:val="20"/>
              </w:rPr>
              <w:t>Subject to 16.9 below, you agree to keep in strict con</w:t>
            </w:r>
            <w:r w:rsidRPr="00CF6E77">
              <w:rPr>
                <w:rFonts w:ascii="Arial" w:hAnsi="Arial" w:cs="Arial"/>
                <w:sz w:val="20"/>
                <w:szCs w:val="20"/>
              </w:rPr>
              <w:t>ﬁ</w:t>
            </w:r>
            <w:r w:rsidRPr="00CF6E77">
              <w:rPr>
                <w:rFonts w:cstheme="minorHAnsi"/>
                <w:sz w:val="20"/>
                <w:szCs w:val="20"/>
              </w:rPr>
              <w:t>dence and not to disclose to any person or entity any information in relation to the Agreement, the Cards, any Payment Transaction and to use such information solely for the purpose of initiating legitimate Payment Transactions.</w:t>
            </w:r>
          </w:p>
        </w:tc>
        <w:tc>
          <w:tcPr>
            <w:tcW w:w="798" w:type="dxa"/>
          </w:tcPr>
          <w:p w14:paraId="6E31C3E0" w14:textId="77777777" w:rsidR="0010499F" w:rsidRPr="00CF6E77" w:rsidRDefault="0010499F" w:rsidP="009E5DDD">
            <w:pPr>
              <w:jc w:val="both"/>
              <w:rPr>
                <w:rFonts w:cstheme="minorHAnsi"/>
                <w:sz w:val="20"/>
                <w:szCs w:val="20"/>
              </w:rPr>
            </w:pPr>
            <w:r w:rsidRPr="00CF6E77">
              <w:rPr>
                <w:rFonts w:cstheme="minorHAnsi"/>
                <w:sz w:val="20"/>
                <w:szCs w:val="20"/>
              </w:rPr>
              <w:t>16.8</w:t>
            </w:r>
          </w:p>
        </w:tc>
      </w:tr>
      <w:tr w:rsidR="0010499F" w:rsidRPr="00CF6E77" w14:paraId="1A4B516B" w14:textId="77777777" w:rsidTr="17DAFAD6">
        <w:tc>
          <w:tcPr>
            <w:tcW w:w="4432" w:type="dxa"/>
          </w:tcPr>
          <w:p w14:paraId="1F867697" w14:textId="27B6CF5F" w:rsidR="0010499F" w:rsidRPr="00CF6E77" w:rsidRDefault="00FF427A" w:rsidP="009E5DDD">
            <w:pPr>
              <w:bidi/>
              <w:jc w:val="both"/>
              <w:rPr>
                <w:rFonts w:cs="Sakkal Majalla"/>
                <w:sz w:val="20"/>
                <w:szCs w:val="20"/>
              </w:rPr>
            </w:pPr>
            <w:r w:rsidRPr="00CF6E77">
              <w:rPr>
                <w:rFonts w:cs="Sakkal Majalla" w:hint="cs"/>
                <w:sz w:val="20"/>
                <w:szCs w:val="20"/>
                <w:rtl/>
                <w:lang w:bidi="ar-EG"/>
              </w:rPr>
              <w:t>16.٩ مع</w:t>
            </w:r>
            <w:r w:rsidR="0010499F" w:rsidRPr="00CF6E77">
              <w:rPr>
                <w:rFonts w:cs="Sakkal Majalla"/>
                <w:sz w:val="20"/>
                <w:szCs w:val="20"/>
                <w:rtl/>
                <w:lang w:bidi="ar-EG"/>
              </w:rPr>
              <w:t xml:space="preserve"> مراعاة أحكام هذه الاتفاقية، يجب علينا وعليك الحفاظ على السرية الصارمة لجميع المعلومات الفنية والتجارية بما في ذلك على سبيل المثال لا الحصر المعلومات التي قد يتم الكشف عنها أو إيداعها لديه من قبل الطرف الآخر أو التي قد يحصل عليها من الطرف الآخر أثناء تنفيذ الاتفاقية، وعدم الكشف عنها لأي طرف ثالث ما لم يكن ذلك مطلوبًا بموجب أمر محكمة أو حكومة أو سلطة مختصة.</w:t>
            </w:r>
          </w:p>
        </w:tc>
        <w:tc>
          <w:tcPr>
            <w:tcW w:w="3780" w:type="dxa"/>
          </w:tcPr>
          <w:p w14:paraId="04803CC0" w14:textId="36DE785F" w:rsidR="0010499F" w:rsidRPr="00CF6E77" w:rsidRDefault="0010499F" w:rsidP="009E5DDD">
            <w:pPr>
              <w:jc w:val="both"/>
              <w:rPr>
                <w:rFonts w:cstheme="minorHAnsi"/>
                <w:sz w:val="20"/>
                <w:szCs w:val="20"/>
              </w:rPr>
            </w:pPr>
            <w:r w:rsidRPr="00CF6E77">
              <w:rPr>
                <w:rFonts w:cstheme="minorHAnsi"/>
                <w:sz w:val="20"/>
                <w:szCs w:val="20"/>
              </w:rPr>
              <w:t>Subject to the provisions of this Agreement, we and you shall keep in strict con</w:t>
            </w:r>
            <w:r w:rsidRPr="00CF6E77">
              <w:rPr>
                <w:rFonts w:ascii="Arial" w:hAnsi="Arial" w:cs="Arial"/>
                <w:sz w:val="20"/>
                <w:szCs w:val="20"/>
              </w:rPr>
              <w:t>ﬁ</w:t>
            </w:r>
            <w:r w:rsidRPr="00CF6E77">
              <w:rPr>
                <w:rFonts w:cstheme="minorHAnsi"/>
                <w:sz w:val="20"/>
                <w:szCs w:val="20"/>
              </w:rPr>
              <w:t>dence all technical and business information including but not limited to the information which may be disclosed or con</w:t>
            </w:r>
            <w:r w:rsidRPr="00CF6E77">
              <w:rPr>
                <w:rFonts w:ascii="Arial" w:hAnsi="Arial" w:cs="Arial"/>
                <w:sz w:val="20"/>
                <w:szCs w:val="20"/>
              </w:rPr>
              <w:t>ﬁ</w:t>
            </w:r>
            <w:r w:rsidRPr="00CF6E77">
              <w:rPr>
                <w:rFonts w:cstheme="minorHAnsi"/>
                <w:sz w:val="20"/>
                <w:szCs w:val="20"/>
              </w:rPr>
              <w:t xml:space="preserve">ded to it by the other party or which it may obtain from the other party during the course of performance of the Agreement, and shall not disclose the same to any third party unless if </w:t>
            </w:r>
            <w:r w:rsidR="00FF427A" w:rsidRPr="00CF6E77">
              <w:rPr>
                <w:rFonts w:cstheme="minorHAnsi"/>
                <w:sz w:val="20"/>
                <w:szCs w:val="20"/>
              </w:rPr>
              <w:t>so,</w:t>
            </w:r>
            <w:r w:rsidRPr="00CF6E77">
              <w:rPr>
                <w:rFonts w:cstheme="minorHAnsi"/>
                <w:sz w:val="20"/>
                <w:szCs w:val="20"/>
              </w:rPr>
              <w:t xml:space="preserve"> required by a court order, government or competent authority.  </w:t>
            </w:r>
          </w:p>
        </w:tc>
        <w:tc>
          <w:tcPr>
            <w:tcW w:w="798" w:type="dxa"/>
          </w:tcPr>
          <w:p w14:paraId="46A74693" w14:textId="77777777" w:rsidR="0010499F" w:rsidRPr="00CF6E77" w:rsidRDefault="0010499F" w:rsidP="009E5DDD">
            <w:pPr>
              <w:jc w:val="both"/>
              <w:rPr>
                <w:rFonts w:cstheme="minorHAnsi"/>
                <w:sz w:val="20"/>
                <w:szCs w:val="20"/>
              </w:rPr>
            </w:pPr>
            <w:r w:rsidRPr="00CF6E77">
              <w:rPr>
                <w:rFonts w:cstheme="minorHAnsi"/>
                <w:sz w:val="20"/>
                <w:szCs w:val="20"/>
              </w:rPr>
              <w:t>16.9</w:t>
            </w:r>
          </w:p>
        </w:tc>
      </w:tr>
      <w:tr w:rsidR="0010499F" w:rsidRPr="00CF6E77" w14:paraId="7BAA5803" w14:textId="77777777" w:rsidTr="17DAFAD6">
        <w:tc>
          <w:tcPr>
            <w:tcW w:w="4432" w:type="dxa"/>
          </w:tcPr>
          <w:p w14:paraId="567F2B72" w14:textId="1BAA6CD4" w:rsidR="0010499F" w:rsidRPr="0022098B" w:rsidRDefault="00FF427A" w:rsidP="009E5DDD">
            <w:pPr>
              <w:bidi/>
              <w:spacing w:after="160"/>
              <w:jc w:val="both"/>
              <w:rPr>
                <w:rFonts w:cs="Sakkal Majalla"/>
                <w:sz w:val="20"/>
                <w:szCs w:val="20"/>
                <w:highlight w:val="yellow"/>
                <w:lang w:bidi="ar-EG"/>
              </w:rPr>
            </w:pPr>
            <w:r w:rsidRPr="00B46439">
              <w:rPr>
                <w:rFonts w:cs="Sakkal Majalla" w:hint="cs"/>
                <w:sz w:val="20"/>
                <w:szCs w:val="20"/>
                <w:rtl/>
                <w:lang w:bidi="ar-EG"/>
              </w:rPr>
              <w:t xml:space="preserve">16.10 </w:t>
            </w:r>
            <w:r w:rsidRPr="00B46439">
              <w:rPr>
                <w:rFonts w:cs="Sakkal Majalla"/>
                <w:sz w:val="20"/>
                <w:szCs w:val="20"/>
                <w:rtl/>
                <w:lang w:bidi="ar-EG"/>
              </w:rPr>
              <w:t xml:space="preserve">تكون مسؤولًا عن تلقي طلبات أصحاب البيانات المتعلقة بالبيانات الشخصية التي تتصرف بشأنها بصفتك متحكمًا في البيانات، وتقييمها والتحقق منها والرد عليها. وإذا اقتضت أنظمة حماية البيانات السارية ذلك بصورة معقولة، وكانت تلك البيانات الشخصية تُعالَج من قبلنا نيابةً عنك، فإننا لن نقدم إلا المعلومات المعقولة اللازمة لتمكينك من الرد على تلك الطلبات، وذلك مع مراعاة القوانين السارية، وقواعد </w:t>
            </w:r>
            <w:r w:rsidR="00353BBE">
              <w:rPr>
                <w:rFonts w:cs="Sakkal Majalla" w:hint="cs"/>
                <w:sz w:val="20"/>
                <w:szCs w:val="20"/>
                <w:rtl/>
              </w:rPr>
              <w:t>شركات أنظمة الدفع</w:t>
            </w:r>
            <w:r w:rsidR="00353BBE" w:rsidRPr="00CF6E77">
              <w:rPr>
                <w:rFonts w:cs="Sakkal Majalla"/>
                <w:sz w:val="20"/>
                <w:szCs w:val="20"/>
                <w:rtl/>
              </w:rPr>
              <w:t xml:space="preserve"> </w:t>
            </w:r>
            <w:r w:rsidR="00353BBE">
              <w:rPr>
                <w:rFonts w:cs="Sakkal Majalla" w:hint="cs"/>
                <w:sz w:val="20"/>
                <w:szCs w:val="20"/>
                <w:rtl/>
              </w:rPr>
              <w:t>ب</w:t>
            </w:r>
            <w:r w:rsidRPr="00B46439">
              <w:rPr>
                <w:rFonts w:cs="Sakkal Majalla"/>
                <w:sz w:val="20"/>
                <w:szCs w:val="20"/>
                <w:rtl/>
                <w:lang w:bidi="ar-EG"/>
              </w:rPr>
              <w:t>البطاقات، والالتزامات التنظيمية، ومتطلبات السرية، والإمكانية الفنية، وسداد تكاليفنا المعقولة، حيثما ينطبق ذلك.</w:t>
            </w:r>
          </w:p>
        </w:tc>
        <w:tc>
          <w:tcPr>
            <w:tcW w:w="3780" w:type="dxa"/>
          </w:tcPr>
          <w:p w14:paraId="67B28961" w14:textId="1F051C57" w:rsidR="0010499F" w:rsidRPr="00CF6E77" w:rsidRDefault="00321D80" w:rsidP="009E5DDD">
            <w:pPr>
              <w:spacing w:after="160"/>
              <w:jc w:val="both"/>
              <w:rPr>
                <w:sz w:val="20"/>
                <w:szCs w:val="20"/>
              </w:rPr>
            </w:pPr>
            <w:commentRangeStart w:id="18"/>
            <w:r w:rsidRPr="00321D80">
              <w:rPr>
                <w:sz w:val="20"/>
                <w:szCs w:val="20"/>
              </w:rPr>
              <w:t xml:space="preserve">You shall be responsible for receiving, assessing, verifying and responding to Data Subject requests relating to Personal Data for which you act as Data Controller. Where reasonably required by </w:t>
            </w:r>
            <w:r>
              <w:rPr>
                <w:sz w:val="20"/>
                <w:szCs w:val="20"/>
              </w:rPr>
              <w:t>a</w:t>
            </w:r>
            <w:r w:rsidRPr="00321D80">
              <w:rPr>
                <w:sz w:val="20"/>
                <w:szCs w:val="20"/>
              </w:rPr>
              <w:t xml:space="preserve">pplicable Data Protection Laws and where we </w:t>
            </w:r>
            <w:r>
              <w:rPr>
                <w:sz w:val="20"/>
                <w:szCs w:val="20"/>
              </w:rPr>
              <w:t>p</w:t>
            </w:r>
            <w:r w:rsidRPr="00321D80">
              <w:rPr>
                <w:sz w:val="20"/>
                <w:szCs w:val="20"/>
              </w:rPr>
              <w:t xml:space="preserve">rocess such Personal Data on your behalf, we shall </w:t>
            </w:r>
            <w:r>
              <w:rPr>
                <w:sz w:val="20"/>
                <w:szCs w:val="20"/>
              </w:rPr>
              <w:t xml:space="preserve">only </w:t>
            </w:r>
            <w:r w:rsidRPr="00321D80">
              <w:rPr>
                <w:sz w:val="20"/>
                <w:szCs w:val="20"/>
              </w:rPr>
              <w:t xml:space="preserve">provide reasonable </w:t>
            </w:r>
            <w:r>
              <w:rPr>
                <w:sz w:val="20"/>
                <w:szCs w:val="20"/>
              </w:rPr>
              <w:t>information</w:t>
            </w:r>
            <w:r w:rsidRPr="00321D80">
              <w:rPr>
                <w:sz w:val="20"/>
                <w:szCs w:val="20"/>
              </w:rPr>
              <w:t xml:space="preserve"> to enable you to respond to such requests, subject to Applicable Laws, Card Scheme Rules, </w:t>
            </w:r>
            <w:r w:rsidRPr="00321D80">
              <w:rPr>
                <w:sz w:val="20"/>
                <w:szCs w:val="20"/>
              </w:rPr>
              <w:lastRenderedPageBreak/>
              <w:t>regulatory obligations, confidentiality, technical feasibility</w:t>
            </w:r>
            <w:r>
              <w:rPr>
                <w:sz w:val="20"/>
                <w:szCs w:val="20"/>
              </w:rPr>
              <w:t>,</w:t>
            </w:r>
            <w:r w:rsidRPr="00321D80">
              <w:rPr>
                <w:sz w:val="20"/>
                <w:szCs w:val="20"/>
              </w:rPr>
              <w:t xml:space="preserve"> and payment of our reasonable costs where applicable.</w:t>
            </w:r>
            <w:commentRangeEnd w:id="18"/>
            <w:r w:rsidR="00AD0D89" w:rsidRPr="00CF6E77">
              <w:rPr>
                <w:rStyle w:val="CommentReference"/>
                <w:sz w:val="20"/>
                <w:szCs w:val="20"/>
              </w:rPr>
              <w:commentReference w:id="18"/>
            </w:r>
          </w:p>
        </w:tc>
        <w:tc>
          <w:tcPr>
            <w:tcW w:w="798" w:type="dxa"/>
          </w:tcPr>
          <w:p w14:paraId="474D4DB1" w14:textId="26FA40F5" w:rsidR="0010499F" w:rsidRPr="00CF6E77" w:rsidRDefault="006A2964" w:rsidP="009E5DDD">
            <w:pPr>
              <w:jc w:val="both"/>
              <w:rPr>
                <w:rFonts w:cstheme="minorHAnsi"/>
                <w:sz w:val="20"/>
                <w:szCs w:val="20"/>
              </w:rPr>
            </w:pPr>
            <w:r>
              <w:rPr>
                <w:rFonts w:cstheme="minorHAnsi"/>
                <w:sz w:val="20"/>
                <w:szCs w:val="20"/>
              </w:rPr>
              <w:lastRenderedPageBreak/>
              <w:t>16.10</w:t>
            </w:r>
          </w:p>
        </w:tc>
      </w:tr>
      <w:tr w:rsidR="00833BCD" w:rsidRPr="00CF6E77" w14:paraId="73BCA96D" w14:textId="77777777" w:rsidTr="17DAFAD6">
        <w:tc>
          <w:tcPr>
            <w:tcW w:w="4432" w:type="dxa"/>
          </w:tcPr>
          <w:p w14:paraId="15F6FB9F" w14:textId="05E5652A" w:rsidR="00833BCD" w:rsidRPr="0022098B" w:rsidRDefault="00FF427A" w:rsidP="009E5DDD">
            <w:pPr>
              <w:bidi/>
              <w:spacing w:after="160"/>
              <w:jc w:val="both"/>
              <w:rPr>
                <w:rFonts w:cs="Sakkal Majalla"/>
                <w:sz w:val="20"/>
                <w:szCs w:val="20"/>
                <w:highlight w:val="yellow"/>
                <w:lang w:bidi="ar-EG"/>
              </w:rPr>
            </w:pPr>
            <w:r w:rsidRPr="00B46439">
              <w:rPr>
                <w:rFonts w:cs="Sakkal Majalla" w:hint="cs"/>
                <w:sz w:val="20"/>
                <w:szCs w:val="20"/>
                <w:rtl/>
                <w:lang w:bidi="ar-EG"/>
              </w:rPr>
              <w:t xml:space="preserve">16.11 </w:t>
            </w:r>
            <w:r w:rsidRPr="00B46439">
              <w:rPr>
                <w:rFonts w:cs="Sakkal Majalla"/>
                <w:sz w:val="20"/>
                <w:szCs w:val="20"/>
                <w:rtl/>
                <w:lang w:bidi="ar-EG"/>
              </w:rPr>
              <w:t xml:space="preserve">إذا كنا نعمل بصفتنا </w:t>
            </w:r>
            <w:r w:rsidRPr="00B46439">
              <w:rPr>
                <w:rFonts w:cs="Sakkal Majalla" w:hint="cs"/>
                <w:sz w:val="20"/>
                <w:szCs w:val="20"/>
                <w:rtl/>
                <w:lang w:bidi="ar-EG"/>
              </w:rPr>
              <w:t>مراقبًا</w:t>
            </w:r>
            <w:r w:rsidRPr="00B46439">
              <w:rPr>
                <w:rFonts w:cs="Sakkal Majalla"/>
                <w:sz w:val="20"/>
                <w:szCs w:val="20"/>
                <w:rtl/>
                <w:lang w:bidi="ar-EG"/>
              </w:rPr>
              <w:t xml:space="preserve"> </w:t>
            </w:r>
            <w:r w:rsidRPr="00B46439">
              <w:rPr>
                <w:rFonts w:cs="Sakkal Majalla" w:hint="cs"/>
                <w:sz w:val="20"/>
                <w:szCs w:val="20"/>
                <w:rtl/>
                <w:lang w:bidi="ar-EG"/>
              </w:rPr>
              <w:t>ل</w:t>
            </w:r>
            <w:r w:rsidRPr="00B46439">
              <w:rPr>
                <w:rFonts w:cs="Sakkal Majalla"/>
                <w:sz w:val="20"/>
                <w:szCs w:val="20"/>
                <w:rtl/>
                <w:lang w:bidi="ar-EG"/>
              </w:rPr>
              <w:t>لبيانات فيما يتعلق بأي بيانات شخصية تُعالَج بموجب هذه الاتفاقية أو فيما يتصل بها، فيتعين عليك تقديم جميع أوجه المساعدة المعقولة التي نطلبها لتمكيننا من الاستجابة لأي طلب أو شكوى أو استفسار أو ممارسة لأي حق من حقوق صاحب البيانات بموجب أنظمة حماية البيانات السارية، والتحقق منه وتقييمه والامتثال له. وتشمل هذه المساعدة، على سبيل المثال لا الحصر، تزويدنا على وجه السرعة بالمعلومات والسجلات والإقرارات ونسخ البيانات الشخصية وتفاصيل أنشطة المعالجة ذات الصلة، وتنفيذ أي تصحيح أو حذف أو تقييد أو اعتراض أو سحب للموافقة أو أي إجراء آخر نأمر به بصورة معقولة، وذلك بالقدر الذي ينطبق على البيانات الشخصية التي تعالجها أنت أو التي تُعالَج نيابةً عنك، وخلال المدد الزمنية التي نحددها.</w:t>
            </w:r>
          </w:p>
        </w:tc>
        <w:tc>
          <w:tcPr>
            <w:tcW w:w="3780" w:type="dxa"/>
          </w:tcPr>
          <w:p w14:paraId="3F1FBA95" w14:textId="4ACA3A16" w:rsidR="00833BCD" w:rsidRPr="00321D80" w:rsidRDefault="003805A4" w:rsidP="009E5DDD">
            <w:pPr>
              <w:spacing w:after="160"/>
              <w:jc w:val="both"/>
              <w:rPr>
                <w:sz w:val="20"/>
                <w:szCs w:val="20"/>
              </w:rPr>
            </w:pPr>
            <w:commentRangeStart w:id="19"/>
            <w:r>
              <w:rPr>
                <w:sz w:val="20"/>
                <w:szCs w:val="20"/>
              </w:rPr>
              <w:t>Wh</w:t>
            </w:r>
            <w:r w:rsidRPr="003805A4">
              <w:rPr>
                <w:sz w:val="20"/>
                <w:szCs w:val="20"/>
              </w:rPr>
              <w:t xml:space="preserve">ere we act as a Data Controller in respect of any Personal Data processed under or in connection with this Agreement, you shall provide all reasonable assistance requested by us to enable us to respond to, verify, assess and comply with any request, complaint, inquiry or exercise of rights by a Data Subject under </w:t>
            </w:r>
            <w:r>
              <w:rPr>
                <w:sz w:val="20"/>
                <w:szCs w:val="20"/>
              </w:rPr>
              <w:t>a</w:t>
            </w:r>
            <w:r w:rsidRPr="003805A4">
              <w:rPr>
                <w:sz w:val="20"/>
                <w:szCs w:val="20"/>
              </w:rPr>
              <w:t>pplicable Data Protection Laws. Such assistance shall include promptly providing relevant information, records, confirmations, copies of Personal Data, details of Processing activities, and implementing any correction, deletion, restriction, objection, withdrawal or other action reasonably instructed by us, to the extent applicable to Personal Data processed by you or on your behalf</w:t>
            </w:r>
            <w:r w:rsidR="00AD2D9A">
              <w:rPr>
                <w:sz w:val="20"/>
                <w:szCs w:val="20"/>
              </w:rPr>
              <w:t>, within the timelines stipulated by us</w:t>
            </w:r>
            <w:r w:rsidRPr="003805A4">
              <w:rPr>
                <w:sz w:val="20"/>
                <w:szCs w:val="20"/>
              </w:rPr>
              <w:t xml:space="preserve">. </w:t>
            </w:r>
            <w:commentRangeEnd w:id="19"/>
            <w:r w:rsidR="00AD0D89" w:rsidRPr="00321D80">
              <w:rPr>
                <w:rStyle w:val="CommentReference"/>
                <w:sz w:val="20"/>
                <w:szCs w:val="20"/>
              </w:rPr>
              <w:commentReference w:id="19"/>
            </w:r>
          </w:p>
        </w:tc>
        <w:tc>
          <w:tcPr>
            <w:tcW w:w="798" w:type="dxa"/>
          </w:tcPr>
          <w:p w14:paraId="3F45CC55" w14:textId="340D690A" w:rsidR="00833BCD" w:rsidRDefault="00833BCD" w:rsidP="009E5DDD">
            <w:pPr>
              <w:jc w:val="both"/>
              <w:rPr>
                <w:rFonts w:cstheme="minorHAnsi"/>
                <w:sz w:val="20"/>
                <w:szCs w:val="20"/>
              </w:rPr>
            </w:pPr>
            <w:r>
              <w:rPr>
                <w:rFonts w:cstheme="minorHAnsi"/>
                <w:sz w:val="20"/>
                <w:szCs w:val="20"/>
              </w:rPr>
              <w:t>16.11</w:t>
            </w:r>
          </w:p>
        </w:tc>
      </w:tr>
      <w:tr w:rsidR="0010499F" w:rsidRPr="00CF6E77" w14:paraId="419E5C98" w14:textId="77777777" w:rsidTr="17DAFAD6">
        <w:tc>
          <w:tcPr>
            <w:tcW w:w="4432" w:type="dxa"/>
          </w:tcPr>
          <w:p w14:paraId="50FF6DB0"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١٧- الامتثال لمعايير أمن بيانات صناعة بطاقات الدفع (</w:t>
            </w:r>
            <w:r w:rsidRPr="00CF6E77">
              <w:rPr>
                <w:rFonts w:cs="Sakkal Majalla"/>
                <w:b/>
                <w:bCs/>
                <w:sz w:val="20"/>
                <w:szCs w:val="20"/>
                <w:lang w:bidi="ar-EG"/>
              </w:rPr>
              <w:t>PCI DSS</w:t>
            </w:r>
            <w:r w:rsidRPr="00CF6E77">
              <w:rPr>
                <w:rFonts w:cs="Sakkal Majalla"/>
                <w:b/>
                <w:bCs/>
                <w:sz w:val="20"/>
                <w:szCs w:val="20"/>
                <w:rtl/>
                <w:lang w:bidi="ar-EG"/>
              </w:rPr>
              <w:t>)</w:t>
            </w:r>
          </w:p>
        </w:tc>
        <w:tc>
          <w:tcPr>
            <w:tcW w:w="3780" w:type="dxa"/>
          </w:tcPr>
          <w:p w14:paraId="721FE9DA" w14:textId="77777777" w:rsidR="0010499F" w:rsidRPr="00CF6E77" w:rsidRDefault="0010499F" w:rsidP="009E5DDD">
            <w:pPr>
              <w:jc w:val="both"/>
              <w:rPr>
                <w:rFonts w:cstheme="minorHAnsi"/>
                <w:b/>
                <w:bCs/>
                <w:sz w:val="20"/>
                <w:szCs w:val="20"/>
              </w:rPr>
            </w:pPr>
            <w:r w:rsidRPr="00CF6E77">
              <w:rPr>
                <w:rFonts w:cstheme="minorHAnsi"/>
                <w:b/>
                <w:bCs/>
                <w:sz w:val="20"/>
                <w:szCs w:val="20"/>
              </w:rPr>
              <w:t>PCI DSS COMPLIANCE</w:t>
            </w:r>
          </w:p>
        </w:tc>
        <w:tc>
          <w:tcPr>
            <w:tcW w:w="798" w:type="dxa"/>
          </w:tcPr>
          <w:p w14:paraId="4D5B4622" w14:textId="77777777" w:rsidR="0010499F" w:rsidRPr="00CF6E77" w:rsidRDefault="0010499F" w:rsidP="009E5DDD">
            <w:pPr>
              <w:jc w:val="both"/>
              <w:rPr>
                <w:rFonts w:cstheme="minorHAnsi"/>
                <w:sz w:val="20"/>
                <w:szCs w:val="20"/>
              </w:rPr>
            </w:pPr>
            <w:r w:rsidRPr="00CF6E77">
              <w:rPr>
                <w:rFonts w:cstheme="minorHAnsi"/>
                <w:sz w:val="20"/>
                <w:szCs w:val="20"/>
              </w:rPr>
              <w:t>17</w:t>
            </w:r>
          </w:p>
        </w:tc>
      </w:tr>
      <w:tr w:rsidR="0010499F" w:rsidRPr="00CF6E77" w14:paraId="63CF0BDC" w14:textId="77777777" w:rsidTr="17DAFAD6">
        <w:tc>
          <w:tcPr>
            <w:tcW w:w="4432" w:type="dxa"/>
          </w:tcPr>
          <w:p w14:paraId="73530FAD"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١٧.١ عليك في جميع الأوقات الامتثال لمتطلبات (أ) معايير أمن بيانات صناعة بطاقات الدفع (</w:t>
            </w:r>
            <w:r w:rsidRPr="00CF6E77">
              <w:rPr>
                <w:rFonts w:cs="Sakkal Majalla"/>
                <w:sz w:val="20"/>
                <w:szCs w:val="20"/>
                <w:lang w:bidi="ar-EG"/>
              </w:rPr>
              <w:t>PCI DSS</w:t>
            </w:r>
            <w:r w:rsidRPr="00CF6E77">
              <w:rPr>
                <w:rFonts w:cs="Sakkal Majalla"/>
                <w:sz w:val="20"/>
                <w:szCs w:val="20"/>
                <w:rtl/>
                <w:lang w:bidi="ar-EG"/>
              </w:rPr>
              <w:t xml:space="preserve">) كما نشرها مجلس معايير أمن </w:t>
            </w:r>
            <w:r w:rsidRPr="00CF6E77">
              <w:rPr>
                <w:rFonts w:cs="Sakkal Majalla"/>
                <w:sz w:val="20"/>
                <w:szCs w:val="20"/>
                <w:lang w:bidi="ar-EG"/>
              </w:rPr>
              <w:t>PCI</w:t>
            </w:r>
            <w:r w:rsidRPr="00CF6E77">
              <w:rPr>
                <w:rFonts w:cs="Sakkal Majalla"/>
                <w:sz w:val="20"/>
                <w:szCs w:val="20"/>
                <w:rtl/>
                <w:lang w:bidi="ar-EG"/>
              </w:rPr>
              <w:t xml:space="preserve"> على </w:t>
            </w:r>
            <w:r w:rsidRPr="00CF6E77">
              <w:rPr>
                <w:rFonts w:cs="Sakkal Majalla"/>
                <w:sz w:val="20"/>
                <w:szCs w:val="20"/>
                <w:lang w:bidi="ar-EG"/>
              </w:rPr>
              <w:t>www.pcisecuritystandards.org</w:t>
            </w:r>
            <w:r w:rsidRPr="00CF6E77">
              <w:rPr>
                <w:rFonts w:cs="Sakkal Majalla"/>
                <w:sz w:val="20"/>
                <w:szCs w:val="20"/>
                <w:rtl/>
                <w:lang w:bidi="ar-EG"/>
              </w:rPr>
              <w:t xml:space="preserve"> بما في ذلك التوقيع على أي نماذج مطلوبة مثل نموذج </w:t>
            </w:r>
            <w:r w:rsidRPr="00CF6E77">
              <w:rPr>
                <w:rFonts w:cs="Sakkal Majalla"/>
                <w:sz w:val="20"/>
                <w:szCs w:val="20"/>
                <w:lang w:bidi="ar-EG"/>
              </w:rPr>
              <w:t>SAQ-D</w:t>
            </w:r>
            <w:r w:rsidRPr="00CF6E77">
              <w:rPr>
                <w:rFonts w:cs="Sakkal Majalla"/>
                <w:sz w:val="20"/>
                <w:szCs w:val="20"/>
                <w:rtl/>
                <w:lang w:bidi="ar-EG"/>
              </w:rPr>
              <w:t>؛ (ب) برنامج مخاطر نظام الدفع الخاص بفيزا؛ و(ج) برنامج حماية بيانات الموقع الخاص بماستركارد كما يتم تعديله أو تحديثه من وقت لآخر أو أي قواعد أخرى لنظام البطاقات.</w:t>
            </w:r>
          </w:p>
        </w:tc>
        <w:tc>
          <w:tcPr>
            <w:tcW w:w="3780" w:type="dxa"/>
          </w:tcPr>
          <w:p w14:paraId="548D6598" w14:textId="355F223B" w:rsidR="0010499F" w:rsidRPr="00CF6E77" w:rsidRDefault="0010499F" w:rsidP="009E5DDD">
            <w:pPr>
              <w:jc w:val="both"/>
              <w:rPr>
                <w:rFonts w:cstheme="minorHAnsi"/>
                <w:sz w:val="20"/>
                <w:szCs w:val="20"/>
              </w:rPr>
            </w:pPr>
            <w:r w:rsidRPr="00CF6E77">
              <w:rPr>
                <w:rFonts w:cstheme="minorHAnsi"/>
                <w:sz w:val="20"/>
                <w:szCs w:val="20"/>
              </w:rPr>
              <w:t xml:space="preserve">You shall at all times comply with the requirement of (a) PCI </w:t>
            </w:r>
            <w:r w:rsidR="00FF427A" w:rsidRPr="00CF6E77">
              <w:rPr>
                <w:rFonts w:cstheme="minorHAnsi"/>
                <w:sz w:val="20"/>
                <w:szCs w:val="20"/>
              </w:rPr>
              <w:t>DSS as</w:t>
            </w:r>
            <w:r w:rsidRPr="00CF6E77">
              <w:rPr>
                <w:rFonts w:cstheme="minorHAnsi"/>
                <w:sz w:val="20"/>
                <w:szCs w:val="20"/>
              </w:rPr>
              <w:t xml:space="preserve"> published by the </w:t>
            </w:r>
            <w:r w:rsidR="00FF427A" w:rsidRPr="00CF6E77">
              <w:rPr>
                <w:rFonts w:cstheme="minorHAnsi"/>
                <w:sz w:val="20"/>
                <w:szCs w:val="20"/>
              </w:rPr>
              <w:t>PCI Security</w:t>
            </w:r>
            <w:r w:rsidRPr="00CF6E77">
              <w:rPr>
                <w:rFonts w:cstheme="minorHAnsi"/>
                <w:sz w:val="20"/>
                <w:szCs w:val="20"/>
              </w:rPr>
              <w:t xml:space="preserve"> Standards Council at </w:t>
            </w:r>
            <w:hyperlink r:id="rId18" w:history="1">
              <w:r w:rsidRPr="00CF6E77">
                <w:rPr>
                  <w:rStyle w:val="Hyperlink"/>
                  <w:rFonts w:cstheme="minorHAnsi"/>
                  <w:sz w:val="20"/>
                  <w:szCs w:val="20"/>
                </w:rPr>
                <w:t>www.pcisecuritystandards.org</w:t>
              </w:r>
            </w:hyperlink>
            <w:r w:rsidRPr="00CF6E77">
              <w:rPr>
                <w:rFonts w:cstheme="minorHAnsi"/>
                <w:sz w:val="20"/>
                <w:szCs w:val="20"/>
              </w:rPr>
              <w:t xml:space="preserve"> including signing of any requisite forms such as SAQ-D form; (b) Visa Payment System Risk program); and (c) the MasterCard Site Data Protection </w:t>
            </w:r>
            <w:r w:rsidR="00FF427A" w:rsidRPr="00CF6E77">
              <w:rPr>
                <w:rFonts w:cstheme="minorHAnsi"/>
                <w:sz w:val="20"/>
                <w:szCs w:val="20"/>
              </w:rPr>
              <w:t>Program as</w:t>
            </w:r>
            <w:r w:rsidRPr="00CF6E77">
              <w:rPr>
                <w:rFonts w:cstheme="minorHAnsi"/>
                <w:sz w:val="20"/>
                <w:szCs w:val="20"/>
              </w:rPr>
              <w:t xml:space="preserve"> amended or updated from time to time or any other Card Scheme Rules.</w:t>
            </w:r>
          </w:p>
        </w:tc>
        <w:tc>
          <w:tcPr>
            <w:tcW w:w="798" w:type="dxa"/>
          </w:tcPr>
          <w:p w14:paraId="4F7F5AE6" w14:textId="77777777" w:rsidR="0010499F" w:rsidRPr="00CF6E77" w:rsidRDefault="0010499F" w:rsidP="009E5DDD">
            <w:pPr>
              <w:jc w:val="both"/>
              <w:rPr>
                <w:rFonts w:cstheme="minorHAnsi"/>
                <w:sz w:val="20"/>
                <w:szCs w:val="20"/>
              </w:rPr>
            </w:pPr>
            <w:r w:rsidRPr="00CF6E77">
              <w:rPr>
                <w:rFonts w:cstheme="minorHAnsi"/>
                <w:sz w:val="20"/>
                <w:szCs w:val="20"/>
              </w:rPr>
              <w:t xml:space="preserve"> 17.1</w:t>
            </w:r>
          </w:p>
        </w:tc>
      </w:tr>
      <w:tr w:rsidR="0010499F" w:rsidRPr="00CF6E77" w14:paraId="6AD2C7D9" w14:textId="77777777" w:rsidTr="17DAFAD6">
        <w:tc>
          <w:tcPr>
            <w:tcW w:w="4432" w:type="dxa"/>
          </w:tcPr>
          <w:p w14:paraId="1906DCC1" w14:textId="741DC905"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1٧.٢ عليك التأكد من عدم الاحتفاظ أو تخزين بيانات الشريط </w:t>
            </w:r>
            <w:r w:rsidR="006B345A">
              <w:rPr>
                <w:rFonts w:cs="Sakkal Majalla" w:hint="cs"/>
                <w:sz w:val="20"/>
                <w:szCs w:val="20"/>
                <w:rtl/>
                <w:lang w:bidi="ar-EG"/>
              </w:rPr>
              <w:t>المغناطيسي</w:t>
            </w:r>
            <w:r w:rsidR="006B345A" w:rsidRPr="00CF6E77">
              <w:rPr>
                <w:rFonts w:cs="Sakkal Majalla"/>
                <w:sz w:val="20"/>
                <w:szCs w:val="20"/>
                <w:rtl/>
                <w:lang w:bidi="ar-EG"/>
              </w:rPr>
              <w:t xml:space="preserve"> </w:t>
            </w:r>
            <w:r w:rsidRPr="00CF6E77">
              <w:rPr>
                <w:rFonts w:cs="Sakkal Majalla"/>
                <w:sz w:val="20"/>
                <w:szCs w:val="20"/>
                <w:rtl/>
                <w:lang w:bidi="ar-EG"/>
              </w:rPr>
              <w:t xml:space="preserve">أو بيانات </w:t>
            </w:r>
            <w:r w:rsidRPr="00CF6E77">
              <w:rPr>
                <w:rFonts w:cs="Sakkal Majalla"/>
                <w:sz w:val="20"/>
                <w:szCs w:val="20"/>
                <w:lang w:bidi="ar-EG"/>
              </w:rPr>
              <w:t>CVV/CVV2/CVC2/iCVV/PVV</w:t>
            </w:r>
            <w:r w:rsidRPr="00CF6E77">
              <w:rPr>
                <w:rFonts w:cs="Sakkal Majalla"/>
                <w:sz w:val="20"/>
                <w:szCs w:val="20"/>
                <w:rtl/>
                <w:lang w:bidi="ar-EG"/>
              </w:rPr>
              <w:t xml:space="preserve"> بعد الحصول على تفويض لأي غرض. إذا قمت بتخزين بيانات البطاقة أو أي معلومات شخصية تتعلق بحامل البطاقة، فيجب عليك القيام بذلك وفقًا للقانون المعمول به ووفقًا لمعايير أمن البيانات المعمول بها.</w:t>
            </w:r>
          </w:p>
        </w:tc>
        <w:tc>
          <w:tcPr>
            <w:tcW w:w="3780" w:type="dxa"/>
          </w:tcPr>
          <w:p w14:paraId="374F85D2" w14:textId="77777777" w:rsidR="0010499F" w:rsidRPr="00CF6E77" w:rsidRDefault="0010499F" w:rsidP="009E5DDD">
            <w:pPr>
              <w:jc w:val="both"/>
              <w:rPr>
                <w:rFonts w:cstheme="minorHAnsi"/>
                <w:sz w:val="20"/>
                <w:szCs w:val="20"/>
              </w:rPr>
            </w:pPr>
            <w:r w:rsidRPr="00CF6E77">
              <w:rPr>
                <w:rFonts w:cstheme="minorHAnsi"/>
                <w:sz w:val="20"/>
                <w:szCs w:val="20"/>
              </w:rPr>
              <w:t>You shall ensure not to retain or store magnetic stripe or CVV/CVV2/CVC2/iCVV/PVV data after obtaining an Authorization for any purpose. If you store Card data or any personal information relating to a Cardholder you shall do so in accordance with the Applicable Law and in accordance with the applicable data security standards.</w:t>
            </w:r>
          </w:p>
        </w:tc>
        <w:tc>
          <w:tcPr>
            <w:tcW w:w="798" w:type="dxa"/>
          </w:tcPr>
          <w:p w14:paraId="00CD9B7D" w14:textId="77777777" w:rsidR="0010499F" w:rsidRPr="00CF6E77" w:rsidRDefault="0010499F" w:rsidP="009E5DDD">
            <w:pPr>
              <w:jc w:val="both"/>
              <w:rPr>
                <w:rFonts w:cstheme="minorHAnsi"/>
                <w:sz w:val="20"/>
                <w:szCs w:val="20"/>
              </w:rPr>
            </w:pPr>
            <w:r w:rsidRPr="00CF6E77">
              <w:rPr>
                <w:rFonts w:cstheme="minorHAnsi"/>
                <w:sz w:val="20"/>
                <w:szCs w:val="20"/>
              </w:rPr>
              <w:t xml:space="preserve"> 17.2</w:t>
            </w:r>
          </w:p>
        </w:tc>
      </w:tr>
      <w:tr w:rsidR="0010499F" w:rsidRPr="00CF6E77" w14:paraId="4CD9AB27" w14:textId="77777777" w:rsidTr="17DAFAD6">
        <w:tc>
          <w:tcPr>
            <w:tcW w:w="4432" w:type="dxa"/>
          </w:tcPr>
          <w:p w14:paraId="3349CDF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 xml:space="preserve">1٧.٣ عليك التأكد من أنه عند استخدام اتصال </w:t>
            </w:r>
            <w:r w:rsidRPr="00CF6E77">
              <w:rPr>
                <w:rFonts w:cs="Sakkal Majalla"/>
                <w:sz w:val="20"/>
                <w:szCs w:val="20"/>
                <w:lang w:bidi="ar-EG"/>
              </w:rPr>
              <w:t>Wifi</w:t>
            </w:r>
            <w:r w:rsidRPr="00CF6E77">
              <w:rPr>
                <w:rFonts w:cs="Sakkal Majalla"/>
                <w:sz w:val="20"/>
                <w:szCs w:val="20"/>
                <w:rtl/>
                <w:lang w:bidi="ar-EG"/>
              </w:rPr>
              <w:t xml:space="preserve">، يكون آمنًا، وستكون مسؤولاً عن أي مشكلة تنشأ عن اتصال </w:t>
            </w:r>
            <w:r w:rsidRPr="00CF6E77">
              <w:rPr>
                <w:rFonts w:cs="Sakkal Majalla"/>
                <w:sz w:val="20"/>
                <w:szCs w:val="20"/>
                <w:lang w:bidi="ar-EG"/>
              </w:rPr>
              <w:t>Wifi</w:t>
            </w:r>
            <w:r w:rsidRPr="00CF6E77">
              <w:rPr>
                <w:rFonts w:cs="Sakkal Majalla"/>
                <w:sz w:val="20"/>
                <w:szCs w:val="20"/>
                <w:rtl/>
                <w:lang w:bidi="ar-EG"/>
              </w:rPr>
              <w:t xml:space="preserve"> هذا بما في ذلك استخدام أو إساءة استخدام أو عدم تأمين اتصال </w:t>
            </w:r>
            <w:r w:rsidRPr="00CF6E77">
              <w:rPr>
                <w:rFonts w:cs="Sakkal Majalla"/>
                <w:sz w:val="20"/>
                <w:szCs w:val="20"/>
                <w:lang w:bidi="ar-EG"/>
              </w:rPr>
              <w:t>Wifi</w:t>
            </w:r>
            <w:r w:rsidRPr="00CF6E77">
              <w:rPr>
                <w:rFonts w:cs="Sakkal Majalla"/>
                <w:sz w:val="20"/>
                <w:szCs w:val="20"/>
                <w:rtl/>
                <w:lang w:bidi="ar-EG"/>
              </w:rPr>
              <w:t>.</w:t>
            </w:r>
          </w:p>
        </w:tc>
        <w:tc>
          <w:tcPr>
            <w:tcW w:w="3780" w:type="dxa"/>
          </w:tcPr>
          <w:p w14:paraId="316E4A2D" w14:textId="77777777" w:rsidR="0010499F" w:rsidRPr="00CF6E77" w:rsidRDefault="0010499F" w:rsidP="009E5DDD">
            <w:pPr>
              <w:jc w:val="both"/>
              <w:rPr>
                <w:rFonts w:cstheme="minorHAnsi"/>
                <w:sz w:val="20"/>
                <w:szCs w:val="20"/>
              </w:rPr>
            </w:pPr>
            <w:r w:rsidRPr="00CF6E77">
              <w:rPr>
                <w:rFonts w:cstheme="minorHAnsi"/>
                <w:sz w:val="20"/>
                <w:szCs w:val="20"/>
              </w:rPr>
              <w:t>You shall ensure that whenever you are using a Wifi connection it is secure, and you shall be responsible for any issue arising from such Wifi connection including use or misuse or non-secure Wifi connection.</w:t>
            </w:r>
          </w:p>
        </w:tc>
        <w:tc>
          <w:tcPr>
            <w:tcW w:w="798" w:type="dxa"/>
          </w:tcPr>
          <w:p w14:paraId="6F207FF4" w14:textId="77777777" w:rsidR="0010499F" w:rsidRPr="00CF6E77" w:rsidRDefault="0010499F" w:rsidP="009E5DDD">
            <w:pPr>
              <w:jc w:val="both"/>
              <w:rPr>
                <w:rFonts w:cstheme="minorHAnsi"/>
                <w:sz w:val="20"/>
                <w:szCs w:val="20"/>
              </w:rPr>
            </w:pPr>
            <w:r w:rsidRPr="00CF6E77">
              <w:rPr>
                <w:rFonts w:cstheme="minorHAnsi"/>
                <w:sz w:val="20"/>
                <w:szCs w:val="20"/>
              </w:rPr>
              <w:t xml:space="preserve"> 17.3</w:t>
            </w:r>
          </w:p>
        </w:tc>
      </w:tr>
      <w:tr w:rsidR="0010499F" w:rsidRPr="00CF6E77" w14:paraId="1ED6C371" w14:textId="77777777" w:rsidTr="17DAFAD6">
        <w:tc>
          <w:tcPr>
            <w:tcW w:w="4432" w:type="dxa"/>
          </w:tcPr>
          <w:p w14:paraId="5587C637" w14:textId="77777777" w:rsidR="0010499F" w:rsidRPr="00CF6E77" w:rsidRDefault="0010499F" w:rsidP="009E5DDD">
            <w:pPr>
              <w:bidi/>
              <w:jc w:val="both"/>
              <w:rPr>
                <w:rFonts w:cs="Sakkal Majalla"/>
                <w:sz w:val="20"/>
                <w:szCs w:val="20"/>
              </w:rPr>
            </w:pPr>
          </w:p>
        </w:tc>
        <w:tc>
          <w:tcPr>
            <w:tcW w:w="3780" w:type="dxa"/>
          </w:tcPr>
          <w:p w14:paraId="54CC1E05" w14:textId="77777777" w:rsidR="0010499F" w:rsidRPr="00CF6E77" w:rsidRDefault="0010499F" w:rsidP="009E5DDD">
            <w:pPr>
              <w:jc w:val="both"/>
              <w:rPr>
                <w:rFonts w:cstheme="minorHAnsi"/>
                <w:sz w:val="20"/>
                <w:szCs w:val="20"/>
              </w:rPr>
            </w:pPr>
          </w:p>
        </w:tc>
        <w:tc>
          <w:tcPr>
            <w:tcW w:w="798" w:type="dxa"/>
          </w:tcPr>
          <w:p w14:paraId="35A89131" w14:textId="77777777" w:rsidR="0010499F" w:rsidRPr="00CF6E77" w:rsidRDefault="0010499F" w:rsidP="009E5DDD">
            <w:pPr>
              <w:jc w:val="both"/>
              <w:rPr>
                <w:rFonts w:cstheme="minorHAnsi"/>
                <w:sz w:val="20"/>
                <w:szCs w:val="20"/>
              </w:rPr>
            </w:pPr>
          </w:p>
        </w:tc>
      </w:tr>
      <w:tr w:rsidR="0010499F" w:rsidRPr="00CF6E77" w14:paraId="61C2ABA4" w14:textId="77777777" w:rsidTr="17DAFAD6">
        <w:tc>
          <w:tcPr>
            <w:tcW w:w="4432" w:type="dxa"/>
          </w:tcPr>
          <w:p w14:paraId="30149A32"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18. التدقيق</w:t>
            </w:r>
          </w:p>
        </w:tc>
        <w:tc>
          <w:tcPr>
            <w:tcW w:w="3780" w:type="dxa"/>
          </w:tcPr>
          <w:p w14:paraId="216C4955" w14:textId="77777777" w:rsidR="0010499F" w:rsidRPr="00CF6E77" w:rsidRDefault="0010499F" w:rsidP="009E5DDD">
            <w:pPr>
              <w:jc w:val="both"/>
              <w:rPr>
                <w:rFonts w:cstheme="minorHAnsi"/>
                <w:b/>
                <w:bCs/>
                <w:sz w:val="20"/>
                <w:szCs w:val="20"/>
              </w:rPr>
            </w:pPr>
            <w:r w:rsidRPr="00CF6E77">
              <w:rPr>
                <w:rFonts w:cstheme="minorHAnsi"/>
                <w:b/>
                <w:bCs/>
                <w:sz w:val="20"/>
                <w:szCs w:val="20"/>
              </w:rPr>
              <w:t>AUDIT</w:t>
            </w:r>
          </w:p>
        </w:tc>
        <w:tc>
          <w:tcPr>
            <w:tcW w:w="798" w:type="dxa"/>
          </w:tcPr>
          <w:p w14:paraId="5245FB33" w14:textId="77777777" w:rsidR="0010499F" w:rsidRPr="00CF6E77" w:rsidRDefault="0010499F" w:rsidP="009E5DDD">
            <w:pPr>
              <w:jc w:val="both"/>
              <w:rPr>
                <w:rFonts w:cstheme="minorHAnsi"/>
                <w:b/>
                <w:bCs/>
                <w:sz w:val="20"/>
                <w:szCs w:val="20"/>
              </w:rPr>
            </w:pPr>
            <w:r w:rsidRPr="00CF6E77">
              <w:rPr>
                <w:rFonts w:cstheme="minorHAnsi"/>
                <w:b/>
                <w:bCs/>
                <w:sz w:val="20"/>
                <w:szCs w:val="20"/>
              </w:rPr>
              <w:t>18.</w:t>
            </w:r>
          </w:p>
        </w:tc>
      </w:tr>
      <w:tr w:rsidR="0010499F" w:rsidRPr="00CF6E77" w14:paraId="565150F4" w14:textId="77777777" w:rsidTr="17DAFAD6">
        <w:tc>
          <w:tcPr>
            <w:tcW w:w="4432" w:type="dxa"/>
          </w:tcPr>
          <w:p w14:paraId="043FA3CC" w14:textId="35B5B403"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18.1 توافق على تزويدنا أو وكلائنا المعتمدين (و/أو </w:t>
            </w:r>
            <w:r w:rsidR="00CE5EAB">
              <w:rPr>
                <w:rFonts w:cs="Sakkal Majalla" w:hint="cs"/>
                <w:sz w:val="20"/>
                <w:szCs w:val="20"/>
                <w:rtl/>
              </w:rPr>
              <w:t>شركات أنظمة الدفع</w:t>
            </w:r>
            <w:r w:rsidR="00CE5EAB" w:rsidRPr="00CF6E77">
              <w:rPr>
                <w:rFonts w:cs="Sakkal Majalla"/>
                <w:sz w:val="20"/>
                <w:szCs w:val="20"/>
                <w:rtl/>
              </w:rPr>
              <w:t xml:space="preserve"> </w:t>
            </w:r>
            <w:r w:rsidR="00CE5EAB">
              <w:rPr>
                <w:rFonts w:cs="Sakkal Majalla" w:hint="cs"/>
                <w:sz w:val="20"/>
                <w:szCs w:val="20"/>
                <w:rtl/>
              </w:rPr>
              <w:t>ب</w:t>
            </w:r>
            <w:r w:rsidRPr="00CF6E77">
              <w:rPr>
                <w:rFonts w:cs="Sakkal Majalla"/>
                <w:sz w:val="20"/>
                <w:szCs w:val="20"/>
                <w:rtl/>
                <w:lang w:bidi="ar-EG"/>
              </w:rPr>
              <w:t>البطاقات أو وكلائهم المعتمدين) أو الجهة التنظيمية المعمول بها بإجراء تدقيق في موقع عملك، والذي نعتبره معقولاً ذا صلة بالوفاء بالتزاماتك بموجب هذه الاتفاقية و/أو في حالة حدوث أي خرق للبيانات. كجزء من أي تدقيق خاص بك يجب عليك:</w:t>
            </w:r>
          </w:p>
        </w:tc>
        <w:tc>
          <w:tcPr>
            <w:tcW w:w="3780" w:type="dxa"/>
          </w:tcPr>
          <w:p w14:paraId="187B8E32" w14:textId="77777777" w:rsidR="0010499F" w:rsidRPr="00CF6E77" w:rsidRDefault="0010499F" w:rsidP="009E5DDD">
            <w:pPr>
              <w:jc w:val="both"/>
              <w:rPr>
                <w:rFonts w:cstheme="minorHAnsi"/>
                <w:sz w:val="20"/>
                <w:szCs w:val="20"/>
              </w:rPr>
            </w:pPr>
            <w:r w:rsidRPr="00CF6E77">
              <w:rPr>
                <w:rFonts w:cstheme="minorHAnsi"/>
                <w:sz w:val="20"/>
                <w:szCs w:val="20"/>
              </w:rPr>
              <w:t>You agree to provide us or our authorized agents (and/or the Card Schemes or their authorized agents) or applicable regulator to perform an onsite audit of your business, which in our reasonable view is relevant to the fulfillment of your obligations under this Agreement and/or in the event of any data breach. As part of any of your audit shall:</w:t>
            </w:r>
            <w:r w:rsidRPr="00CF6E77">
              <w:rPr>
                <w:rFonts w:cstheme="minorHAnsi"/>
                <w:sz w:val="20"/>
                <w:szCs w:val="20"/>
              </w:rPr>
              <w:tab/>
            </w:r>
          </w:p>
        </w:tc>
        <w:tc>
          <w:tcPr>
            <w:tcW w:w="798" w:type="dxa"/>
          </w:tcPr>
          <w:p w14:paraId="570AD9C5" w14:textId="77777777" w:rsidR="0010499F" w:rsidRPr="00CF6E77" w:rsidRDefault="0010499F" w:rsidP="009E5DDD">
            <w:pPr>
              <w:jc w:val="both"/>
              <w:rPr>
                <w:rFonts w:cstheme="minorHAnsi"/>
                <w:sz w:val="20"/>
                <w:szCs w:val="20"/>
              </w:rPr>
            </w:pPr>
            <w:r w:rsidRPr="00CF6E77">
              <w:rPr>
                <w:rFonts w:cstheme="minorHAnsi"/>
                <w:sz w:val="20"/>
                <w:szCs w:val="20"/>
              </w:rPr>
              <w:t>18.1</w:t>
            </w:r>
          </w:p>
        </w:tc>
      </w:tr>
      <w:tr w:rsidR="0010499F" w:rsidRPr="00CF6E77" w14:paraId="23167732" w14:textId="77777777" w:rsidTr="17DAFAD6">
        <w:tc>
          <w:tcPr>
            <w:tcW w:w="4432" w:type="dxa"/>
          </w:tcPr>
          <w:p w14:paraId="089B7A2F" w14:textId="16C79FD9"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 منح الوصول إلى مواقع عملك من أجل فحص السجلات والمرافق والأنظمة والبيانات والمخزون الخاص بعملك والتي نعتقد نحن و/أو </w:t>
            </w:r>
            <w:r w:rsidR="00CE5EAB">
              <w:rPr>
                <w:rFonts w:cs="Sakkal Majalla" w:hint="cs"/>
                <w:sz w:val="20"/>
                <w:szCs w:val="20"/>
                <w:rtl/>
              </w:rPr>
              <w:t>شركات أنظمة الدفع</w:t>
            </w:r>
            <w:r w:rsidR="00CE5EAB" w:rsidRPr="00CF6E77">
              <w:rPr>
                <w:rFonts w:cs="Sakkal Majalla"/>
                <w:sz w:val="20"/>
                <w:szCs w:val="20"/>
                <w:rtl/>
              </w:rPr>
              <w:t xml:space="preserve"> </w:t>
            </w:r>
            <w:r w:rsidR="00CE5EAB">
              <w:rPr>
                <w:rFonts w:cs="Sakkal Majalla" w:hint="cs"/>
                <w:sz w:val="20"/>
                <w:szCs w:val="20"/>
                <w:rtl/>
              </w:rPr>
              <w:t>ب</w:t>
            </w:r>
            <w:r w:rsidRPr="00CF6E77">
              <w:rPr>
                <w:rFonts w:cs="Sakkal Majalla"/>
                <w:sz w:val="20"/>
                <w:szCs w:val="20"/>
                <w:rtl/>
                <w:lang w:bidi="ar-EG"/>
              </w:rPr>
              <w:t>البطاقات بشكل معقول أنها مطلوبة فيما يتعلق بهذه الاتفاقية والتي تم الحصول على الخدمات من أجلها؛</w:t>
            </w:r>
          </w:p>
        </w:tc>
        <w:tc>
          <w:tcPr>
            <w:tcW w:w="3780" w:type="dxa"/>
          </w:tcPr>
          <w:p w14:paraId="4FAB12DF" w14:textId="2D0D0277" w:rsidR="0010499F" w:rsidRPr="00CF6E77" w:rsidRDefault="0010499F" w:rsidP="009E5DDD">
            <w:pPr>
              <w:jc w:val="both"/>
              <w:rPr>
                <w:rFonts w:cstheme="minorHAnsi"/>
                <w:sz w:val="20"/>
                <w:szCs w:val="20"/>
              </w:rPr>
            </w:pPr>
            <w:r w:rsidRPr="00CF6E77">
              <w:rPr>
                <w:rFonts w:cstheme="minorHAnsi"/>
                <w:sz w:val="20"/>
                <w:szCs w:val="20"/>
              </w:rPr>
              <w:t xml:space="preserve">give access to your business locations in order to examine records facilities, systems, data and stock of your business which we and / or the Card Scheme(s) reasonably believe(s) required in relation to this </w:t>
            </w:r>
            <w:r w:rsidR="00FF427A" w:rsidRPr="00CF6E77">
              <w:rPr>
                <w:rFonts w:cstheme="minorHAnsi"/>
                <w:sz w:val="20"/>
                <w:szCs w:val="20"/>
              </w:rPr>
              <w:t>Agreement and</w:t>
            </w:r>
            <w:r w:rsidRPr="00CF6E77">
              <w:rPr>
                <w:rFonts w:cstheme="minorHAnsi"/>
                <w:sz w:val="20"/>
                <w:szCs w:val="20"/>
              </w:rPr>
              <w:t xml:space="preserve"> for which the Services have been obtained;</w:t>
            </w:r>
          </w:p>
        </w:tc>
        <w:tc>
          <w:tcPr>
            <w:tcW w:w="798" w:type="dxa"/>
          </w:tcPr>
          <w:p w14:paraId="70FFDEE2"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DBE7ACE" w14:textId="77777777" w:rsidTr="17DAFAD6">
        <w:tc>
          <w:tcPr>
            <w:tcW w:w="4432" w:type="dxa"/>
          </w:tcPr>
          <w:p w14:paraId="2FE76CA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تقديم نسخ من السجلات ذات الصلة؛</w:t>
            </w:r>
          </w:p>
        </w:tc>
        <w:tc>
          <w:tcPr>
            <w:tcW w:w="3780" w:type="dxa"/>
          </w:tcPr>
          <w:p w14:paraId="5C3FA140" w14:textId="77777777" w:rsidR="0010499F" w:rsidRPr="00CF6E77" w:rsidRDefault="0010499F" w:rsidP="009E5DDD">
            <w:pPr>
              <w:jc w:val="both"/>
              <w:rPr>
                <w:rFonts w:cstheme="minorHAnsi"/>
                <w:sz w:val="20"/>
                <w:szCs w:val="20"/>
              </w:rPr>
            </w:pPr>
            <w:r w:rsidRPr="00CF6E77">
              <w:rPr>
                <w:rFonts w:cstheme="minorHAnsi"/>
                <w:sz w:val="20"/>
                <w:szCs w:val="20"/>
              </w:rPr>
              <w:t>provide copies of relevant records;</w:t>
            </w:r>
          </w:p>
        </w:tc>
        <w:tc>
          <w:tcPr>
            <w:tcW w:w="798" w:type="dxa"/>
          </w:tcPr>
          <w:p w14:paraId="1019EDA5"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4872B2DC" w14:textId="77777777" w:rsidTr="17DAFAD6">
        <w:tc>
          <w:tcPr>
            <w:tcW w:w="4432" w:type="dxa"/>
          </w:tcPr>
          <w:p w14:paraId="1F79FC97" w14:textId="034C09A0" w:rsidR="0010499F" w:rsidRPr="00CF6E77" w:rsidRDefault="0010499F" w:rsidP="009E5DDD">
            <w:pPr>
              <w:bidi/>
              <w:jc w:val="both"/>
              <w:rPr>
                <w:rFonts w:cs="Sakkal Majalla"/>
                <w:sz w:val="20"/>
                <w:szCs w:val="20"/>
              </w:rPr>
            </w:pPr>
            <w:r w:rsidRPr="00CF6E77">
              <w:rPr>
                <w:rFonts w:cs="Sakkal Majalla"/>
                <w:sz w:val="20"/>
                <w:szCs w:val="20"/>
                <w:rtl/>
                <w:lang w:bidi="ar-EG"/>
              </w:rPr>
              <w:t xml:space="preserve">(3) تقديم أي مساعدة معقولة نطلبها نحن أو وكلاؤنا المعتمدون (و/أو </w:t>
            </w:r>
            <w:r w:rsidR="002C1D9F">
              <w:rPr>
                <w:rFonts w:cs="Sakkal Majalla" w:hint="cs"/>
                <w:sz w:val="20"/>
                <w:szCs w:val="20"/>
                <w:rtl/>
              </w:rPr>
              <w:t>شركات أنظمة الدفع</w:t>
            </w:r>
            <w:r w:rsidR="002C1D9F" w:rsidRPr="00CF6E77">
              <w:rPr>
                <w:rFonts w:cs="Sakkal Majalla"/>
                <w:sz w:val="20"/>
                <w:szCs w:val="20"/>
                <w:rtl/>
              </w:rPr>
              <w:t xml:space="preserve"> </w:t>
            </w:r>
            <w:r w:rsidR="002C1D9F">
              <w:rPr>
                <w:rFonts w:cs="Sakkal Majalla" w:hint="cs"/>
                <w:sz w:val="20"/>
                <w:szCs w:val="20"/>
                <w:rtl/>
              </w:rPr>
              <w:t>ب</w:t>
            </w:r>
            <w:r w:rsidRPr="00CF6E77">
              <w:rPr>
                <w:rFonts w:cs="Sakkal Majalla"/>
                <w:sz w:val="20"/>
                <w:szCs w:val="20"/>
                <w:rtl/>
                <w:lang w:bidi="ar-EG"/>
              </w:rPr>
              <w:t>البطاقات أو وكلاؤهم المعتمدون)؛ و</w:t>
            </w:r>
          </w:p>
        </w:tc>
        <w:tc>
          <w:tcPr>
            <w:tcW w:w="3780" w:type="dxa"/>
          </w:tcPr>
          <w:p w14:paraId="25DBF8D6" w14:textId="77777777" w:rsidR="0010499F" w:rsidRPr="00CF6E77" w:rsidRDefault="0010499F" w:rsidP="009E5DDD">
            <w:pPr>
              <w:jc w:val="both"/>
              <w:rPr>
                <w:rFonts w:cstheme="minorHAnsi"/>
                <w:sz w:val="20"/>
                <w:szCs w:val="20"/>
              </w:rPr>
            </w:pPr>
            <w:r w:rsidRPr="00CF6E77">
              <w:rPr>
                <w:rFonts w:cstheme="minorHAnsi"/>
                <w:sz w:val="20"/>
                <w:szCs w:val="20"/>
              </w:rPr>
              <w:t>provide any reasonable assistance requested by us or our authorized agents (and/or the Card Schemes or their authorized agents); and</w:t>
            </w:r>
          </w:p>
        </w:tc>
        <w:tc>
          <w:tcPr>
            <w:tcW w:w="798" w:type="dxa"/>
          </w:tcPr>
          <w:p w14:paraId="02E5E444"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42AF4F5C" w14:textId="77777777" w:rsidTr="17DAFAD6">
        <w:tc>
          <w:tcPr>
            <w:tcW w:w="4432" w:type="dxa"/>
          </w:tcPr>
          <w:p w14:paraId="73447790" w14:textId="56803205"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(4) الحصول على نسخة من تقرير التدقيق وتقديمها (على نفقتك الخاصة) من طرف ثالث معتمد من قبل </w:t>
            </w:r>
            <w:r w:rsidR="002C1D9F">
              <w:rPr>
                <w:rFonts w:cs="Sakkal Majalla" w:hint="cs"/>
                <w:sz w:val="20"/>
                <w:szCs w:val="20"/>
                <w:rtl/>
              </w:rPr>
              <w:t>شركات أنظمة الدفع</w:t>
            </w:r>
            <w:r w:rsidR="002C1D9F" w:rsidRPr="00CF6E77">
              <w:rPr>
                <w:rFonts w:cs="Sakkal Majalla"/>
                <w:sz w:val="20"/>
                <w:szCs w:val="20"/>
                <w:rtl/>
              </w:rPr>
              <w:t xml:space="preserve"> </w:t>
            </w:r>
            <w:r w:rsidR="002C1D9F">
              <w:rPr>
                <w:rFonts w:cs="Sakkal Majalla" w:hint="cs"/>
                <w:sz w:val="20"/>
                <w:szCs w:val="20"/>
                <w:rtl/>
              </w:rPr>
              <w:t>ب</w:t>
            </w:r>
            <w:r w:rsidRPr="00CF6E77">
              <w:rPr>
                <w:rFonts w:cs="Sakkal Majalla"/>
                <w:sz w:val="20"/>
                <w:szCs w:val="20"/>
                <w:rtl/>
                <w:lang w:bidi="ar-EG"/>
              </w:rPr>
              <w:t xml:space="preserve">البطاقات للجوانب المادية والتشغيلية والمالية وأمن المعلومات لعملك إذا طلبنا ذلك بشكل معقول نحن أو </w:t>
            </w:r>
            <w:r w:rsidR="00F943CE">
              <w:rPr>
                <w:rFonts w:cs="Sakkal Majalla" w:hint="cs"/>
                <w:sz w:val="20"/>
                <w:szCs w:val="20"/>
                <w:rtl/>
              </w:rPr>
              <w:t>شركات أنظمة الدفع</w:t>
            </w:r>
            <w:r w:rsidR="00F943CE" w:rsidRPr="00CF6E77">
              <w:rPr>
                <w:rFonts w:cs="Sakkal Majalla"/>
                <w:sz w:val="20"/>
                <w:szCs w:val="20"/>
                <w:rtl/>
              </w:rPr>
              <w:t xml:space="preserve"> </w:t>
            </w:r>
            <w:r w:rsidR="00F943CE">
              <w:rPr>
                <w:rFonts w:cs="Sakkal Majalla" w:hint="cs"/>
                <w:sz w:val="20"/>
                <w:szCs w:val="20"/>
                <w:rtl/>
              </w:rPr>
              <w:t>ب</w:t>
            </w:r>
            <w:r w:rsidRPr="00CF6E77">
              <w:rPr>
                <w:rFonts w:cs="Sakkal Majalla"/>
                <w:sz w:val="20"/>
                <w:szCs w:val="20"/>
                <w:rtl/>
                <w:lang w:bidi="ar-EG"/>
              </w:rPr>
              <w:t>البطاقات.</w:t>
            </w:r>
          </w:p>
        </w:tc>
        <w:tc>
          <w:tcPr>
            <w:tcW w:w="3780" w:type="dxa"/>
          </w:tcPr>
          <w:p w14:paraId="24ABD7C2" w14:textId="77777777" w:rsidR="0010499F" w:rsidRPr="00CF6E77" w:rsidRDefault="0010499F" w:rsidP="009E5DDD">
            <w:pPr>
              <w:jc w:val="both"/>
              <w:rPr>
                <w:rFonts w:cstheme="minorHAnsi"/>
                <w:sz w:val="20"/>
                <w:szCs w:val="20"/>
              </w:rPr>
            </w:pPr>
            <w:r w:rsidRPr="00CF6E77">
              <w:rPr>
                <w:rFonts w:cstheme="minorHAnsi"/>
                <w:sz w:val="20"/>
                <w:szCs w:val="20"/>
              </w:rPr>
              <w:t>obtain and submit a copy of an audit report (at your sole expense) from a third party certified by Card Scheme(s) of the physical, operational, financial and information security aspects of your business if reasonably requested by us or the Card Schemes.</w:t>
            </w:r>
          </w:p>
        </w:tc>
        <w:tc>
          <w:tcPr>
            <w:tcW w:w="798" w:type="dxa"/>
          </w:tcPr>
          <w:p w14:paraId="6F80FE79"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041A6009" w14:textId="77777777" w:rsidTr="17DAFAD6">
        <w:tc>
          <w:tcPr>
            <w:tcW w:w="4432" w:type="dxa"/>
          </w:tcPr>
          <w:p w14:paraId="5A84495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18.2 خلال مسار أي تحقيق جنائي، عليك التعاون الكامل مع التحقيق حتى اكتماله.</w:t>
            </w:r>
          </w:p>
        </w:tc>
        <w:tc>
          <w:tcPr>
            <w:tcW w:w="3780" w:type="dxa"/>
          </w:tcPr>
          <w:p w14:paraId="1FFFB042" w14:textId="77777777" w:rsidR="0010499F" w:rsidRPr="00CF6E77" w:rsidRDefault="0010499F" w:rsidP="009E5DDD">
            <w:pPr>
              <w:jc w:val="both"/>
              <w:rPr>
                <w:rFonts w:cstheme="minorHAnsi"/>
                <w:sz w:val="20"/>
                <w:szCs w:val="20"/>
              </w:rPr>
            </w:pPr>
            <w:r w:rsidRPr="00CF6E77">
              <w:rPr>
                <w:rFonts w:cstheme="minorHAnsi"/>
                <w:sz w:val="20"/>
                <w:szCs w:val="20"/>
              </w:rPr>
              <w:t xml:space="preserve">During the course of any forensic investigation, you shall fully cooperate with the investigation until completed. </w:t>
            </w:r>
          </w:p>
        </w:tc>
        <w:tc>
          <w:tcPr>
            <w:tcW w:w="798" w:type="dxa"/>
          </w:tcPr>
          <w:p w14:paraId="2F199949" w14:textId="77777777" w:rsidR="0010499F" w:rsidRPr="00CF6E77" w:rsidRDefault="0010499F" w:rsidP="009E5DDD">
            <w:pPr>
              <w:jc w:val="both"/>
              <w:rPr>
                <w:rFonts w:cstheme="minorHAnsi"/>
                <w:sz w:val="20"/>
                <w:szCs w:val="20"/>
              </w:rPr>
            </w:pPr>
            <w:r w:rsidRPr="00CF6E77">
              <w:rPr>
                <w:rFonts w:cstheme="minorHAnsi"/>
                <w:sz w:val="20"/>
                <w:szCs w:val="20"/>
              </w:rPr>
              <w:t>18.2</w:t>
            </w:r>
          </w:p>
        </w:tc>
      </w:tr>
      <w:tr w:rsidR="0010499F" w:rsidRPr="00CF6E77" w14:paraId="0B61D622" w14:textId="77777777" w:rsidTr="17DAFAD6">
        <w:tc>
          <w:tcPr>
            <w:tcW w:w="4432" w:type="dxa"/>
          </w:tcPr>
          <w:p w14:paraId="02E2FCEF" w14:textId="77777777" w:rsidR="0010499F" w:rsidRPr="00CF6E77" w:rsidRDefault="0010499F" w:rsidP="009E5DDD">
            <w:pPr>
              <w:bidi/>
              <w:jc w:val="both"/>
              <w:rPr>
                <w:rFonts w:cs="Sakkal Majalla"/>
                <w:sz w:val="20"/>
                <w:szCs w:val="20"/>
              </w:rPr>
            </w:pPr>
          </w:p>
        </w:tc>
        <w:tc>
          <w:tcPr>
            <w:tcW w:w="3780" w:type="dxa"/>
          </w:tcPr>
          <w:p w14:paraId="590E111F" w14:textId="77777777" w:rsidR="0010499F" w:rsidRPr="00CF6E77" w:rsidRDefault="0010499F" w:rsidP="009E5DDD">
            <w:pPr>
              <w:jc w:val="both"/>
              <w:rPr>
                <w:rFonts w:cstheme="minorHAnsi"/>
                <w:sz w:val="20"/>
                <w:szCs w:val="20"/>
              </w:rPr>
            </w:pPr>
          </w:p>
        </w:tc>
        <w:tc>
          <w:tcPr>
            <w:tcW w:w="798" w:type="dxa"/>
          </w:tcPr>
          <w:p w14:paraId="0BB3CA3A" w14:textId="77777777" w:rsidR="0010499F" w:rsidRPr="00CF6E77" w:rsidRDefault="0010499F" w:rsidP="009E5DDD">
            <w:pPr>
              <w:jc w:val="both"/>
              <w:rPr>
                <w:rFonts w:cstheme="minorHAnsi"/>
                <w:b/>
                <w:bCs/>
                <w:sz w:val="20"/>
                <w:szCs w:val="20"/>
                <w:u w:val="single"/>
              </w:rPr>
            </w:pPr>
          </w:p>
        </w:tc>
      </w:tr>
      <w:tr w:rsidR="0010499F" w:rsidRPr="00CF6E77" w14:paraId="5C38B7BF" w14:textId="77777777" w:rsidTr="17DAFAD6">
        <w:tc>
          <w:tcPr>
            <w:tcW w:w="4432" w:type="dxa"/>
          </w:tcPr>
          <w:p w14:paraId="43609FA2"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lastRenderedPageBreak/>
              <w:t>19. التمثيلات والضمانات</w:t>
            </w:r>
          </w:p>
        </w:tc>
        <w:tc>
          <w:tcPr>
            <w:tcW w:w="3780" w:type="dxa"/>
          </w:tcPr>
          <w:p w14:paraId="6CD8D60D" w14:textId="77777777" w:rsidR="0010499F" w:rsidRPr="00CF6E77" w:rsidRDefault="0010499F" w:rsidP="009E5DDD">
            <w:pPr>
              <w:jc w:val="both"/>
              <w:rPr>
                <w:rFonts w:cstheme="minorHAnsi"/>
                <w:b/>
                <w:bCs/>
                <w:sz w:val="20"/>
                <w:szCs w:val="20"/>
              </w:rPr>
            </w:pPr>
            <w:r w:rsidRPr="00CF6E77">
              <w:rPr>
                <w:rFonts w:cstheme="minorHAnsi"/>
                <w:b/>
                <w:bCs/>
                <w:sz w:val="20"/>
                <w:szCs w:val="20"/>
              </w:rPr>
              <w:t>REPRESENTATIONS AND WARRANTIES</w:t>
            </w:r>
          </w:p>
        </w:tc>
        <w:tc>
          <w:tcPr>
            <w:tcW w:w="798" w:type="dxa"/>
          </w:tcPr>
          <w:p w14:paraId="5598A682" w14:textId="77777777" w:rsidR="0010499F" w:rsidRPr="00CF6E77" w:rsidRDefault="0010499F" w:rsidP="009E5DDD">
            <w:pPr>
              <w:jc w:val="both"/>
              <w:rPr>
                <w:rFonts w:cstheme="minorHAnsi"/>
                <w:b/>
                <w:bCs/>
                <w:sz w:val="20"/>
                <w:szCs w:val="20"/>
              </w:rPr>
            </w:pPr>
            <w:r w:rsidRPr="00CF6E77">
              <w:rPr>
                <w:rFonts w:cstheme="minorHAnsi"/>
                <w:b/>
                <w:bCs/>
                <w:sz w:val="20"/>
                <w:szCs w:val="20"/>
              </w:rPr>
              <w:t>19.</w:t>
            </w:r>
          </w:p>
        </w:tc>
      </w:tr>
      <w:tr w:rsidR="0010499F" w:rsidRPr="00CF6E77" w14:paraId="5C35786B" w14:textId="77777777" w:rsidTr="17DAFAD6">
        <w:tc>
          <w:tcPr>
            <w:tcW w:w="4432" w:type="dxa"/>
          </w:tcPr>
          <w:p w14:paraId="06EDF12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19.1 يمثل كل طرف للطرف الآخر أنه طوال مدة الاتفاقية:</w:t>
            </w:r>
          </w:p>
        </w:tc>
        <w:tc>
          <w:tcPr>
            <w:tcW w:w="3780" w:type="dxa"/>
          </w:tcPr>
          <w:p w14:paraId="71494C0B" w14:textId="77777777" w:rsidR="0010499F" w:rsidRPr="00CF6E77" w:rsidRDefault="0010499F" w:rsidP="009E5DDD">
            <w:pPr>
              <w:jc w:val="both"/>
              <w:rPr>
                <w:rFonts w:cstheme="minorHAnsi"/>
                <w:sz w:val="20"/>
                <w:szCs w:val="20"/>
              </w:rPr>
            </w:pPr>
            <w:r w:rsidRPr="00CF6E77">
              <w:rPr>
                <w:rFonts w:cstheme="minorHAnsi"/>
                <w:sz w:val="20"/>
                <w:szCs w:val="20"/>
              </w:rPr>
              <w:t>Each party represents to the other party that throughout the Term of the Agreement:</w:t>
            </w:r>
          </w:p>
        </w:tc>
        <w:tc>
          <w:tcPr>
            <w:tcW w:w="798" w:type="dxa"/>
          </w:tcPr>
          <w:p w14:paraId="23F72AE6" w14:textId="77777777" w:rsidR="0010499F" w:rsidRPr="00CF6E77" w:rsidRDefault="0010499F" w:rsidP="009E5DDD">
            <w:pPr>
              <w:jc w:val="both"/>
              <w:rPr>
                <w:rFonts w:cstheme="minorHAnsi"/>
                <w:sz w:val="20"/>
                <w:szCs w:val="20"/>
              </w:rPr>
            </w:pPr>
            <w:r w:rsidRPr="00CF6E77">
              <w:rPr>
                <w:rFonts w:cstheme="minorHAnsi"/>
                <w:sz w:val="20"/>
                <w:szCs w:val="20"/>
              </w:rPr>
              <w:t>19.1</w:t>
            </w:r>
          </w:p>
        </w:tc>
      </w:tr>
      <w:tr w:rsidR="0010499F" w:rsidRPr="00CF6E77" w14:paraId="3B506A51" w14:textId="77777777" w:rsidTr="17DAFAD6">
        <w:tc>
          <w:tcPr>
            <w:tcW w:w="4432" w:type="dxa"/>
          </w:tcPr>
          <w:p w14:paraId="0A5989ED"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(1) أنه منظم بشكل صحيح وقائم بشكل صحيح بموجب القانون المعمول به في بلد تأسيسه مع السلطة للدخول في الاتفاقية وممارسة حقوقه وأداء التزاماته بموجبها وأن جميع الإجراءات المؤسسية والأخرى المطلوبة لتفويض تنفيذ الاتفاقية وأداء التزاماته بموجبها قد تم اتخاذها على النحو الواجب؛</w:t>
            </w:r>
          </w:p>
        </w:tc>
        <w:tc>
          <w:tcPr>
            <w:tcW w:w="3780" w:type="dxa"/>
          </w:tcPr>
          <w:p w14:paraId="280CEF8A" w14:textId="77777777" w:rsidR="0010499F" w:rsidRPr="00CF6E77" w:rsidRDefault="0010499F" w:rsidP="009E5DDD">
            <w:pPr>
              <w:jc w:val="both"/>
              <w:rPr>
                <w:rFonts w:cstheme="minorHAnsi"/>
                <w:sz w:val="20"/>
                <w:szCs w:val="20"/>
              </w:rPr>
            </w:pPr>
            <w:r w:rsidRPr="00CF6E77">
              <w:rPr>
                <w:rFonts w:cstheme="minorHAnsi"/>
                <w:sz w:val="20"/>
                <w:szCs w:val="20"/>
              </w:rPr>
              <w:t>it is duly organized and validly existing under the Applicable Law in their country of incorporation with power to enter into the Agreement and to exercise their rights and perform their obligations hereunder and all corporate and other actions required to authorize the execution of the Agreement and the performance of its obligations hereunder have been duly taken;</w:t>
            </w:r>
          </w:p>
        </w:tc>
        <w:tc>
          <w:tcPr>
            <w:tcW w:w="798" w:type="dxa"/>
          </w:tcPr>
          <w:p w14:paraId="134E3B94"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569387B9" w14:textId="77777777" w:rsidTr="17DAFAD6">
        <w:tc>
          <w:tcPr>
            <w:tcW w:w="4432" w:type="dxa"/>
          </w:tcPr>
          <w:p w14:paraId="170B7F3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لن يؤدي تنفيذ وتسليم وأداء التزاماته بموجب والامتثال لأحكام الاتفاقية إلى (أ) مخالفة أي قانون معمول به حالي يخضع له، (ب) التعارض مع أو ينتج عنه أي خرق لأي شروط، أو يشكل تقصيرًا بموجب، أي اتفاقية أو صك آخر يكون طرفًا فيه أو يخضع له أو يكون هو أو أي من ممتلكاته ملزمًا به أو (ج) مخالفة أو تعارض مع أي حكم من أحكام وثائق تأسيسه (حيثما كان ذلك مناسبًا)؛</w:t>
            </w:r>
          </w:p>
        </w:tc>
        <w:tc>
          <w:tcPr>
            <w:tcW w:w="3780" w:type="dxa"/>
          </w:tcPr>
          <w:p w14:paraId="2F1B4581" w14:textId="77777777" w:rsidR="0010499F" w:rsidRPr="00CF6E77" w:rsidRDefault="0010499F" w:rsidP="009E5DDD">
            <w:pPr>
              <w:jc w:val="both"/>
              <w:rPr>
                <w:rFonts w:cstheme="minorHAnsi"/>
                <w:sz w:val="20"/>
                <w:szCs w:val="20"/>
              </w:rPr>
            </w:pPr>
            <w:r w:rsidRPr="00CF6E77">
              <w:rPr>
                <w:rFonts w:cstheme="minorHAnsi"/>
                <w:sz w:val="20"/>
                <w:szCs w:val="20"/>
              </w:rPr>
              <w:t xml:space="preserve">the execution and delivery of, the performance of their obligation under, and compliance with the provisions of, the Agreement will not (a) contravene any existing Applicable Law, to which it is subject, (b) conflict with, or result in any breach of any terms of, or constitute a default under, any agreement or other instrument to which it is party or is subject or by which it or any of their property is bound or (c) contravene or conflict with any provision of their constitution documents (where relevant); </w:t>
            </w:r>
          </w:p>
        </w:tc>
        <w:tc>
          <w:tcPr>
            <w:tcW w:w="798" w:type="dxa"/>
          </w:tcPr>
          <w:p w14:paraId="44464360"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051ACCEF" w14:textId="77777777" w:rsidTr="17DAFAD6">
        <w:tc>
          <w:tcPr>
            <w:tcW w:w="4432" w:type="dxa"/>
          </w:tcPr>
          <w:p w14:paraId="74CAB9D7" w14:textId="0F0BC9E1" w:rsidR="0010499F" w:rsidRPr="00CF6E77" w:rsidRDefault="0010499F" w:rsidP="009E5DDD">
            <w:pPr>
              <w:bidi/>
              <w:jc w:val="both"/>
              <w:rPr>
                <w:rFonts w:cs="Sakkal Majalla"/>
                <w:sz w:val="20"/>
                <w:szCs w:val="20"/>
              </w:rPr>
            </w:pPr>
            <w:r w:rsidRPr="00CF6E77">
              <w:rPr>
                <w:rFonts w:cs="Sakkal Majalla"/>
                <w:sz w:val="20"/>
                <w:szCs w:val="20"/>
                <w:rtl/>
                <w:lang w:bidi="ar-EG"/>
              </w:rPr>
              <w:t xml:space="preserve">(3) لم يتخذ أي إجراء </w:t>
            </w:r>
            <w:r w:rsidR="00FA0FEE">
              <w:rPr>
                <w:rFonts w:cs="Sakkal Majalla" w:hint="cs"/>
                <w:sz w:val="20"/>
                <w:szCs w:val="20"/>
                <w:rtl/>
                <w:lang w:bidi="ar-EG"/>
              </w:rPr>
              <w:t>م</w:t>
            </w:r>
            <w:r w:rsidR="00BE5714">
              <w:rPr>
                <w:rFonts w:cs="Sakkal Majalla" w:hint="cs"/>
                <w:sz w:val="20"/>
                <w:szCs w:val="20"/>
                <w:rtl/>
                <w:lang w:bidi="ar-EG"/>
              </w:rPr>
              <w:t xml:space="preserve">ؤسسي </w:t>
            </w:r>
            <w:r w:rsidRPr="00CF6E77">
              <w:rPr>
                <w:rFonts w:cs="Sakkal Majalla"/>
                <w:sz w:val="20"/>
                <w:szCs w:val="20"/>
                <w:rtl/>
                <w:lang w:bidi="ar-EG"/>
              </w:rPr>
              <w:t>ولم يتم البدء في أي إجراءات قانونية أو خطوات أخرى أو التهديد بها ضده من أجل تصفيته أو حله أو إدارته أو إعادة تنظيمه أو لتعيين حارس قضائي أو مدير أو مستلم إداري أو وصي أو موظف مماثل له أو لأي من جميع أصوله أو إيراداته؛ و</w:t>
            </w:r>
          </w:p>
        </w:tc>
        <w:tc>
          <w:tcPr>
            <w:tcW w:w="3780" w:type="dxa"/>
          </w:tcPr>
          <w:p w14:paraId="2048740E" w14:textId="77777777" w:rsidR="0010499F" w:rsidRPr="00CF6E77" w:rsidRDefault="0010499F" w:rsidP="009E5DDD">
            <w:pPr>
              <w:jc w:val="both"/>
              <w:rPr>
                <w:rFonts w:cstheme="minorHAnsi"/>
                <w:sz w:val="20"/>
                <w:szCs w:val="20"/>
              </w:rPr>
            </w:pPr>
            <w:r w:rsidRPr="00CF6E77">
              <w:rPr>
                <w:rFonts w:cstheme="minorHAnsi"/>
                <w:sz w:val="20"/>
                <w:szCs w:val="20"/>
              </w:rPr>
              <w:t>it has not taken any corporate action and no legal proceedings or other steps have been started or threatened against it for their winding-up, dissolution, administration or reorganization or for the appointment of a receiver, administrator, administrative receiver, trustee or similar officer of it or of any all of their assets or revenues; and</w:t>
            </w:r>
          </w:p>
        </w:tc>
        <w:tc>
          <w:tcPr>
            <w:tcW w:w="798" w:type="dxa"/>
          </w:tcPr>
          <w:p w14:paraId="1698F5CF"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77787582" w14:textId="77777777" w:rsidTr="17DAFAD6">
        <w:tc>
          <w:tcPr>
            <w:tcW w:w="4432" w:type="dxa"/>
          </w:tcPr>
          <w:p w14:paraId="7034B24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أنه مفوض حسب الأصول وسيظل في جميع الأوقات مفوضًا أو مسموحًا له بموجب أي قوانين سارية ذات صلة بأداء أو تلقي جميع الخدمات بموجب هذه الاتفاقية وقد حصل على جميع الموافقات والإعفاءات والتراخيص والموافقات الحكومية والتنظيمية الأخرى المطلوبة وسيحتفظ بها سارية المفعول فيما يتعلق بذلك.</w:t>
            </w:r>
          </w:p>
        </w:tc>
        <w:tc>
          <w:tcPr>
            <w:tcW w:w="3780" w:type="dxa"/>
          </w:tcPr>
          <w:p w14:paraId="30A85C9C" w14:textId="77777777" w:rsidR="0010499F" w:rsidRPr="00CF6E77" w:rsidRDefault="0010499F" w:rsidP="009E5DDD">
            <w:pPr>
              <w:jc w:val="both"/>
              <w:rPr>
                <w:rFonts w:cstheme="minorHAnsi"/>
                <w:sz w:val="20"/>
                <w:szCs w:val="20"/>
              </w:rPr>
            </w:pPr>
            <w:r w:rsidRPr="00CF6E77">
              <w:rPr>
                <w:rFonts w:cstheme="minorHAnsi"/>
                <w:sz w:val="20"/>
                <w:szCs w:val="20"/>
              </w:rPr>
              <w:t xml:space="preserve">it is and will at all times remain duly authorized or otherwise permitted under any relevant Applicable Laws to perform or receive all the Services hereunder and it has obtained and will maintain in force all requisite government and other </w:t>
            </w:r>
            <w:r w:rsidRPr="00CF6E77">
              <w:rPr>
                <w:rFonts w:cstheme="minorHAnsi"/>
                <w:sz w:val="20"/>
                <w:szCs w:val="20"/>
              </w:rPr>
              <w:lastRenderedPageBreak/>
              <w:t xml:space="preserve">regulatory consents, exemptions, licenses and approval related thereto. </w:t>
            </w:r>
          </w:p>
        </w:tc>
        <w:tc>
          <w:tcPr>
            <w:tcW w:w="798" w:type="dxa"/>
          </w:tcPr>
          <w:p w14:paraId="45F5883D" w14:textId="77777777" w:rsidR="0010499F" w:rsidRPr="00CF6E77" w:rsidRDefault="0010499F" w:rsidP="009E5DDD">
            <w:pPr>
              <w:jc w:val="both"/>
              <w:rPr>
                <w:rFonts w:cstheme="minorHAnsi"/>
                <w:sz w:val="20"/>
                <w:szCs w:val="20"/>
              </w:rPr>
            </w:pPr>
            <w:r w:rsidRPr="00CF6E77">
              <w:rPr>
                <w:rFonts w:cstheme="minorHAnsi"/>
                <w:sz w:val="20"/>
                <w:szCs w:val="20"/>
              </w:rPr>
              <w:lastRenderedPageBreak/>
              <w:t>(iv)</w:t>
            </w:r>
          </w:p>
        </w:tc>
      </w:tr>
      <w:tr w:rsidR="0010499F" w:rsidRPr="00CF6E77" w14:paraId="24FE23F9" w14:textId="77777777" w:rsidTr="17DAFAD6">
        <w:tc>
          <w:tcPr>
            <w:tcW w:w="4432" w:type="dxa"/>
          </w:tcPr>
          <w:p w14:paraId="6340E4E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19.2 نضمن ما يلي:</w:t>
            </w:r>
          </w:p>
        </w:tc>
        <w:tc>
          <w:tcPr>
            <w:tcW w:w="3780" w:type="dxa"/>
          </w:tcPr>
          <w:p w14:paraId="4B9A4251" w14:textId="77777777" w:rsidR="0010499F" w:rsidRPr="00CF6E77" w:rsidRDefault="0010499F" w:rsidP="009E5DDD">
            <w:pPr>
              <w:jc w:val="both"/>
              <w:rPr>
                <w:rFonts w:cstheme="minorHAnsi"/>
                <w:sz w:val="20"/>
                <w:szCs w:val="20"/>
              </w:rPr>
            </w:pPr>
            <w:r w:rsidRPr="00CF6E77">
              <w:rPr>
                <w:rFonts w:cstheme="minorHAnsi"/>
                <w:sz w:val="20"/>
                <w:szCs w:val="20"/>
              </w:rPr>
              <w:t>We warrant that:</w:t>
            </w:r>
          </w:p>
        </w:tc>
        <w:tc>
          <w:tcPr>
            <w:tcW w:w="798" w:type="dxa"/>
          </w:tcPr>
          <w:p w14:paraId="77EEF371" w14:textId="77777777" w:rsidR="0010499F" w:rsidRPr="00CF6E77" w:rsidRDefault="0010499F" w:rsidP="009E5DDD">
            <w:pPr>
              <w:jc w:val="both"/>
              <w:rPr>
                <w:rFonts w:cstheme="minorHAnsi"/>
                <w:sz w:val="20"/>
                <w:szCs w:val="20"/>
              </w:rPr>
            </w:pPr>
            <w:r w:rsidRPr="00CF6E77">
              <w:rPr>
                <w:rFonts w:cstheme="minorHAnsi"/>
                <w:sz w:val="20"/>
                <w:szCs w:val="20"/>
              </w:rPr>
              <w:t>19.2</w:t>
            </w:r>
          </w:p>
        </w:tc>
      </w:tr>
      <w:tr w:rsidR="0010499F" w:rsidRPr="00CF6E77" w14:paraId="4E51CAEE" w14:textId="77777777" w:rsidTr="17DAFAD6">
        <w:tc>
          <w:tcPr>
            <w:tcW w:w="4432" w:type="dxa"/>
          </w:tcPr>
          <w:p w14:paraId="44B6CCE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سنستخدم مهارة وعناية معقولة أثناء تقديم الخدمات</w:t>
            </w:r>
          </w:p>
        </w:tc>
        <w:tc>
          <w:tcPr>
            <w:tcW w:w="3780" w:type="dxa"/>
          </w:tcPr>
          <w:p w14:paraId="33E01575" w14:textId="77777777" w:rsidR="0010499F" w:rsidRPr="00CF6E77" w:rsidRDefault="0010499F" w:rsidP="009E5DDD">
            <w:pPr>
              <w:jc w:val="both"/>
              <w:rPr>
                <w:rFonts w:cstheme="minorHAnsi"/>
                <w:sz w:val="20"/>
                <w:szCs w:val="20"/>
              </w:rPr>
            </w:pPr>
            <w:r w:rsidRPr="00CF6E77">
              <w:rPr>
                <w:rFonts w:cstheme="minorHAnsi"/>
                <w:sz w:val="20"/>
                <w:szCs w:val="20"/>
              </w:rPr>
              <w:t>we will use reasonable skill and care while delivering the Services</w:t>
            </w:r>
          </w:p>
        </w:tc>
        <w:tc>
          <w:tcPr>
            <w:tcW w:w="798" w:type="dxa"/>
          </w:tcPr>
          <w:p w14:paraId="36A40B49"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7DCF618D" w14:textId="77777777" w:rsidTr="17DAFAD6">
        <w:tc>
          <w:tcPr>
            <w:tcW w:w="4432" w:type="dxa"/>
          </w:tcPr>
          <w:p w14:paraId="32E2FD6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سنعالج البيانات وفقًا لشروط هذه الاتفاقية؛</w:t>
            </w:r>
          </w:p>
        </w:tc>
        <w:tc>
          <w:tcPr>
            <w:tcW w:w="3780" w:type="dxa"/>
          </w:tcPr>
          <w:p w14:paraId="491F41D0" w14:textId="77777777" w:rsidR="0010499F" w:rsidRPr="00CF6E77" w:rsidRDefault="0010499F" w:rsidP="009E5DDD">
            <w:pPr>
              <w:jc w:val="both"/>
              <w:rPr>
                <w:rFonts w:cstheme="minorHAnsi"/>
                <w:sz w:val="20"/>
                <w:szCs w:val="20"/>
              </w:rPr>
            </w:pPr>
            <w:r w:rsidRPr="00CF6E77">
              <w:rPr>
                <w:rFonts w:cstheme="minorHAnsi"/>
                <w:sz w:val="20"/>
                <w:szCs w:val="20"/>
              </w:rPr>
              <w:t>we shall process Data in accordance with the terms of this Agreement;</w:t>
            </w:r>
          </w:p>
        </w:tc>
        <w:tc>
          <w:tcPr>
            <w:tcW w:w="798" w:type="dxa"/>
          </w:tcPr>
          <w:p w14:paraId="4F2C9EA8"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44414AEE" w14:textId="77777777" w:rsidTr="17DAFAD6">
        <w:tc>
          <w:tcPr>
            <w:tcW w:w="4432" w:type="dxa"/>
          </w:tcPr>
          <w:p w14:paraId="17DE6C3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سننفذ تدابير تقنية وتنظيمية مناسبة لضمان، والقدرة على إثبات، أن معالجة البيانات بما في ذلك البيانات الشخصية تتم وفقًا لشروط هذه الاتفاقية؛</w:t>
            </w:r>
          </w:p>
        </w:tc>
        <w:tc>
          <w:tcPr>
            <w:tcW w:w="3780" w:type="dxa"/>
          </w:tcPr>
          <w:p w14:paraId="4AEA358C" w14:textId="77777777" w:rsidR="0010499F" w:rsidRPr="00CF6E77" w:rsidRDefault="0010499F" w:rsidP="009E5DDD">
            <w:pPr>
              <w:jc w:val="both"/>
              <w:rPr>
                <w:rFonts w:cstheme="minorHAnsi"/>
                <w:sz w:val="20"/>
                <w:szCs w:val="20"/>
              </w:rPr>
            </w:pPr>
            <w:r w:rsidRPr="00CF6E77">
              <w:rPr>
                <w:rFonts w:cstheme="minorHAnsi"/>
                <w:sz w:val="20"/>
                <w:szCs w:val="20"/>
              </w:rPr>
              <w:t xml:space="preserve">we will implement appropriate technical and organizational measures to ensure, and to be able to demonstrate, that the processing of data including Personal Data is performed in accordance with the terms of this Agreement; </w:t>
            </w:r>
          </w:p>
        </w:tc>
        <w:tc>
          <w:tcPr>
            <w:tcW w:w="798" w:type="dxa"/>
          </w:tcPr>
          <w:p w14:paraId="16152536"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082A995B" w14:textId="77777777" w:rsidTr="17DAFAD6">
        <w:tc>
          <w:tcPr>
            <w:tcW w:w="4432" w:type="dxa"/>
          </w:tcPr>
          <w:p w14:paraId="17E45CC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سنحتفظ بالبيانات على الأقل وفقًا للقانون المعمول به أو سياساتنا المعمول بها، أيهما أطول؛ و</w:t>
            </w:r>
          </w:p>
        </w:tc>
        <w:tc>
          <w:tcPr>
            <w:tcW w:w="3780" w:type="dxa"/>
          </w:tcPr>
          <w:p w14:paraId="2EC85A12" w14:textId="77777777" w:rsidR="0010499F" w:rsidRPr="00CF6E77" w:rsidRDefault="0010499F" w:rsidP="009E5DDD">
            <w:pPr>
              <w:jc w:val="both"/>
              <w:rPr>
                <w:rFonts w:cstheme="minorHAnsi"/>
                <w:sz w:val="20"/>
                <w:szCs w:val="20"/>
              </w:rPr>
            </w:pPr>
            <w:r w:rsidRPr="00CF6E77">
              <w:rPr>
                <w:rFonts w:cstheme="minorHAnsi"/>
                <w:sz w:val="20"/>
                <w:szCs w:val="20"/>
              </w:rPr>
              <w:t>we shall retain the Data at least in accordance with the Applicable Law or our applicable policies, whichever is longer; and</w:t>
            </w:r>
          </w:p>
        </w:tc>
        <w:tc>
          <w:tcPr>
            <w:tcW w:w="798" w:type="dxa"/>
          </w:tcPr>
          <w:p w14:paraId="57343037"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09F78B7E" w14:textId="77777777" w:rsidTr="17DAFAD6">
        <w:tc>
          <w:tcPr>
            <w:tcW w:w="4432" w:type="dxa"/>
          </w:tcPr>
          <w:p w14:paraId="6549F6B2"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(5) سنبلغكم بأي خرق للبيانات، بما في ذلك خرق البيانات الشخصية في أقرب وقت ممكن عند حدوث مثل هذه الحادثة وسنتخذ خطوات معقولة تجاريًا للتعاون معكم في الامتثال للقانون المعمول به.</w:t>
            </w:r>
          </w:p>
        </w:tc>
        <w:tc>
          <w:tcPr>
            <w:tcW w:w="3780" w:type="dxa"/>
          </w:tcPr>
          <w:p w14:paraId="618A052C" w14:textId="77777777" w:rsidR="0010499F" w:rsidRPr="00CF6E77" w:rsidRDefault="0010499F" w:rsidP="009E5DDD">
            <w:pPr>
              <w:jc w:val="both"/>
              <w:rPr>
                <w:rFonts w:cstheme="minorHAnsi"/>
                <w:sz w:val="20"/>
                <w:szCs w:val="20"/>
              </w:rPr>
            </w:pPr>
            <w:r w:rsidRPr="00CF6E77">
              <w:rPr>
                <w:rFonts w:cstheme="minorHAnsi"/>
                <w:sz w:val="20"/>
                <w:szCs w:val="20"/>
              </w:rPr>
              <w:t>we shall inform you of any data breach, including Personal Data breach as soon reasonably possible on the occurrence of such an incident and shall take commercially reasonable steps to cooperate with you in complying with the Applicable Law.</w:t>
            </w:r>
          </w:p>
        </w:tc>
        <w:tc>
          <w:tcPr>
            <w:tcW w:w="798" w:type="dxa"/>
          </w:tcPr>
          <w:p w14:paraId="06F54227"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5E524C21" w14:textId="77777777" w:rsidTr="17DAFAD6">
        <w:tc>
          <w:tcPr>
            <w:tcW w:w="4432" w:type="dxa"/>
          </w:tcPr>
          <w:p w14:paraId="78AF128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19.3 لا توجد ضمانات ضمنية. باستثناء ما هو منصوص عليه صراحة هنا، لا نقدم أي تعهدات أو ضمانات، صريحة أو ضمنية، فيما يتعلق بأي منتجات أو خدمات. يتم إخلاء المسؤولية عن جميع الضمانات الضمنية، بما في ذلك على سبيل المثال لا الحصر الضمانات الضمنية للتسويق والملاءمة لغرض معين وعدم الانتهاك. نخلي مسؤوليتنا أيضًا عن أي مسؤولية عن الخسارة أو الضرر أو الإصابة التي تلحق بك أو بأطراف ثالثة نتيجة لأي عيب، كامن أو غير ذلك، في المنتجات أو المعدات و/أو الخدمات سواء نشأت عن تطبيق قوانين المسؤولية الصارمة أو غير ذلك. لا نضمن أن الخدمات ستكون غير منقطعة أو خالية من الأخطاء.</w:t>
            </w:r>
          </w:p>
        </w:tc>
        <w:tc>
          <w:tcPr>
            <w:tcW w:w="3780" w:type="dxa"/>
          </w:tcPr>
          <w:p w14:paraId="6F668FE5" w14:textId="76F75637" w:rsidR="0010499F" w:rsidRPr="00CF6E77" w:rsidRDefault="0010499F" w:rsidP="009E5DDD">
            <w:pPr>
              <w:jc w:val="both"/>
              <w:rPr>
                <w:rFonts w:cstheme="minorHAnsi"/>
                <w:sz w:val="20"/>
                <w:szCs w:val="20"/>
              </w:rPr>
            </w:pPr>
            <w:r w:rsidRPr="00CF6E77">
              <w:rPr>
                <w:rFonts w:cstheme="minorHAnsi"/>
                <w:sz w:val="20"/>
                <w:szCs w:val="20"/>
              </w:rPr>
              <w:t xml:space="preserve">No implied warranties. Except as expressly set forth herein, we make no representations or warranties, express or implied, as to any Products or Services.  All implied warranties, including but not limited to implied warranties of merchantability, fitness for a particular purpose and non-infringement, are hereby disclaimed. We further disclaim any liability for loss, damage or injury to you or third parties as a result of any defect, latent or otherwise, in the Products, Equipment and/or Services </w:t>
            </w:r>
            <w:r w:rsidR="00FF427A" w:rsidRPr="00CF6E77">
              <w:rPr>
                <w:rFonts w:cstheme="minorHAnsi"/>
                <w:sz w:val="20"/>
                <w:szCs w:val="20"/>
              </w:rPr>
              <w:t>whether arising</w:t>
            </w:r>
            <w:r w:rsidRPr="00CF6E77">
              <w:rPr>
                <w:rFonts w:cstheme="minorHAnsi"/>
                <w:sz w:val="20"/>
                <w:szCs w:val="20"/>
              </w:rPr>
              <w:t xml:space="preserve"> from the application of the laws of strict liability or otherwise.  We do not warrant that Services will be uninterrupted or error free. </w:t>
            </w:r>
          </w:p>
        </w:tc>
        <w:tc>
          <w:tcPr>
            <w:tcW w:w="798" w:type="dxa"/>
          </w:tcPr>
          <w:p w14:paraId="4CAB2FB7" w14:textId="77777777" w:rsidR="0010499F" w:rsidRPr="00CF6E77" w:rsidRDefault="0010499F" w:rsidP="009E5DDD">
            <w:pPr>
              <w:jc w:val="both"/>
              <w:rPr>
                <w:rFonts w:cstheme="minorHAnsi"/>
                <w:sz w:val="20"/>
                <w:szCs w:val="20"/>
              </w:rPr>
            </w:pPr>
            <w:r w:rsidRPr="00CF6E77">
              <w:rPr>
                <w:rFonts w:cstheme="minorHAnsi"/>
                <w:sz w:val="20"/>
                <w:szCs w:val="20"/>
              </w:rPr>
              <w:t>19.3</w:t>
            </w:r>
          </w:p>
        </w:tc>
      </w:tr>
      <w:tr w:rsidR="0010499F" w:rsidRPr="00CF6E77" w14:paraId="382B27B3" w14:textId="77777777" w:rsidTr="17DAFAD6">
        <w:tc>
          <w:tcPr>
            <w:tcW w:w="4432" w:type="dxa"/>
          </w:tcPr>
          <w:p w14:paraId="163F873A" w14:textId="58B088B4" w:rsidR="0010499F" w:rsidRPr="00CF6E77" w:rsidRDefault="0010499F" w:rsidP="009E5DDD">
            <w:pPr>
              <w:bidi/>
              <w:jc w:val="both"/>
              <w:rPr>
                <w:rFonts w:cs="Sakkal Majalla"/>
                <w:sz w:val="20"/>
                <w:szCs w:val="20"/>
                <w:lang w:bidi="ar-EG"/>
              </w:rPr>
            </w:pPr>
            <w:r w:rsidRPr="00CF6E77">
              <w:rPr>
                <w:rFonts w:cs="Sakkal Majalla"/>
                <w:sz w:val="20"/>
                <w:szCs w:val="20"/>
                <w:rtl/>
                <w:lang w:bidi="ar-EG"/>
              </w:rPr>
              <w:lastRenderedPageBreak/>
              <w:t xml:space="preserve">19.4 لا توجد ضمانات لخدمات الطرف الثالث. لا نقدم أي تعهدات أو ضمانات، صريحة أو ضمنية، فيما يتعلق بأي منتجات أو حلول و/أو خدمات من طرف ثالث نمكنها أو نقدمها لك، بما في ذلك على سبيل المثال لا الحصر الحماية من الاحتيال، والأمان </w:t>
            </w:r>
            <w:r w:rsidR="00E7391F">
              <w:rPr>
                <w:rFonts w:cs="Sakkal Majalla" w:hint="cs"/>
                <w:sz w:val="20"/>
                <w:szCs w:val="20"/>
                <w:rtl/>
                <w:lang w:bidi="ar-EG"/>
              </w:rPr>
              <w:t>ال</w:t>
            </w:r>
            <w:r w:rsidRPr="00CF6E77">
              <w:rPr>
                <w:rFonts w:cs="Sakkal Majalla"/>
                <w:sz w:val="20"/>
                <w:szCs w:val="20"/>
                <w:rtl/>
                <w:lang w:bidi="ar-EG"/>
              </w:rPr>
              <w:t>ثلاثي ، ، وبرامج الولاء أو الخصم و/أو أي خدمات إضافية أخرى نمكنها أو نقدمها في المستقبل.</w:t>
            </w:r>
          </w:p>
        </w:tc>
        <w:tc>
          <w:tcPr>
            <w:tcW w:w="3780" w:type="dxa"/>
          </w:tcPr>
          <w:p w14:paraId="1E336B81" w14:textId="07794EB7" w:rsidR="0010499F" w:rsidRPr="00CF6E77" w:rsidRDefault="0010499F" w:rsidP="009E5DDD">
            <w:pPr>
              <w:jc w:val="both"/>
              <w:rPr>
                <w:rFonts w:cstheme="minorHAnsi"/>
                <w:sz w:val="20"/>
                <w:szCs w:val="20"/>
              </w:rPr>
            </w:pPr>
            <w:r w:rsidRPr="00CF6E77">
              <w:rPr>
                <w:rFonts w:cstheme="minorHAnsi"/>
                <w:sz w:val="20"/>
                <w:szCs w:val="20"/>
              </w:rPr>
              <w:t xml:space="preserve">No Warranties for Third-Party Services. We make no representations or warranties, express or implied, as to any third-party products, solutions and/or services that we enable or provide to you, including but not limited to fraud protection, 3-D Secure, , loyalty or discount programs and/or any other ancillary services enabled or provided by us in the future.  </w:t>
            </w:r>
          </w:p>
        </w:tc>
        <w:tc>
          <w:tcPr>
            <w:tcW w:w="798" w:type="dxa"/>
          </w:tcPr>
          <w:p w14:paraId="35AFE684" w14:textId="77777777" w:rsidR="0010499F" w:rsidRPr="00CF6E77" w:rsidRDefault="0010499F" w:rsidP="009E5DDD">
            <w:pPr>
              <w:jc w:val="both"/>
              <w:rPr>
                <w:rFonts w:cstheme="minorHAnsi"/>
                <w:sz w:val="20"/>
                <w:szCs w:val="20"/>
              </w:rPr>
            </w:pPr>
            <w:r w:rsidRPr="00CF6E77">
              <w:rPr>
                <w:rFonts w:cstheme="minorHAnsi"/>
                <w:sz w:val="20"/>
                <w:szCs w:val="20"/>
              </w:rPr>
              <w:t>19.4</w:t>
            </w:r>
          </w:p>
        </w:tc>
      </w:tr>
      <w:tr w:rsidR="0010499F" w:rsidRPr="00CF6E77" w14:paraId="76D62493" w14:textId="77777777" w:rsidTr="17DAFAD6">
        <w:tc>
          <w:tcPr>
            <w:tcW w:w="4432" w:type="dxa"/>
          </w:tcPr>
          <w:p w14:paraId="6A9EDE6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19.5 أنت تقر وتضمن ما يلي:</w:t>
            </w:r>
          </w:p>
        </w:tc>
        <w:tc>
          <w:tcPr>
            <w:tcW w:w="3780" w:type="dxa"/>
          </w:tcPr>
          <w:p w14:paraId="6BC64611" w14:textId="77777777" w:rsidR="0010499F" w:rsidRPr="00CF6E77" w:rsidRDefault="0010499F" w:rsidP="009E5DDD">
            <w:pPr>
              <w:jc w:val="both"/>
              <w:rPr>
                <w:rFonts w:cstheme="minorHAnsi"/>
                <w:sz w:val="20"/>
                <w:szCs w:val="20"/>
              </w:rPr>
            </w:pPr>
            <w:r w:rsidRPr="00CF6E77">
              <w:rPr>
                <w:rFonts w:cstheme="minorHAnsi"/>
                <w:sz w:val="20"/>
                <w:szCs w:val="20"/>
              </w:rPr>
              <w:t>You represent and warrant that:</w:t>
            </w:r>
          </w:p>
        </w:tc>
        <w:tc>
          <w:tcPr>
            <w:tcW w:w="798" w:type="dxa"/>
          </w:tcPr>
          <w:p w14:paraId="307AECAB" w14:textId="77777777" w:rsidR="0010499F" w:rsidRPr="00CF6E77" w:rsidRDefault="0010499F" w:rsidP="009E5DDD">
            <w:pPr>
              <w:jc w:val="both"/>
              <w:rPr>
                <w:rFonts w:cstheme="minorHAnsi"/>
                <w:sz w:val="20"/>
                <w:szCs w:val="20"/>
              </w:rPr>
            </w:pPr>
            <w:r w:rsidRPr="00CF6E77">
              <w:rPr>
                <w:rFonts w:cstheme="minorHAnsi"/>
                <w:sz w:val="20"/>
                <w:szCs w:val="20"/>
              </w:rPr>
              <w:t>19.5</w:t>
            </w:r>
          </w:p>
        </w:tc>
      </w:tr>
      <w:tr w:rsidR="0010499F" w:rsidRPr="00CF6E77" w14:paraId="7975FCB4" w14:textId="77777777" w:rsidTr="17DAFAD6">
        <w:tc>
          <w:tcPr>
            <w:tcW w:w="4432" w:type="dxa"/>
          </w:tcPr>
          <w:p w14:paraId="10460E0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أنك تمتثل لـ:</w:t>
            </w:r>
          </w:p>
        </w:tc>
        <w:tc>
          <w:tcPr>
            <w:tcW w:w="3780" w:type="dxa"/>
          </w:tcPr>
          <w:p w14:paraId="6A959289" w14:textId="77777777" w:rsidR="0010499F" w:rsidRPr="00CF6E77" w:rsidRDefault="0010499F" w:rsidP="009E5DDD">
            <w:pPr>
              <w:jc w:val="both"/>
              <w:rPr>
                <w:rFonts w:cstheme="minorHAnsi"/>
                <w:sz w:val="20"/>
                <w:szCs w:val="20"/>
              </w:rPr>
            </w:pPr>
            <w:r w:rsidRPr="00CF6E77">
              <w:rPr>
                <w:rFonts w:cstheme="minorHAnsi"/>
                <w:sz w:val="20"/>
                <w:szCs w:val="20"/>
              </w:rPr>
              <w:t>You comply with:</w:t>
            </w:r>
          </w:p>
        </w:tc>
        <w:tc>
          <w:tcPr>
            <w:tcW w:w="798" w:type="dxa"/>
          </w:tcPr>
          <w:p w14:paraId="07238A1C"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56C98359" w14:textId="77777777" w:rsidTr="17DAFAD6">
        <w:tc>
          <w:tcPr>
            <w:tcW w:w="4432" w:type="dxa"/>
          </w:tcPr>
          <w:p w14:paraId="3E6C8FD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(أ) جميع القوانين المعمول بها؛</w:t>
            </w:r>
          </w:p>
        </w:tc>
        <w:tc>
          <w:tcPr>
            <w:tcW w:w="3780" w:type="dxa"/>
          </w:tcPr>
          <w:p w14:paraId="65D7B82C" w14:textId="77777777" w:rsidR="0010499F" w:rsidRPr="00CF6E77" w:rsidRDefault="0010499F" w:rsidP="009E5DDD">
            <w:pPr>
              <w:jc w:val="both"/>
              <w:rPr>
                <w:rFonts w:cstheme="minorHAnsi"/>
                <w:sz w:val="20"/>
                <w:szCs w:val="20"/>
              </w:rPr>
            </w:pPr>
            <w:r w:rsidRPr="00CF6E77">
              <w:rPr>
                <w:rFonts w:cstheme="minorHAnsi"/>
                <w:sz w:val="20"/>
                <w:szCs w:val="20"/>
              </w:rPr>
              <w:t>all Applicable Laws;</w:t>
            </w:r>
          </w:p>
        </w:tc>
        <w:tc>
          <w:tcPr>
            <w:tcW w:w="798" w:type="dxa"/>
          </w:tcPr>
          <w:p w14:paraId="1FC1543E" w14:textId="77777777" w:rsidR="0010499F" w:rsidRPr="00CF6E77" w:rsidRDefault="0010499F" w:rsidP="009E5DDD">
            <w:pPr>
              <w:jc w:val="both"/>
              <w:rPr>
                <w:rFonts w:cstheme="minorHAnsi"/>
                <w:sz w:val="20"/>
                <w:szCs w:val="20"/>
              </w:rPr>
            </w:pPr>
            <w:r w:rsidRPr="00CF6E77">
              <w:rPr>
                <w:rFonts w:cstheme="minorHAnsi"/>
                <w:sz w:val="20"/>
                <w:szCs w:val="20"/>
              </w:rPr>
              <w:t>(a)</w:t>
            </w:r>
          </w:p>
        </w:tc>
      </w:tr>
      <w:tr w:rsidR="0010499F" w:rsidRPr="00CF6E77" w14:paraId="4574957D" w14:textId="77777777" w:rsidTr="17DAFAD6">
        <w:tc>
          <w:tcPr>
            <w:tcW w:w="4432" w:type="dxa"/>
          </w:tcPr>
          <w:p w14:paraId="0BC0C95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(ب) قوانين حماية البيانات المحلية والدولية المعمول بها، والعقوبات، وقوانين مكافحة الفساد وقوانين ولوائح مكافحة غسل الأموال وستحتفظ بسياسات مناسبة وستخطرنا إذا كان هناك أي انتهاكات أو اشتباه في انتهاك؛ و</w:t>
            </w:r>
          </w:p>
        </w:tc>
        <w:tc>
          <w:tcPr>
            <w:tcW w:w="3780" w:type="dxa"/>
          </w:tcPr>
          <w:p w14:paraId="7DF910E7" w14:textId="77777777" w:rsidR="0010499F" w:rsidRPr="00CF6E77" w:rsidRDefault="0010499F" w:rsidP="009E5DDD">
            <w:pPr>
              <w:jc w:val="both"/>
              <w:rPr>
                <w:rFonts w:cstheme="minorHAnsi"/>
                <w:sz w:val="20"/>
                <w:szCs w:val="20"/>
              </w:rPr>
            </w:pPr>
            <w:r w:rsidRPr="00CF6E77">
              <w:rPr>
                <w:rFonts w:cstheme="minorHAnsi"/>
                <w:sz w:val="20"/>
                <w:szCs w:val="20"/>
              </w:rPr>
              <w:t>applicable local and international Data Protection Laws, Sanctions, Anti-Corruption Laws and Anti-Money Laundering (AML) laws and regulations and will maintain appropriate policies and will notify to us if there is any violations or suspected violation; and</w:t>
            </w:r>
          </w:p>
        </w:tc>
        <w:tc>
          <w:tcPr>
            <w:tcW w:w="798" w:type="dxa"/>
          </w:tcPr>
          <w:p w14:paraId="570A6940" w14:textId="77777777" w:rsidR="0010499F" w:rsidRPr="00CF6E77" w:rsidRDefault="0010499F" w:rsidP="009E5DDD">
            <w:pPr>
              <w:jc w:val="both"/>
              <w:rPr>
                <w:rFonts w:cstheme="minorHAnsi"/>
                <w:sz w:val="20"/>
                <w:szCs w:val="20"/>
              </w:rPr>
            </w:pPr>
            <w:r w:rsidRPr="00CF6E77">
              <w:rPr>
                <w:rFonts w:cstheme="minorHAnsi"/>
                <w:sz w:val="20"/>
                <w:szCs w:val="20"/>
              </w:rPr>
              <w:t>(b)</w:t>
            </w:r>
          </w:p>
        </w:tc>
      </w:tr>
      <w:tr w:rsidR="0010499F" w:rsidRPr="00CF6E77" w14:paraId="7E3F5D85" w14:textId="77777777" w:rsidTr="17DAFAD6">
        <w:tc>
          <w:tcPr>
            <w:tcW w:w="4432" w:type="dxa"/>
          </w:tcPr>
          <w:p w14:paraId="2497C310" w14:textId="53CD767B" w:rsidR="0010499F" w:rsidRPr="00CF6E77" w:rsidRDefault="0010499F" w:rsidP="009E5DDD">
            <w:pPr>
              <w:bidi/>
              <w:jc w:val="both"/>
              <w:rPr>
                <w:rFonts w:cs="Sakkal Majalla"/>
                <w:sz w:val="20"/>
                <w:szCs w:val="20"/>
              </w:rPr>
            </w:pPr>
            <w:r w:rsidRPr="00CF6E77">
              <w:rPr>
                <w:rFonts w:cs="Sakkal Majalla"/>
                <w:sz w:val="20"/>
                <w:szCs w:val="20"/>
                <w:rtl/>
                <w:lang w:bidi="ar-EG"/>
              </w:rPr>
              <w:t xml:space="preserve">(ج) قواعد </w:t>
            </w:r>
            <w:r w:rsidR="00635B06">
              <w:rPr>
                <w:rFonts w:cs="Sakkal Majalla" w:hint="cs"/>
                <w:sz w:val="20"/>
                <w:szCs w:val="20"/>
                <w:rtl/>
              </w:rPr>
              <w:t>شركات أنظمة الدفع</w:t>
            </w:r>
            <w:r w:rsidR="00635B06" w:rsidRPr="00CF6E77">
              <w:rPr>
                <w:rFonts w:cs="Sakkal Majalla"/>
                <w:sz w:val="20"/>
                <w:szCs w:val="20"/>
                <w:rtl/>
              </w:rPr>
              <w:t xml:space="preserve"> </w:t>
            </w:r>
            <w:r w:rsidR="00635B06">
              <w:rPr>
                <w:rFonts w:cs="Sakkal Majalla" w:hint="cs"/>
                <w:sz w:val="20"/>
                <w:szCs w:val="20"/>
                <w:rtl/>
              </w:rPr>
              <w:t>ب</w:t>
            </w:r>
            <w:r w:rsidRPr="00CF6E77">
              <w:rPr>
                <w:rFonts w:cs="Sakkal Majalla"/>
                <w:sz w:val="20"/>
                <w:szCs w:val="20"/>
                <w:rtl/>
                <w:lang w:bidi="ar-EG"/>
              </w:rPr>
              <w:t>البطاقات، ومعايير أمن بيانات صناعة بطاقات الدفع، ومتطلبات تقييم وتخفيف مخاطر الأعمال.</w:t>
            </w:r>
          </w:p>
        </w:tc>
        <w:tc>
          <w:tcPr>
            <w:tcW w:w="3780" w:type="dxa"/>
          </w:tcPr>
          <w:p w14:paraId="6D2310CE" w14:textId="77777777" w:rsidR="0010499F" w:rsidRPr="00CF6E77" w:rsidRDefault="0010499F" w:rsidP="009E5DDD">
            <w:pPr>
              <w:jc w:val="both"/>
              <w:rPr>
                <w:rFonts w:cstheme="minorHAnsi"/>
                <w:sz w:val="20"/>
                <w:szCs w:val="20"/>
              </w:rPr>
            </w:pPr>
            <w:r w:rsidRPr="00CF6E77">
              <w:rPr>
                <w:rFonts w:cstheme="minorHAnsi"/>
                <w:sz w:val="20"/>
                <w:szCs w:val="20"/>
              </w:rPr>
              <w:t>Card Schemes Rules, PCI DSS and business risk assessment &amp; mitigation requirements (BRAM).</w:t>
            </w:r>
          </w:p>
        </w:tc>
        <w:tc>
          <w:tcPr>
            <w:tcW w:w="798" w:type="dxa"/>
          </w:tcPr>
          <w:p w14:paraId="7548A06D" w14:textId="77777777" w:rsidR="0010499F" w:rsidRPr="00CF6E77" w:rsidRDefault="0010499F" w:rsidP="009E5DDD">
            <w:pPr>
              <w:jc w:val="both"/>
              <w:rPr>
                <w:rFonts w:cstheme="minorHAnsi"/>
                <w:sz w:val="20"/>
                <w:szCs w:val="20"/>
              </w:rPr>
            </w:pPr>
            <w:r w:rsidRPr="00CF6E77">
              <w:rPr>
                <w:rFonts w:cstheme="minorHAnsi"/>
                <w:sz w:val="20"/>
                <w:szCs w:val="20"/>
              </w:rPr>
              <w:t>(c)</w:t>
            </w:r>
          </w:p>
        </w:tc>
      </w:tr>
      <w:tr w:rsidR="0010499F" w:rsidRPr="00CF6E77" w14:paraId="20AB1C9A" w14:textId="77777777" w:rsidTr="17DAFAD6">
        <w:tc>
          <w:tcPr>
            <w:tcW w:w="4432" w:type="dxa"/>
          </w:tcPr>
          <w:p w14:paraId="5FF3B51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أن المعلومات المقدمة لنا فيما يتعلق بهذه الاتفاقية (بما في ذلك الطلب) صحيحة ودقيقة وكاملة اعتبارًا من تاريخ تقديمها وتعكس بشكل صحيح طبيعة عملك المرخص والمالكين الرئيسيين و/أو مسؤوليك وأن أي تغييرات على هذه المعلومات قد تم أو سيتم إخطارنا بها على الفور.</w:t>
            </w:r>
          </w:p>
        </w:tc>
        <w:tc>
          <w:tcPr>
            <w:tcW w:w="3780" w:type="dxa"/>
          </w:tcPr>
          <w:p w14:paraId="23783F34" w14:textId="77777777" w:rsidR="0010499F" w:rsidRPr="00CF6E77" w:rsidRDefault="0010499F" w:rsidP="009E5DDD">
            <w:pPr>
              <w:jc w:val="both"/>
              <w:rPr>
                <w:rFonts w:cstheme="minorHAnsi"/>
                <w:sz w:val="20"/>
                <w:szCs w:val="20"/>
              </w:rPr>
            </w:pPr>
            <w:r w:rsidRPr="00CF6E77">
              <w:rPr>
                <w:rFonts w:cstheme="minorHAnsi"/>
                <w:sz w:val="20"/>
                <w:szCs w:val="20"/>
              </w:rPr>
              <w:t xml:space="preserve">the information provided to us in connection with this Agreement (including the Application) is true accurate and complete as of the date it was given and properly reflects the nature of your licensed business, principal owners and or your officers and that any changes to such information have been or will be promptly notified to us. </w:t>
            </w:r>
          </w:p>
        </w:tc>
        <w:tc>
          <w:tcPr>
            <w:tcW w:w="798" w:type="dxa"/>
          </w:tcPr>
          <w:p w14:paraId="571D78AB"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172F68EF" w14:textId="77777777" w:rsidTr="17DAFAD6">
        <w:tc>
          <w:tcPr>
            <w:tcW w:w="4432" w:type="dxa"/>
          </w:tcPr>
          <w:p w14:paraId="5F7509A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أن الموقع المفوض الذي يوقع الاتفاقية نيابة عنك لديه السلطة القانونية لتنفيذ الاتفاقية وإلزامك قانونًا بجميع أحكام هذه الاتفاقية.</w:t>
            </w:r>
          </w:p>
        </w:tc>
        <w:tc>
          <w:tcPr>
            <w:tcW w:w="3780" w:type="dxa"/>
          </w:tcPr>
          <w:p w14:paraId="28010180" w14:textId="77777777" w:rsidR="0010499F" w:rsidRPr="00CF6E77" w:rsidRDefault="0010499F" w:rsidP="009E5DDD">
            <w:pPr>
              <w:jc w:val="both"/>
              <w:rPr>
                <w:rFonts w:cstheme="minorHAnsi"/>
                <w:sz w:val="20"/>
                <w:szCs w:val="20"/>
              </w:rPr>
            </w:pPr>
            <w:r w:rsidRPr="00CF6E77">
              <w:rPr>
                <w:rFonts w:cstheme="minorHAnsi"/>
                <w:sz w:val="20"/>
                <w:szCs w:val="20"/>
              </w:rPr>
              <w:t>the authorized signatory signing the Agreement on your behalf has the legal power to execute the Agreement and legally bind you to all provisions of this Agreement.</w:t>
            </w:r>
          </w:p>
        </w:tc>
        <w:tc>
          <w:tcPr>
            <w:tcW w:w="798" w:type="dxa"/>
          </w:tcPr>
          <w:p w14:paraId="49A34233"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5CD61793" w14:textId="77777777" w:rsidTr="17DAFAD6">
        <w:tc>
          <w:tcPr>
            <w:tcW w:w="4432" w:type="dxa"/>
          </w:tcPr>
          <w:p w14:paraId="10D95A77" w14:textId="264247CA" w:rsidR="0010499F" w:rsidRPr="00CF6E77" w:rsidRDefault="0010499F" w:rsidP="009E5DDD">
            <w:pPr>
              <w:bidi/>
              <w:jc w:val="both"/>
              <w:rPr>
                <w:rFonts w:cs="Sakkal Majalla"/>
                <w:sz w:val="20"/>
                <w:szCs w:val="20"/>
              </w:rPr>
            </w:pPr>
            <w:r w:rsidRPr="00CF6E77">
              <w:rPr>
                <w:rFonts w:cs="Sakkal Majalla"/>
                <w:sz w:val="20"/>
                <w:szCs w:val="20"/>
                <w:rtl/>
                <w:lang w:bidi="ar-EG"/>
              </w:rPr>
              <w:t>(4) أنك لست على علم بأي حقائق أو ظروف جوهرية لم يتم الكشف عنها لنا والتي قد تؤثر سلبًا، إذا تم الكشف عنها، على قرار أي شخص يفكر في تقديم الخدمات وفقًا لشروط الاتفاقية؛</w:t>
            </w:r>
          </w:p>
        </w:tc>
        <w:tc>
          <w:tcPr>
            <w:tcW w:w="3780" w:type="dxa"/>
          </w:tcPr>
          <w:p w14:paraId="7D703F33" w14:textId="57C8E101" w:rsidR="0010499F" w:rsidRPr="00CF6E77" w:rsidRDefault="0010499F" w:rsidP="009E5DDD">
            <w:pPr>
              <w:jc w:val="both"/>
              <w:rPr>
                <w:rFonts w:cstheme="minorHAnsi"/>
                <w:sz w:val="20"/>
                <w:szCs w:val="20"/>
              </w:rPr>
            </w:pPr>
            <w:r w:rsidRPr="00CF6E77">
              <w:rPr>
                <w:rFonts w:cstheme="minorHAnsi"/>
                <w:sz w:val="20"/>
                <w:szCs w:val="20"/>
              </w:rPr>
              <w:t xml:space="preserve">you are not aware of any material facts or circumstances that have not been disclosed to us and which might, if disclosed, adversely affect the decision of </w:t>
            </w:r>
            <w:r w:rsidRPr="00CF6E77">
              <w:rPr>
                <w:rFonts w:cstheme="minorHAnsi"/>
                <w:sz w:val="20"/>
                <w:szCs w:val="20"/>
              </w:rPr>
              <w:lastRenderedPageBreak/>
              <w:t>a person considering whether or not to provide the Services pursuant to the terms of the Agreement</w:t>
            </w:r>
            <w:r w:rsidR="00B24361" w:rsidRPr="00CF6E77">
              <w:rPr>
                <w:rFonts w:cstheme="minorHAnsi"/>
                <w:sz w:val="20"/>
                <w:szCs w:val="20"/>
              </w:rPr>
              <w:t>.</w:t>
            </w:r>
          </w:p>
        </w:tc>
        <w:tc>
          <w:tcPr>
            <w:tcW w:w="798" w:type="dxa"/>
          </w:tcPr>
          <w:p w14:paraId="56357BAA" w14:textId="77777777" w:rsidR="0010499F" w:rsidRPr="00CF6E77" w:rsidRDefault="0010499F" w:rsidP="009E5DDD">
            <w:pPr>
              <w:jc w:val="both"/>
              <w:rPr>
                <w:rFonts w:cstheme="minorHAnsi"/>
                <w:sz w:val="20"/>
                <w:szCs w:val="20"/>
              </w:rPr>
            </w:pPr>
            <w:r w:rsidRPr="00CF6E77">
              <w:rPr>
                <w:rFonts w:cstheme="minorHAnsi"/>
                <w:sz w:val="20"/>
                <w:szCs w:val="20"/>
              </w:rPr>
              <w:lastRenderedPageBreak/>
              <w:t>(iv)</w:t>
            </w:r>
          </w:p>
        </w:tc>
      </w:tr>
      <w:tr w:rsidR="0010499F" w:rsidRPr="00CF6E77" w14:paraId="3DA38BED" w14:textId="77777777" w:rsidTr="17DAFAD6">
        <w:tc>
          <w:tcPr>
            <w:tcW w:w="4432" w:type="dxa"/>
          </w:tcPr>
          <w:p w14:paraId="1C53550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أنك تحصل على الخدمات بموجب هذه الاتفاقية لأغراض تجارية مشروعة وفقط لتسهيل معاملات الدفع القانونية بينك وبين حاملي البطاقات.</w:t>
            </w:r>
          </w:p>
        </w:tc>
        <w:tc>
          <w:tcPr>
            <w:tcW w:w="3780" w:type="dxa"/>
          </w:tcPr>
          <w:p w14:paraId="43F25D63" w14:textId="77777777" w:rsidR="0010499F" w:rsidRPr="00CF6E77" w:rsidRDefault="0010499F" w:rsidP="009E5DDD">
            <w:pPr>
              <w:jc w:val="both"/>
              <w:rPr>
                <w:rFonts w:cstheme="minorHAnsi"/>
                <w:sz w:val="20"/>
                <w:szCs w:val="20"/>
              </w:rPr>
            </w:pPr>
            <w:r w:rsidRPr="00CF6E77">
              <w:rPr>
                <w:rFonts w:cstheme="minorHAnsi"/>
                <w:sz w:val="20"/>
                <w:szCs w:val="20"/>
              </w:rPr>
              <w:t xml:space="preserve">you are obtaining Services under this Agreement for legitimate business purposes and only to facilitate lawful Payment Transactions between you and Cardholders. </w:t>
            </w:r>
          </w:p>
        </w:tc>
        <w:tc>
          <w:tcPr>
            <w:tcW w:w="798" w:type="dxa"/>
          </w:tcPr>
          <w:p w14:paraId="43F5895D"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769FD60A" w14:textId="77777777" w:rsidTr="17DAFAD6">
        <w:tc>
          <w:tcPr>
            <w:tcW w:w="4432" w:type="dxa"/>
          </w:tcPr>
          <w:p w14:paraId="463BE67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(6) أن الحساب المصرفي الذي يتم فيه إجراء الخصومات والإضافات يستخدم فقط لأغراض تجارية مشروعة.</w:t>
            </w:r>
          </w:p>
        </w:tc>
        <w:tc>
          <w:tcPr>
            <w:tcW w:w="3780" w:type="dxa"/>
          </w:tcPr>
          <w:p w14:paraId="0304C470" w14:textId="77777777" w:rsidR="0010499F" w:rsidRPr="00CF6E77" w:rsidRDefault="0010499F" w:rsidP="009E5DDD">
            <w:pPr>
              <w:jc w:val="both"/>
              <w:rPr>
                <w:rFonts w:cstheme="minorHAnsi"/>
                <w:sz w:val="20"/>
                <w:szCs w:val="20"/>
              </w:rPr>
            </w:pPr>
            <w:r w:rsidRPr="00CF6E77">
              <w:rPr>
                <w:rFonts w:cstheme="minorHAnsi"/>
                <w:sz w:val="20"/>
                <w:szCs w:val="20"/>
              </w:rPr>
              <w:t>the Bank Account into which debits and credits are made is only being used for lawful business purposes.</w:t>
            </w:r>
          </w:p>
        </w:tc>
        <w:tc>
          <w:tcPr>
            <w:tcW w:w="798" w:type="dxa"/>
          </w:tcPr>
          <w:p w14:paraId="68F0BD6C"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1D9B9E57" w14:textId="77777777" w:rsidTr="17DAFAD6">
        <w:tc>
          <w:tcPr>
            <w:tcW w:w="4432" w:type="dxa"/>
          </w:tcPr>
          <w:p w14:paraId="6CE32D80"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(7) أنه اعتبارًا من تاريخ السريان لم يحدث أي خرق أمني فيما يتعلق بأي بيانات تتم معالجتها من قبلك أو نيابة عنك في السابق.</w:t>
            </w:r>
          </w:p>
        </w:tc>
        <w:tc>
          <w:tcPr>
            <w:tcW w:w="3780" w:type="dxa"/>
          </w:tcPr>
          <w:p w14:paraId="625568AE" w14:textId="77777777" w:rsidR="0010499F" w:rsidRPr="00CF6E77" w:rsidRDefault="0010499F" w:rsidP="009E5DDD">
            <w:pPr>
              <w:jc w:val="both"/>
              <w:rPr>
                <w:rFonts w:cstheme="minorHAnsi"/>
                <w:sz w:val="20"/>
                <w:szCs w:val="20"/>
              </w:rPr>
            </w:pPr>
            <w:r w:rsidRPr="00CF6E77">
              <w:rPr>
                <w:rFonts w:cstheme="minorHAnsi"/>
                <w:sz w:val="20"/>
                <w:szCs w:val="20"/>
              </w:rPr>
              <w:t xml:space="preserve">as of the Effective Date no security breach in respect of any data processed by you or on your behalf has previously occurred. </w:t>
            </w:r>
          </w:p>
        </w:tc>
        <w:tc>
          <w:tcPr>
            <w:tcW w:w="798" w:type="dxa"/>
          </w:tcPr>
          <w:p w14:paraId="019DCBAF"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1104F9F1" w14:textId="77777777" w:rsidTr="17DAFAD6">
        <w:tc>
          <w:tcPr>
            <w:tcW w:w="4432" w:type="dxa"/>
          </w:tcPr>
          <w:p w14:paraId="7616380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 في أي وقت طوال مدة الاتفاقية (حتى قبل تقديم الخدمات) توافق على تقديم أي معلومات قد نطلبها لأغراض التأمين بما في ذلك (أ) البيانات المالية المدققة، (ب) الميزانية العمومية وبيان الأرباح والخسائر لأي سنة مالية، (ج) أي معلومات مطلوبة منا للامتثال لالتزاماتك بموجب القانون المعمول به أو بأمر من أي سلطة مختصة، و(د) أي معلومات لتحديد هويتك والمالكين المستفيدين منك لأغراض مكافحة غسل الأموال.</w:t>
            </w:r>
          </w:p>
        </w:tc>
        <w:tc>
          <w:tcPr>
            <w:tcW w:w="3780" w:type="dxa"/>
          </w:tcPr>
          <w:p w14:paraId="4D719597" w14:textId="77777777" w:rsidR="0010499F" w:rsidRPr="00CF6E77" w:rsidRDefault="0010499F" w:rsidP="009E5DDD">
            <w:pPr>
              <w:jc w:val="both"/>
              <w:rPr>
                <w:rFonts w:cstheme="minorHAnsi"/>
                <w:sz w:val="20"/>
                <w:szCs w:val="20"/>
              </w:rPr>
            </w:pPr>
            <w:r w:rsidRPr="00CF6E77">
              <w:rPr>
                <w:rFonts w:cstheme="minorHAnsi"/>
                <w:sz w:val="20"/>
                <w:szCs w:val="20"/>
              </w:rPr>
              <w:t xml:space="preserve">at any time throughout the Term (even before services are provided) You agree to provide  any information as may be required by us  for  underwriting purposes including  (a) audited financial statements, (b) balance sheet and profit and loss statement for any fiscal year, (c) any information required by us to comply with your obligations under Applicable Law or by order of any competent  authority, and (d)  any information to identify  you and your beneficial owners for anti-money laundering purposes.  </w:t>
            </w:r>
          </w:p>
        </w:tc>
        <w:tc>
          <w:tcPr>
            <w:tcW w:w="798" w:type="dxa"/>
          </w:tcPr>
          <w:p w14:paraId="1984A6F0"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505E04C2" w14:textId="77777777" w:rsidTr="17DAFAD6">
        <w:tc>
          <w:tcPr>
            <w:tcW w:w="4432" w:type="dxa"/>
          </w:tcPr>
          <w:p w14:paraId="06F5413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 طوال مدة الاتفاقية، يجب عليك الاحتفاظ بتفاصيل اعرف عميلك (</w:t>
            </w:r>
            <w:r w:rsidRPr="00CF6E77">
              <w:rPr>
                <w:rFonts w:cs="Sakkal Majalla"/>
                <w:sz w:val="20"/>
                <w:szCs w:val="20"/>
                <w:lang w:bidi="ar-EG"/>
              </w:rPr>
              <w:t>KYC</w:t>
            </w:r>
            <w:r w:rsidRPr="00CF6E77">
              <w:rPr>
                <w:rFonts w:cs="Sakkal Majalla"/>
                <w:sz w:val="20"/>
                <w:szCs w:val="20"/>
                <w:rtl/>
                <w:lang w:bidi="ar-EG"/>
              </w:rPr>
              <w:t>)، ومعلومات الرخصة التجارية، ومعلومات المساهمين (بما في ذلك المالك المستفيد النهائي)، محدثة معنا، وإلا سيكون لدينا الحق في حجب التسويات في حسابك المصرفي.</w:t>
            </w:r>
          </w:p>
        </w:tc>
        <w:tc>
          <w:tcPr>
            <w:tcW w:w="3780" w:type="dxa"/>
          </w:tcPr>
          <w:p w14:paraId="09D4547F" w14:textId="77777777" w:rsidR="0010499F" w:rsidRPr="00CF6E77" w:rsidRDefault="0010499F" w:rsidP="009E5DDD">
            <w:pPr>
              <w:jc w:val="both"/>
              <w:rPr>
                <w:rFonts w:cstheme="minorHAnsi"/>
                <w:sz w:val="20"/>
                <w:szCs w:val="20"/>
              </w:rPr>
            </w:pPr>
            <w:r w:rsidRPr="00CF6E77">
              <w:rPr>
                <w:rFonts w:cstheme="minorHAnsi"/>
                <w:sz w:val="20"/>
                <w:szCs w:val="20"/>
              </w:rPr>
              <w:t xml:space="preserve">throughout the Term, you shall keep your know-your-customer (KYC) details, trade license information, shareholders’ information (including ultimate beneficial owner), updated with us, failing which we shall have a right to withhold settlements into your Bank Account. </w:t>
            </w:r>
          </w:p>
        </w:tc>
        <w:tc>
          <w:tcPr>
            <w:tcW w:w="798" w:type="dxa"/>
          </w:tcPr>
          <w:p w14:paraId="31BA3A5E" w14:textId="77777777" w:rsidR="0010499F" w:rsidRPr="00CF6E77" w:rsidRDefault="0010499F" w:rsidP="009E5DDD">
            <w:pPr>
              <w:jc w:val="both"/>
              <w:rPr>
                <w:rFonts w:cstheme="minorHAnsi"/>
                <w:sz w:val="20"/>
                <w:szCs w:val="20"/>
              </w:rPr>
            </w:pPr>
            <w:r w:rsidRPr="00CF6E77">
              <w:rPr>
                <w:rFonts w:cstheme="minorHAnsi"/>
                <w:sz w:val="20"/>
                <w:szCs w:val="20"/>
              </w:rPr>
              <w:t>(ix)</w:t>
            </w:r>
          </w:p>
        </w:tc>
      </w:tr>
      <w:tr w:rsidR="0010499F" w:rsidRPr="00CF6E77" w14:paraId="7B3FD9E6" w14:textId="77777777" w:rsidTr="17DAFAD6">
        <w:tc>
          <w:tcPr>
            <w:tcW w:w="4432" w:type="dxa"/>
          </w:tcPr>
          <w:p w14:paraId="41E973CC" w14:textId="4880337D"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(10) </w:t>
            </w:r>
            <w:bookmarkStart w:id="20" w:name="_Hlk219224797"/>
            <w:r w:rsidR="00FB5EA6" w:rsidRPr="00CF6E77">
              <w:rPr>
                <w:rFonts w:cs="Sakkal Majalla"/>
                <w:sz w:val="20"/>
                <w:szCs w:val="20"/>
                <w:rtl/>
                <w:lang w:bidi="ar-EG"/>
              </w:rPr>
              <w:t>يجب عليكم الحصول على موافقتنا الخطية المسبقة قبل</w:t>
            </w:r>
            <w:r w:rsidR="00FB5EA6" w:rsidRPr="00CF6E77" w:rsidDel="00FB5EA6">
              <w:rPr>
                <w:rFonts w:cs="Sakkal Majalla"/>
                <w:sz w:val="20"/>
                <w:szCs w:val="20"/>
                <w:rtl/>
                <w:lang w:bidi="ar-EG"/>
              </w:rPr>
              <w:t xml:space="preserve"> </w:t>
            </w:r>
            <w:bookmarkEnd w:id="20"/>
            <w:r w:rsidRPr="00CF6E77">
              <w:rPr>
                <w:rFonts w:cs="Sakkal Majalla"/>
                <w:sz w:val="20"/>
                <w:szCs w:val="20"/>
                <w:rtl/>
                <w:lang w:bidi="ar-EG"/>
              </w:rPr>
              <w:t>أي بيع أو إعادة هيكلة أو استحواذ أو اندماج أو أي تغيير جوهري آخر في طبيعة أو حجم عملك، أو طبيعة أنشطة عملك.</w:t>
            </w:r>
          </w:p>
        </w:tc>
        <w:tc>
          <w:tcPr>
            <w:tcW w:w="3780" w:type="dxa"/>
          </w:tcPr>
          <w:p w14:paraId="340C3379" w14:textId="79441A00" w:rsidR="0010499F" w:rsidRPr="00CF6E77" w:rsidRDefault="0010499F" w:rsidP="009E5DDD">
            <w:pPr>
              <w:jc w:val="both"/>
              <w:rPr>
                <w:rFonts w:cstheme="minorHAnsi"/>
                <w:sz w:val="20"/>
                <w:szCs w:val="20"/>
              </w:rPr>
            </w:pPr>
            <w:r w:rsidRPr="00CF6E77">
              <w:rPr>
                <w:rFonts w:cstheme="minorHAnsi"/>
                <w:sz w:val="20"/>
                <w:szCs w:val="20"/>
              </w:rPr>
              <w:t xml:space="preserve">you shall </w:t>
            </w:r>
            <w:r w:rsidR="00295547" w:rsidRPr="00CF6E77">
              <w:rPr>
                <w:rFonts w:cstheme="minorHAnsi"/>
                <w:sz w:val="20"/>
                <w:szCs w:val="20"/>
              </w:rPr>
              <w:t xml:space="preserve">obtain our prior written consent prior to </w:t>
            </w:r>
            <w:r w:rsidRPr="00CF6E77">
              <w:rPr>
                <w:rFonts w:cstheme="minorHAnsi"/>
                <w:sz w:val="20"/>
                <w:szCs w:val="20"/>
              </w:rPr>
              <w:t>any sale, restructuring, acquisition, merger or any other material change in nature or size of your business, or the nature of your business activities.</w:t>
            </w:r>
          </w:p>
        </w:tc>
        <w:tc>
          <w:tcPr>
            <w:tcW w:w="798" w:type="dxa"/>
          </w:tcPr>
          <w:p w14:paraId="531F850B" w14:textId="77777777" w:rsidR="0010499F" w:rsidRPr="00CF6E77" w:rsidRDefault="0010499F" w:rsidP="009E5DDD">
            <w:pPr>
              <w:jc w:val="both"/>
              <w:rPr>
                <w:rFonts w:cstheme="minorHAnsi"/>
                <w:sz w:val="20"/>
                <w:szCs w:val="20"/>
              </w:rPr>
            </w:pPr>
            <w:r w:rsidRPr="00CF6E77">
              <w:rPr>
                <w:rFonts w:cstheme="minorHAnsi"/>
                <w:sz w:val="20"/>
                <w:szCs w:val="20"/>
              </w:rPr>
              <w:t>(x)</w:t>
            </w:r>
          </w:p>
        </w:tc>
      </w:tr>
      <w:tr w:rsidR="0010499F" w:rsidRPr="00CF6E77" w14:paraId="12801CF3" w14:textId="77777777" w:rsidTr="17DAFAD6">
        <w:tc>
          <w:tcPr>
            <w:tcW w:w="4432" w:type="dxa"/>
          </w:tcPr>
          <w:p w14:paraId="5B9743C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(11) باستثناء ما هو مصرح به صراحة من قبلنا خطيًا، لا يجوز لك ولا لأي ممثل أن يكون لديه أي سلطة لـ:</w:t>
            </w:r>
          </w:p>
        </w:tc>
        <w:tc>
          <w:tcPr>
            <w:tcW w:w="3780" w:type="dxa"/>
          </w:tcPr>
          <w:p w14:paraId="550F8FBE" w14:textId="77777777" w:rsidR="0010499F" w:rsidRPr="00CF6E77" w:rsidRDefault="0010499F" w:rsidP="009E5DDD">
            <w:pPr>
              <w:jc w:val="both"/>
              <w:rPr>
                <w:rFonts w:cstheme="minorHAnsi"/>
                <w:sz w:val="20"/>
                <w:szCs w:val="20"/>
              </w:rPr>
            </w:pPr>
            <w:r w:rsidRPr="00CF6E77">
              <w:rPr>
                <w:rFonts w:cstheme="minorHAnsi"/>
                <w:sz w:val="20"/>
                <w:szCs w:val="20"/>
              </w:rPr>
              <w:t>except as expressly authorized by us in writing, neither you nor any Representative shall have any power to:</w:t>
            </w:r>
          </w:p>
        </w:tc>
        <w:tc>
          <w:tcPr>
            <w:tcW w:w="798" w:type="dxa"/>
          </w:tcPr>
          <w:p w14:paraId="510A482F" w14:textId="77777777" w:rsidR="0010499F" w:rsidRPr="00CF6E77" w:rsidRDefault="0010499F" w:rsidP="009E5DDD">
            <w:pPr>
              <w:jc w:val="both"/>
              <w:rPr>
                <w:rFonts w:cstheme="minorHAnsi"/>
                <w:sz w:val="20"/>
                <w:szCs w:val="20"/>
              </w:rPr>
            </w:pPr>
            <w:r w:rsidRPr="00CF6E77">
              <w:rPr>
                <w:rFonts w:cstheme="minorHAnsi"/>
                <w:sz w:val="20"/>
                <w:szCs w:val="20"/>
              </w:rPr>
              <w:t>(xi)</w:t>
            </w:r>
          </w:p>
        </w:tc>
      </w:tr>
      <w:tr w:rsidR="0010499F" w:rsidRPr="00CF6E77" w14:paraId="4CC508B4" w14:textId="77777777" w:rsidTr="17DAFAD6">
        <w:tc>
          <w:tcPr>
            <w:tcW w:w="4432" w:type="dxa"/>
          </w:tcPr>
          <w:p w14:paraId="57E3630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(أ) الالتزام أو تقديم أي تعهد أو إعطاء أي تعليمات نيابة عنا؛</w:t>
            </w:r>
          </w:p>
        </w:tc>
        <w:tc>
          <w:tcPr>
            <w:tcW w:w="3780" w:type="dxa"/>
          </w:tcPr>
          <w:p w14:paraId="4959F734" w14:textId="77777777" w:rsidR="0010499F" w:rsidRPr="00CF6E77" w:rsidRDefault="0010499F" w:rsidP="009E5DDD">
            <w:pPr>
              <w:jc w:val="both"/>
              <w:rPr>
                <w:rFonts w:cstheme="minorHAnsi"/>
                <w:sz w:val="20"/>
                <w:szCs w:val="20"/>
              </w:rPr>
            </w:pPr>
            <w:r w:rsidRPr="00CF6E77">
              <w:rPr>
                <w:rFonts w:cstheme="minorHAnsi"/>
                <w:sz w:val="20"/>
                <w:szCs w:val="20"/>
              </w:rPr>
              <w:t>bind, make any commitment, or give any instructions on our behalf;</w:t>
            </w:r>
          </w:p>
        </w:tc>
        <w:tc>
          <w:tcPr>
            <w:tcW w:w="798" w:type="dxa"/>
          </w:tcPr>
          <w:p w14:paraId="1B6D5791" w14:textId="77777777" w:rsidR="0010499F" w:rsidRPr="00CF6E77" w:rsidRDefault="0010499F" w:rsidP="009E5DDD">
            <w:pPr>
              <w:jc w:val="both"/>
              <w:rPr>
                <w:rFonts w:cstheme="minorHAnsi"/>
                <w:sz w:val="20"/>
                <w:szCs w:val="20"/>
              </w:rPr>
            </w:pPr>
            <w:r w:rsidRPr="00CF6E77">
              <w:rPr>
                <w:rFonts w:cstheme="minorHAnsi"/>
                <w:sz w:val="20"/>
                <w:szCs w:val="20"/>
              </w:rPr>
              <w:t>(a)</w:t>
            </w:r>
          </w:p>
        </w:tc>
      </w:tr>
      <w:tr w:rsidR="0010499F" w:rsidRPr="00CF6E77" w14:paraId="4C7A6C53" w14:textId="77777777" w:rsidTr="17DAFAD6">
        <w:tc>
          <w:tcPr>
            <w:tcW w:w="4432" w:type="dxa"/>
          </w:tcPr>
          <w:p w14:paraId="3DEBAF9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(ب) الاقتراض نيابة عنا أو رهن المعدات بأي شكل من الأشكال؛</w:t>
            </w:r>
          </w:p>
        </w:tc>
        <w:tc>
          <w:tcPr>
            <w:tcW w:w="3780" w:type="dxa"/>
          </w:tcPr>
          <w:p w14:paraId="15BD0C27" w14:textId="77777777" w:rsidR="0010499F" w:rsidRPr="00CF6E77" w:rsidRDefault="0010499F" w:rsidP="009E5DDD">
            <w:pPr>
              <w:jc w:val="both"/>
              <w:rPr>
                <w:rFonts w:cstheme="minorHAnsi"/>
                <w:sz w:val="20"/>
                <w:szCs w:val="20"/>
              </w:rPr>
            </w:pPr>
            <w:r w:rsidRPr="00CF6E77">
              <w:rPr>
                <w:rFonts w:cstheme="minorHAnsi"/>
                <w:sz w:val="20"/>
                <w:szCs w:val="20"/>
              </w:rPr>
              <w:t>borrow on behalf of us or in any way pledge the Equipment;</w:t>
            </w:r>
          </w:p>
        </w:tc>
        <w:tc>
          <w:tcPr>
            <w:tcW w:w="798" w:type="dxa"/>
          </w:tcPr>
          <w:p w14:paraId="10880026" w14:textId="77777777" w:rsidR="0010499F" w:rsidRPr="00CF6E77" w:rsidRDefault="0010499F" w:rsidP="009E5DDD">
            <w:pPr>
              <w:jc w:val="both"/>
              <w:rPr>
                <w:rFonts w:cstheme="minorHAnsi"/>
                <w:sz w:val="20"/>
                <w:szCs w:val="20"/>
              </w:rPr>
            </w:pPr>
            <w:r w:rsidRPr="00CF6E77">
              <w:rPr>
                <w:rFonts w:cstheme="minorHAnsi"/>
                <w:sz w:val="20"/>
                <w:szCs w:val="20"/>
              </w:rPr>
              <w:t>(b)</w:t>
            </w:r>
          </w:p>
        </w:tc>
      </w:tr>
      <w:tr w:rsidR="0010499F" w:rsidRPr="00CF6E77" w14:paraId="4B100B2A" w14:textId="77777777" w:rsidTr="17DAFAD6">
        <w:tc>
          <w:tcPr>
            <w:tcW w:w="4432" w:type="dxa"/>
          </w:tcPr>
          <w:p w14:paraId="0F9A80A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(ج) تسوية أي مطالبات أو مطالب أو إجراءات ضدنا؛ أو</w:t>
            </w:r>
          </w:p>
        </w:tc>
        <w:tc>
          <w:tcPr>
            <w:tcW w:w="3780" w:type="dxa"/>
          </w:tcPr>
          <w:p w14:paraId="35471C21" w14:textId="77777777" w:rsidR="0010499F" w:rsidRPr="00CF6E77" w:rsidRDefault="0010499F" w:rsidP="009E5DDD">
            <w:pPr>
              <w:jc w:val="both"/>
              <w:rPr>
                <w:rFonts w:cstheme="minorHAnsi"/>
                <w:sz w:val="20"/>
                <w:szCs w:val="20"/>
              </w:rPr>
            </w:pPr>
            <w:r w:rsidRPr="00CF6E77">
              <w:rPr>
                <w:rFonts w:cstheme="minorHAnsi"/>
                <w:sz w:val="20"/>
                <w:szCs w:val="20"/>
              </w:rPr>
              <w:t>settle any claims, demands or actions against us; or</w:t>
            </w:r>
          </w:p>
        </w:tc>
        <w:tc>
          <w:tcPr>
            <w:tcW w:w="798" w:type="dxa"/>
          </w:tcPr>
          <w:p w14:paraId="040EE912" w14:textId="77777777" w:rsidR="0010499F" w:rsidRPr="00CF6E77" w:rsidRDefault="0010499F" w:rsidP="009E5DDD">
            <w:pPr>
              <w:jc w:val="both"/>
              <w:rPr>
                <w:rFonts w:cstheme="minorHAnsi"/>
                <w:sz w:val="20"/>
                <w:szCs w:val="20"/>
              </w:rPr>
            </w:pPr>
            <w:r w:rsidRPr="00CF6E77">
              <w:rPr>
                <w:rFonts w:cstheme="minorHAnsi"/>
                <w:sz w:val="20"/>
                <w:szCs w:val="20"/>
              </w:rPr>
              <w:t>(c)</w:t>
            </w:r>
          </w:p>
        </w:tc>
      </w:tr>
      <w:tr w:rsidR="0010499F" w:rsidRPr="00CF6E77" w14:paraId="2C9D97B4" w14:textId="77777777" w:rsidTr="17DAFAD6">
        <w:tc>
          <w:tcPr>
            <w:tcW w:w="4432" w:type="dxa"/>
          </w:tcPr>
          <w:p w14:paraId="418929D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(د) التعاقد نيابة عنا.</w:t>
            </w:r>
          </w:p>
        </w:tc>
        <w:tc>
          <w:tcPr>
            <w:tcW w:w="3780" w:type="dxa"/>
          </w:tcPr>
          <w:p w14:paraId="4617FACC" w14:textId="77777777" w:rsidR="0010499F" w:rsidRPr="00CF6E77" w:rsidRDefault="0010499F" w:rsidP="009E5DDD">
            <w:pPr>
              <w:jc w:val="both"/>
              <w:rPr>
                <w:rFonts w:cstheme="minorHAnsi"/>
                <w:sz w:val="20"/>
                <w:szCs w:val="20"/>
              </w:rPr>
            </w:pPr>
            <w:r w:rsidRPr="00CF6E77">
              <w:rPr>
                <w:rFonts w:cstheme="minorHAnsi"/>
                <w:sz w:val="20"/>
                <w:szCs w:val="20"/>
              </w:rPr>
              <w:t>contract on our behalf.</w:t>
            </w:r>
          </w:p>
        </w:tc>
        <w:tc>
          <w:tcPr>
            <w:tcW w:w="798" w:type="dxa"/>
          </w:tcPr>
          <w:p w14:paraId="20FD3316" w14:textId="77777777" w:rsidR="0010499F" w:rsidRPr="00CF6E77" w:rsidRDefault="0010499F" w:rsidP="009E5DDD">
            <w:pPr>
              <w:jc w:val="both"/>
              <w:rPr>
                <w:rFonts w:cstheme="minorHAnsi"/>
                <w:sz w:val="20"/>
                <w:szCs w:val="20"/>
              </w:rPr>
            </w:pPr>
            <w:r w:rsidRPr="00CF6E77">
              <w:rPr>
                <w:rFonts w:cstheme="minorHAnsi"/>
                <w:sz w:val="20"/>
                <w:szCs w:val="20"/>
              </w:rPr>
              <w:t>(d)</w:t>
            </w:r>
          </w:p>
        </w:tc>
      </w:tr>
      <w:tr w:rsidR="0010499F" w:rsidRPr="00CF6E77" w14:paraId="2D8ADD89" w14:textId="77777777" w:rsidTr="17DAFAD6">
        <w:tc>
          <w:tcPr>
            <w:tcW w:w="4432" w:type="dxa"/>
          </w:tcPr>
          <w:p w14:paraId="34D19D86" w14:textId="0C4728C6" w:rsidR="0010499F" w:rsidRPr="00CF6E77" w:rsidRDefault="0010499F" w:rsidP="009E5DDD">
            <w:pPr>
              <w:bidi/>
              <w:jc w:val="both"/>
              <w:rPr>
                <w:rFonts w:cs="Sakkal Majalla"/>
                <w:sz w:val="20"/>
                <w:szCs w:val="20"/>
              </w:rPr>
            </w:pPr>
            <w:r w:rsidRPr="00CF6E77">
              <w:rPr>
                <w:rFonts w:cs="Sakkal Majalla"/>
                <w:sz w:val="20"/>
                <w:szCs w:val="20"/>
                <w:rtl/>
                <w:lang w:bidi="ar-EG"/>
              </w:rPr>
              <w:t>(12) استخدام المهنيين المؤهلين والمعتمدين من قبل مجلس معايير أمن بطاقات الدفع (</w:t>
            </w:r>
            <w:r w:rsidRPr="00CF6E77">
              <w:rPr>
                <w:rFonts w:cs="Sakkal Majalla"/>
                <w:sz w:val="20"/>
                <w:szCs w:val="20"/>
                <w:lang w:bidi="ar-EG"/>
              </w:rPr>
              <w:t>PCI</w:t>
            </w:r>
            <w:r w:rsidRPr="00CF6E77">
              <w:rPr>
                <w:rFonts w:cs="Sakkal Majalla"/>
                <w:sz w:val="20"/>
                <w:szCs w:val="20"/>
                <w:rtl/>
                <w:lang w:bidi="ar-EG"/>
              </w:rPr>
              <w:t xml:space="preserve">) فقط من الشركات المدرجة في قائمة </w:t>
            </w:r>
            <w:r w:rsidR="00F44572">
              <w:rPr>
                <w:rFonts w:cs="Sakkal Majalla" w:hint="cs"/>
                <w:sz w:val="20"/>
                <w:szCs w:val="20"/>
                <w:rtl/>
                <w:lang w:bidi="ar-EG"/>
              </w:rPr>
              <w:t>ال</w:t>
            </w:r>
            <w:r w:rsidRPr="00CF6E77">
              <w:rPr>
                <w:rFonts w:cs="Sakkal Majalla"/>
                <w:sz w:val="20"/>
                <w:szCs w:val="20"/>
                <w:rtl/>
                <w:lang w:bidi="ar-EG"/>
              </w:rPr>
              <w:t>شركات والموزعين المؤهلين (</w:t>
            </w:r>
            <w:r w:rsidRPr="00CF6E77">
              <w:rPr>
                <w:rFonts w:cs="Sakkal Majalla"/>
                <w:sz w:val="20"/>
                <w:szCs w:val="20"/>
                <w:lang w:bidi="ar-EG"/>
              </w:rPr>
              <w:t>QIR</w:t>
            </w:r>
            <w:r w:rsidRPr="00CF6E77">
              <w:rPr>
                <w:rFonts w:cs="Sakkal Majalla"/>
                <w:sz w:val="20"/>
                <w:szCs w:val="20"/>
                <w:rtl/>
                <w:lang w:bidi="ar-EG"/>
              </w:rPr>
              <w:t>) التابعة لمجلس معايير أمن بطاقات الدفع.</w:t>
            </w:r>
          </w:p>
        </w:tc>
        <w:tc>
          <w:tcPr>
            <w:tcW w:w="3780" w:type="dxa"/>
          </w:tcPr>
          <w:p w14:paraId="6894DBF1" w14:textId="77777777" w:rsidR="0010499F" w:rsidRPr="00CF6E77" w:rsidRDefault="0010499F" w:rsidP="009E5DDD">
            <w:pPr>
              <w:jc w:val="both"/>
              <w:rPr>
                <w:rFonts w:cstheme="minorHAnsi"/>
                <w:sz w:val="20"/>
                <w:szCs w:val="20"/>
              </w:rPr>
            </w:pPr>
            <w:r w:rsidRPr="00CF6E77">
              <w:rPr>
                <w:rFonts w:cstheme="minorHAnsi"/>
                <w:sz w:val="20"/>
                <w:szCs w:val="20"/>
              </w:rPr>
              <w:t>to use only PCI-certified Qualified Integrator and Reseller (QIR) professionals from companies that are included on the PCI SSC’s QIR Companies.</w:t>
            </w:r>
          </w:p>
        </w:tc>
        <w:tc>
          <w:tcPr>
            <w:tcW w:w="798" w:type="dxa"/>
          </w:tcPr>
          <w:p w14:paraId="31C6AA95" w14:textId="77777777" w:rsidR="0010499F" w:rsidRPr="00CF6E77" w:rsidRDefault="0010499F" w:rsidP="009E5DDD">
            <w:pPr>
              <w:jc w:val="both"/>
              <w:rPr>
                <w:rFonts w:cstheme="minorHAnsi"/>
                <w:sz w:val="20"/>
                <w:szCs w:val="20"/>
              </w:rPr>
            </w:pPr>
            <w:r w:rsidRPr="00CF6E77">
              <w:rPr>
                <w:rFonts w:cstheme="minorHAnsi"/>
                <w:sz w:val="20"/>
                <w:szCs w:val="20"/>
              </w:rPr>
              <w:t>(xii)</w:t>
            </w:r>
          </w:p>
        </w:tc>
      </w:tr>
      <w:tr w:rsidR="0010499F" w:rsidRPr="00CF6E77" w14:paraId="11C00B66" w14:textId="77777777" w:rsidTr="17DAFAD6">
        <w:tc>
          <w:tcPr>
            <w:tcW w:w="4432" w:type="dxa"/>
          </w:tcPr>
          <w:p w14:paraId="4361AE9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(13) عدم استخدام المواد المرخصة لأغراض غير قانونية أو محظورة أو في أي موقع يقع في أي دولة تعينها الولايات المتحدة (الولايات المتحدة) كدولة يحظر التعامل معها بما في ذلك، على سبيل المثال لا الحصر، أي دولة مدرجة في قائمة مكتب مراقبة الأصول الأجنبية التابع لوزارة الخزانة الأمريكية ("قائمة </w:t>
            </w:r>
            <w:r w:rsidRPr="00CF6E77">
              <w:rPr>
                <w:rFonts w:cs="Sakkal Majalla"/>
                <w:sz w:val="20"/>
                <w:szCs w:val="20"/>
                <w:lang w:bidi="ar-EG"/>
              </w:rPr>
              <w:t>OFAC</w:t>
            </w:r>
            <w:r w:rsidRPr="00CF6E77">
              <w:rPr>
                <w:rFonts w:cs="Sakkal Majalla"/>
                <w:sz w:val="20"/>
                <w:szCs w:val="20"/>
                <w:rtl/>
                <w:lang w:bidi="ar-EG"/>
              </w:rPr>
              <w:t xml:space="preserve">") أو أي دولة أخرى؛ أو تصدير أو إعادة بيع أو نقل المواد المرخصة بأي شكل آخر إلى أي دول أو كيانات أو أفراد تعينهم (أ) الولايات المتحدة كدولة أو كيان أو فرد يحظر التعامل معه بما في ذلك، على سبيل المثال لا الحصر، أي دولة أو كيان أو فرد مدرج في قائمة </w:t>
            </w:r>
            <w:r w:rsidRPr="00CF6E77">
              <w:rPr>
                <w:rFonts w:cs="Sakkal Majalla"/>
                <w:sz w:val="20"/>
                <w:szCs w:val="20"/>
                <w:lang w:bidi="ar-EG"/>
              </w:rPr>
              <w:t>OFAC</w:t>
            </w:r>
            <w:r w:rsidRPr="00CF6E77">
              <w:rPr>
                <w:rFonts w:cs="Sakkal Majalla"/>
                <w:sz w:val="20"/>
                <w:szCs w:val="20"/>
                <w:rtl/>
                <w:lang w:bidi="ar-EG"/>
              </w:rPr>
              <w:t xml:space="preserve"> أو أي كيانات أو أفراد مملوكين أو خاضعين لسيطرة أي دول أو كيانات أو أفراد مدرجين في قائمة </w:t>
            </w:r>
            <w:r w:rsidRPr="00CF6E77">
              <w:rPr>
                <w:rFonts w:cs="Sakkal Majalla"/>
                <w:sz w:val="20"/>
                <w:szCs w:val="20"/>
                <w:lang w:bidi="ar-EG"/>
              </w:rPr>
              <w:t>OFAC</w:t>
            </w:r>
            <w:r w:rsidRPr="00CF6E77">
              <w:rPr>
                <w:rFonts w:cs="Sakkal Majalla"/>
                <w:sz w:val="20"/>
                <w:szCs w:val="20"/>
                <w:rtl/>
                <w:lang w:bidi="ar-EG"/>
              </w:rPr>
              <w:t>، بصيغتها المعدلة من وقت لآخر؛ (ب) أي دولة أخرى فرضت عقوبات ضد هذه الدول أو الكيانات أو الأفراد.</w:t>
            </w:r>
          </w:p>
        </w:tc>
        <w:tc>
          <w:tcPr>
            <w:tcW w:w="3780" w:type="dxa"/>
          </w:tcPr>
          <w:p w14:paraId="15734D7E" w14:textId="77777777" w:rsidR="0010499F" w:rsidRPr="00CF6E77" w:rsidRDefault="0010499F" w:rsidP="009E5DDD">
            <w:pPr>
              <w:jc w:val="both"/>
              <w:rPr>
                <w:rFonts w:cstheme="minorHAnsi"/>
                <w:sz w:val="20"/>
                <w:szCs w:val="20"/>
              </w:rPr>
            </w:pPr>
            <w:r w:rsidRPr="00CF6E77">
              <w:rPr>
                <w:rFonts w:cstheme="minorHAnsi"/>
                <w:sz w:val="20"/>
                <w:szCs w:val="20"/>
              </w:rPr>
              <w:t xml:space="preserve">not to use the Licensed Materials for unlawful or prohibited purposes or at any site located in any country designated by the United States(US) as a country with which it is prohibited to do business including, without limitation, any country on the Office of Foreign Assets Control of the US Department of Treasury Lis“ ("OFAC List”) or any other country; or export, resell or otherwise transfer the Licensed Materials to any countries, entities or individuals designated by (a) the US as a country, entity or individual with which it is prohibited to do business including, without limitation, any country, entity or individual on the OFAC List or any entities or individuals which are owned or controlled by any countries, entities or individuals on the OFAC List, as amended from time to time; (b) any other country which has imposed sanctions against such countries, entities or individuals.  </w:t>
            </w:r>
          </w:p>
        </w:tc>
        <w:tc>
          <w:tcPr>
            <w:tcW w:w="798" w:type="dxa"/>
          </w:tcPr>
          <w:p w14:paraId="03709991" w14:textId="77777777" w:rsidR="0010499F" w:rsidRPr="00CF6E77" w:rsidRDefault="0010499F" w:rsidP="009E5DDD">
            <w:pPr>
              <w:jc w:val="both"/>
              <w:rPr>
                <w:rFonts w:cstheme="minorHAnsi"/>
                <w:sz w:val="20"/>
                <w:szCs w:val="20"/>
              </w:rPr>
            </w:pPr>
            <w:r w:rsidRPr="00CF6E77">
              <w:rPr>
                <w:rFonts w:cstheme="minorHAnsi"/>
                <w:sz w:val="20"/>
                <w:szCs w:val="20"/>
              </w:rPr>
              <w:t>(xiii)</w:t>
            </w:r>
          </w:p>
        </w:tc>
      </w:tr>
      <w:tr w:rsidR="0010499F" w:rsidRPr="00CF6E77" w14:paraId="58D81D20" w14:textId="77777777" w:rsidTr="17DAFAD6">
        <w:tc>
          <w:tcPr>
            <w:tcW w:w="4432" w:type="dxa"/>
          </w:tcPr>
          <w:p w14:paraId="0F81F29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(14) ستكون مسؤولاً عن التأكد من أن أيًا من عملائك أو موردِّيك أو وكلائك ليسوا معيَّنين كهذا الكيان أو الفرد (وليسوا مملوكين أو خاضعين لسيطرة دولة أو كيان أو فرد محظور) وأنك لن تقوم بأعمال تجارية في أي دولة محظورة ويجب عليك ضمان أن أي اتفاقية مع هذا العميل تنتهي على الفور في حالة أصبحت </w:t>
            </w:r>
            <w:r w:rsidRPr="00CF6E77">
              <w:rPr>
                <w:rFonts w:cs="Sakkal Majalla"/>
                <w:sz w:val="20"/>
                <w:szCs w:val="20"/>
                <w:rtl/>
                <w:lang w:bidi="ar-EG"/>
              </w:rPr>
              <w:lastRenderedPageBreak/>
              <w:t>مقيمًا أو بدأت في ممارسة الأعمال التجارية في أي دولة محظورة أو تم إدراجك في القائمة أو أصبحت مملوكًا أو خاضعًا لسيطرة دولة أو كيان أو فرد محظور.</w:t>
            </w:r>
          </w:p>
        </w:tc>
        <w:tc>
          <w:tcPr>
            <w:tcW w:w="3780" w:type="dxa"/>
          </w:tcPr>
          <w:p w14:paraId="07455179" w14:textId="77777777" w:rsidR="0010499F" w:rsidRPr="00CF6E77" w:rsidRDefault="0010499F" w:rsidP="009E5DDD">
            <w:pPr>
              <w:jc w:val="both"/>
              <w:rPr>
                <w:rFonts w:cstheme="minorHAnsi"/>
                <w:sz w:val="20"/>
                <w:szCs w:val="20"/>
              </w:rPr>
            </w:pPr>
            <w:r w:rsidRPr="00CF6E77">
              <w:rPr>
                <w:rFonts w:cstheme="minorHAnsi"/>
                <w:sz w:val="20"/>
                <w:szCs w:val="20"/>
              </w:rPr>
              <w:lastRenderedPageBreak/>
              <w:t xml:space="preserve">You will be responsible for confirming that any of your customers, vendors, or agents are not designated as such an entity or individual (and is not owned or controlled by a prohibited country, entity or </w:t>
            </w:r>
            <w:r w:rsidRPr="00CF6E77">
              <w:rPr>
                <w:rFonts w:cstheme="minorHAnsi"/>
                <w:sz w:val="20"/>
                <w:szCs w:val="20"/>
              </w:rPr>
              <w:lastRenderedPageBreak/>
              <w:t>individual) and such you will not be doing business in any prohibited country and must ensure that any agreement with such client terminates immediately in the event such you become resident or commences to do business in any prohibited country or is listed on or becomes owned or controlled by a prohibited country, entity or individual.</w:t>
            </w:r>
          </w:p>
        </w:tc>
        <w:tc>
          <w:tcPr>
            <w:tcW w:w="798" w:type="dxa"/>
          </w:tcPr>
          <w:p w14:paraId="095339AB" w14:textId="77777777" w:rsidR="0010499F" w:rsidRPr="00CF6E77" w:rsidRDefault="0010499F" w:rsidP="009E5DDD">
            <w:pPr>
              <w:jc w:val="both"/>
              <w:rPr>
                <w:rFonts w:cstheme="minorHAnsi"/>
                <w:sz w:val="20"/>
                <w:szCs w:val="20"/>
              </w:rPr>
            </w:pPr>
            <w:r w:rsidRPr="00CF6E77">
              <w:rPr>
                <w:rFonts w:cstheme="minorHAnsi"/>
                <w:sz w:val="20"/>
                <w:szCs w:val="20"/>
              </w:rPr>
              <w:lastRenderedPageBreak/>
              <w:t>(xiv)</w:t>
            </w:r>
          </w:p>
        </w:tc>
      </w:tr>
      <w:tr w:rsidR="0010499F" w:rsidRPr="00CF6E77" w14:paraId="63F24595" w14:textId="77777777" w:rsidTr="17DAFAD6">
        <w:tc>
          <w:tcPr>
            <w:tcW w:w="4432" w:type="dxa"/>
          </w:tcPr>
          <w:p w14:paraId="75E243D1" w14:textId="77777777" w:rsidR="0010499F" w:rsidRPr="00CF6E77" w:rsidRDefault="0010499F" w:rsidP="009E5DDD">
            <w:pPr>
              <w:bidi/>
              <w:jc w:val="both"/>
              <w:rPr>
                <w:rFonts w:cs="Sakkal Majalla"/>
                <w:sz w:val="20"/>
                <w:szCs w:val="20"/>
              </w:rPr>
            </w:pPr>
          </w:p>
        </w:tc>
        <w:tc>
          <w:tcPr>
            <w:tcW w:w="3780" w:type="dxa"/>
          </w:tcPr>
          <w:p w14:paraId="0450980C" w14:textId="77777777" w:rsidR="0010499F" w:rsidRPr="00CF6E77" w:rsidRDefault="0010499F" w:rsidP="009E5DDD">
            <w:pPr>
              <w:jc w:val="both"/>
              <w:rPr>
                <w:rFonts w:cstheme="minorHAnsi"/>
                <w:sz w:val="20"/>
                <w:szCs w:val="20"/>
              </w:rPr>
            </w:pPr>
          </w:p>
        </w:tc>
        <w:tc>
          <w:tcPr>
            <w:tcW w:w="798" w:type="dxa"/>
          </w:tcPr>
          <w:p w14:paraId="22E5C639" w14:textId="77777777" w:rsidR="0010499F" w:rsidRPr="00CF6E77" w:rsidRDefault="0010499F" w:rsidP="009E5DDD">
            <w:pPr>
              <w:jc w:val="both"/>
              <w:rPr>
                <w:rFonts w:cstheme="minorHAnsi"/>
                <w:b/>
                <w:bCs/>
                <w:sz w:val="20"/>
                <w:szCs w:val="20"/>
                <w:u w:val="single"/>
              </w:rPr>
            </w:pPr>
          </w:p>
        </w:tc>
      </w:tr>
      <w:tr w:rsidR="0010499F" w:rsidRPr="00CF6E77" w14:paraId="752E7C28" w14:textId="77777777" w:rsidTr="17DAFAD6">
        <w:tc>
          <w:tcPr>
            <w:tcW w:w="4432" w:type="dxa"/>
          </w:tcPr>
          <w:p w14:paraId="60644CE7"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20. الضمان الأمني</w:t>
            </w:r>
          </w:p>
        </w:tc>
        <w:tc>
          <w:tcPr>
            <w:tcW w:w="3780" w:type="dxa"/>
          </w:tcPr>
          <w:p w14:paraId="02E729B7" w14:textId="77777777" w:rsidR="0010499F" w:rsidRPr="00CF6E77" w:rsidRDefault="0010499F" w:rsidP="009E5DDD">
            <w:pPr>
              <w:jc w:val="both"/>
              <w:rPr>
                <w:rFonts w:cstheme="minorHAnsi"/>
                <w:b/>
                <w:bCs/>
                <w:sz w:val="20"/>
                <w:szCs w:val="20"/>
              </w:rPr>
            </w:pPr>
            <w:r w:rsidRPr="00CF6E77">
              <w:rPr>
                <w:rFonts w:cstheme="minorHAnsi"/>
                <w:b/>
                <w:bCs/>
                <w:sz w:val="20"/>
                <w:szCs w:val="20"/>
              </w:rPr>
              <w:t xml:space="preserve"> SECURITY COLLATERAL</w:t>
            </w:r>
          </w:p>
        </w:tc>
        <w:tc>
          <w:tcPr>
            <w:tcW w:w="798" w:type="dxa"/>
          </w:tcPr>
          <w:p w14:paraId="79380541" w14:textId="77777777" w:rsidR="0010499F" w:rsidRPr="00CF6E77" w:rsidRDefault="0010499F" w:rsidP="009E5DDD">
            <w:pPr>
              <w:jc w:val="both"/>
              <w:rPr>
                <w:rFonts w:cstheme="minorHAnsi"/>
                <w:b/>
                <w:bCs/>
                <w:sz w:val="20"/>
                <w:szCs w:val="20"/>
              </w:rPr>
            </w:pPr>
            <w:r w:rsidRPr="00CF6E77">
              <w:rPr>
                <w:rFonts w:cstheme="minorHAnsi"/>
                <w:b/>
                <w:bCs/>
                <w:sz w:val="20"/>
                <w:szCs w:val="20"/>
              </w:rPr>
              <w:t>20.</w:t>
            </w:r>
          </w:p>
        </w:tc>
      </w:tr>
      <w:tr w:rsidR="0010499F" w:rsidRPr="00CF6E77" w14:paraId="55126BCA" w14:textId="77777777" w:rsidTr="17DAFAD6">
        <w:tc>
          <w:tcPr>
            <w:tcW w:w="4432" w:type="dxa"/>
          </w:tcPr>
          <w:p w14:paraId="135E10E1" w14:textId="20F3F079" w:rsidR="0010499F" w:rsidRPr="00CF6E77" w:rsidRDefault="0010499F" w:rsidP="009E5DDD">
            <w:pPr>
              <w:bidi/>
              <w:jc w:val="both"/>
              <w:rPr>
                <w:rFonts w:cs="Sakkal Majalla"/>
                <w:sz w:val="20"/>
                <w:szCs w:val="20"/>
              </w:rPr>
            </w:pPr>
            <w:r w:rsidRPr="00CF6E77">
              <w:rPr>
                <w:rFonts w:cs="Sakkal Majalla"/>
                <w:sz w:val="20"/>
                <w:szCs w:val="20"/>
                <w:rtl/>
                <w:lang w:bidi="ar-EG"/>
              </w:rPr>
              <w:t xml:space="preserve">20.1 قد نطلب منك من وقت لآخر تقديم ضمان على شكل وديعة ضمان أو كفالة مصرفية لدى بنك مرخص من قبل </w:t>
            </w:r>
            <w:bookmarkStart w:id="21" w:name="_Hlk219224825"/>
            <w:r w:rsidR="00FB5EA6" w:rsidRPr="00CF6E77">
              <w:rPr>
                <w:rFonts w:cs="Sakkal Majalla"/>
                <w:sz w:val="20"/>
                <w:szCs w:val="20"/>
                <w:rtl/>
                <w:lang w:bidi="ar-EG"/>
              </w:rPr>
              <w:t>البنك المركزي السعودي</w:t>
            </w:r>
            <w:r w:rsidR="00FB5EA6" w:rsidRPr="00CF6E77" w:rsidDel="00FB5EA6">
              <w:rPr>
                <w:rFonts w:cs="Sakkal Majalla"/>
                <w:sz w:val="20"/>
                <w:szCs w:val="20"/>
                <w:rtl/>
                <w:lang w:bidi="ar-EG"/>
              </w:rPr>
              <w:t xml:space="preserve"> </w:t>
            </w:r>
            <w:bookmarkEnd w:id="21"/>
            <w:r w:rsidRPr="00CF6E77">
              <w:rPr>
                <w:rFonts w:cs="Sakkal Majalla"/>
                <w:sz w:val="20"/>
                <w:szCs w:val="20"/>
                <w:rtl/>
                <w:lang w:bidi="ar-EG"/>
              </w:rPr>
              <w:t>بصيغة وعلى الأصول التي نطلبها بشكل معقول لضمان أدائك للالتزامات بموجب هذه الاتفاقية. ستتحمل وحدك جميع التكاليف المرتبطة بتوفير وإبرام والحفاظ على ترتيبات الضمان. سيتم الإفراج عن الضمان لك بعد انتهاء الاتفاقية أو إنهائها المبكر، أي عند انتهاء فترة استرداد المبالغ المدفوعة المطبقة إما 180 يوماً أو 540 يوماً، حسب الحالة.</w:t>
            </w:r>
          </w:p>
        </w:tc>
        <w:tc>
          <w:tcPr>
            <w:tcW w:w="3780" w:type="dxa"/>
          </w:tcPr>
          <w:p w14:paraId="1ABA5571" w14:textId="38DBFD1F" w:rsidR="0010499F" w:rsidRPr="00CF6E77" w:rsidRDefault="0010499F" w:rsidP="009E5DDD">
            <w:pPr>
              <w:jc w:val="both"/>
              <w:rPr>
                <w:rFonts w:cstheme="minorHAnsi"/>
                <w:sz w:val="20"/>
                <w:szCs w:val="20"/>
              </w:rPr>
            </w:pPr>
            <w:r w:rsidRPr="00CF6E77">
              <w:rPr>
                <w:rFonts w:cstheme="minorHAnsi"/>
                <w:sz w:val="20"/>
                <w:szCs w:val="20"/>
              </w:rPr>
              <w:t xml:space="preserve">We may from time to time require you to provide security by way of a collateral deposit or a bank guarantee with a bank licensed by the </w:t>
            </w:r>
            <w:r w:rsidR="00355F91" w:rsidRPr="00CF6E77">
              <w:rPr>
                <w:rFonts w:cstheme="minorHAnsi"/>
                <w:sz w:val="20"/>
                <w:szCs w:val="20"/>
              </w:rPr>
              <w:t xml:space="preserve">SAMA </w:t>
            </w:r>
            <w:r w:rsidRPr="00CF6E77">
              <w:rPr>
                <w:rFonts w:cstheme="minorHAnsi"/>
                <w:sz w:val="20"/>
                <w:szCs w:val="20"/>
              </w:rPr>
              <w:t xml:space="preserve">in a form and over such assets as we reasonably </w:t>
            </w:r>
            <w:r w:rsidR="00FF427A" w:rsidRPr="00CF6E77">
              <w:rPr>
                <w:rFonts w:cstheme="minorHAnsi"/>
                <w:sz w:val="20"/>
                <w:szCs w:val="20"/>
              </w:rPr>
              <w:t>need</w:t>
            </w:r>
            <w:r w:rsidRPr="00CF6E77">
              <w:rPr>
                <w:rFonts w:cstheme="minorHAnsi"/>
                <w:sz w:val="20"/>
                <w:szCs w:val="20"/>
              </w:rPr>
              <w:t xml:space="preserve"> to secure </w:t>
            </w:r>
            <w:r w:rsidR="00FF427A" w:rsidRPr="00CF6E77">
              <w:rPr>
                <w:rFonts w:cstheme="minorHAnsi"/>
                <w:sz w:val="20"/>
                <w:szCs w:val="20"/>
              </w:rPr>
              <w:t>your performance</w:t>
            </w:r>
            <w:r w:rsidRPr="00CF6E77">
              <w:rPr>
                <w:rFonts w:cstheme="minorHAnsi"/>
                <w:sz w:val="20"/>
                <w:szCs w:val="20"/>
              </w:rPr>
              <w:t xml:space="preserve"> of obligations under this Agreement. All costs associated with procuring, entering and maintaining the security arrangements shall be incurred at your sole expense. The collateral shall be released to </w:t>
            </w:r>
            <w:r w:rsidR="00FF427A" w:rsidRPr="00CF6E77">
              <w:rPr>
                <w:rFonts w:cstheme="minorHAnsi"/>
                <w:sz w:val="20"/>
                <w:szCs w:val="20"/>
              </w:rPr>
              <w:t>you after</w:t>
            </w:r>
            <w:r w:rsidRPr="00CF6E77">
              <w:rPr>
                <w:rFonts w:cstheme="minorHAnsi"/>
                <w:sz w:val="20"/>
                <w:szCs w:val="20"/>
              </w:rPr>
              <w:t xml:space="preserve"> expiry </w:t>
            </w:r>
            <w:r w:rsidR="00FF427A" w:rsidRPr="00CF6E77">
              <w:rPr>
                <w:rFonts w:cstheme="minorHAnsi"/>
                <w:sz w:val="20"/>
                <w:szCs w:val="20"/>
              </w:rPr>
              <w:t>or earlier</w:t>
            </w:r>
            <w:r w:rsidRPr="00CF6E77">
              <w:rPr>
                <w:rFonts w:cstheme="minorHAnsi"/>
                <w:sz w:val="20"/>
                <w:szCs w:val="20"/>
              </w:rPr>
              <w:t xml:space="preserve"> termination of the Agreement i.e., upon completion of the applicable Chargeback period of either 180 days or 540 days, as the case may be.</w:t>
            </w:r>
          </w:p>
        </w:tc>
        <w:tc>
          <w:tcPr>
            <w:tcW w:w="798" w:type="dxa"/>
          </w:tcPr>
          <w:p w14:paraId="796C9163" w14:textId="77777777" w:rsidR="0010499F" w:rsidRPr="00CF6E77" w:rsidRDefault="0010499F" w:rsidP="009E5DDD">
            <w:pPr>
              <w:jc w:val="both"/>
              <w:rPr>
                <w:rFonts w:cstheme="minorHAnsi"/>
                <w:sz w:val="20"/>
                <w:szCs w:val="20"/>
              </w:rPr>
            </w:pPr>
            <w:r w:rsidRPr="00CF6E77">
              <w:rPr>
                <w:rFonts w:cstheme="minorHAnsi"/>
                <w:sz w:val="20"/>
                <w:szCs w:val="20"/>
              </w:rPr>
              <w:t>20.1</w:t>
            </w:r>
          </w:p>
        </w:tc>
      </w:tr>
      <w:tr w:rsidR="0010499F" w:rsidRPr="00CF6E77" w14:paraId="795D86E0" w14:textId="77777777" w:rsidTr="17DAFAD6">
        <w:tc>
          <w:tcPr>
            <w:tcW w:w="4432" w:type="dxa"/>
          </w:tcPr>
          <w:p w14:paraId="3EBE02B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20.2 يمكن زيادة الضمان من قبلنا عندما نطلب ذلك بشكل معقول، من وقت لآخر بناءً على تقييم المخاطر الذي نجريه عليك.</w:t>
            </w:r>
          </w:p>
        </w:tc>
        <w:tc>
          <w:tcPr>
            <w:tcW w:w="3780" w:type="dxa"/>
          </w:tcPr>
          <w:p w14:paraId="1A7B1A9F" w14:textId="77777777" w:rsidR="0010499F" w:rsidRPr="00CF6E77" w:rsidRDefault="0010499F" w:rsidP="009E5DDD">
            <w:pPr>
              <w:jc w:val="both"/>
              <w:rPr>
                <w:rFonts w:cstheme="minorHAnsi"/>
                <w:sz w:val="20"/>
                <w:szCs w:val="20"/>
              </w:rPr>
            </w:pPr>
            <w:r w:rsidRPr="00CF6E77">
              <w:rPr>
                <w:rFonts w:cstheme="minorHAnsi"/>
                <w:sz w:val="20"/>
                <w:szCs w:val="20"/>
              </w:rPr>
              <w:t>The security maybe increased by us where we reasonably require, from time to time based on the risk assessment done by us on you.</w:t>
            </w:r>
          </w:p>
        </w:tc>
        <w:tc>
          <w:tcPr>
            <w:tcW w:w="798" w:type="dxa"/>
          </w:tcPr>
          <w:p w14:paraId="7FB90E10" w14:textId="77777777" w:rsidR="0010499F" w:rsidRPr="00CF6E77" w:rsidRDefault="0010499F" w:rsidP="009E5DDD">
            <w:pPr>
              <w:jc w:val="both"/>
              <w:rPr>
                <w:rFonts w:cstheme="minorHAnsi"/>
                <w:sz w:val="20"/>
                <w:szCs w:val="20"/>
              </w:rPr>
            </w:pPr>
            <w:r w:rsidRPr="00CF6E77">
              <w:rPr>
                <w:rFonts w:cstheme="minorHAnsi"/>
                <w:sz w:val="20"/>
                <w:szCs w:val="20"/>
              </w:rPr>
              <w:t>20.2</w:t>
            </w:r>
          </w:p>
        </w:tc>
      </w:tr>
      <w:tr w:rsidR="0010499F" w:rsidRPr="00CF6E77" w14:paraId="646C905B" w14:textId="77777777" w:rsidTr="17DAFAD6">
        <w:tc>
          <w:tcPr>
            <w:tcW w:w="4432" w:type="dxa"/>
          </w:tcPr>
          <w:p w14:paraId="140C4460" w14:textId="77777777" w:rsidR="0010499F" w:rsidRPr="00CF6E77" w:rsidRDefault="0010499F" w:rsidP="009E5DDD">
            <w:pPr>
              <w:bidi/>
              <w:jc w:val="both"/>
              <w:rPr>
                <w:rFonts w:cs="Sakkal Majalla"/>
                <w:sz w:val="20"/>
                <w:szCs w:val="20"/>
              </w:rPr>
            </w:pPr>
          </w:p>
        </w:tc>
        <w:tc>
          <w:tcPr>
            <w:tcW w:w="3780" w:type="dxa"/>
          </w:tcPr>
          <w:p w14:paraId="35A7DA3D" w14:textId="77777777" w:rsidR="0010499F" w:rsidRPr="00CF6E77" w:rsidRDefault="0010499F" w:rsidP="009E5DDD">
            <w:pPr>
              <w:jc w:val="both"/>
              <w:rPr>
                <w:rFonts w:cstheme="minorHAnsi"/>
                <w:sz w:val="20"/>
                <w:szCs w:val="20"/>
              </w:rPr>
            </w:pPr>
          </w:p>
        </w:tc>
        <w:tc>
          <w:tcPr>
            <w:tcW w:w="798" w:type="dxa"/>
          </w:tcPr>
          <w:p w14:paraId="036C14F4" w14:textId="77777777" w:rsidR="0010499F" w:rsidRPr="00CF6E77" w:rsidRDefault="0010499F" w:rsidP="009E5DDD">
            <w:pPr>
              <w:jc w:val="both"/>
              <w:rPr>
                <w:rFonts w:cstheme="minorHAnsi"/>
                <w:b/>
                <w:bCs/>
                <w:sz w:val="20"/>
                <w:szCs w:val="20"/>
                <w:u w:val="single"/>
              </w:rPr>
            </w:pPr>
          </w:p>
        </w:tc>
      </w:tr>
      <w:tr w:rsidR="0010499F" w:rsidRPr="00CF6E77" w14:paraId="03900BC9" w14:textId="77777777" w:rsidTr="17DAFAD6">
        <w:tc>
          <w:tcPr>
            <w:tcW w:w="4432" w:type="dxa"/>
          </w:tcPr>
          <w:p w14:paraId="33EAEA58"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21. المدة والإنهاء</w:t>
            </w:r>
          </w:p>
        </w:tc>
        <w:tc>
          <w:tcPr>
            <w:tcW w:w="3780" w:type="dxa"/>
          </w:tcPr>
          <w:p w14:paraId="562D1267" w14:textId="77777777" w:rsidR="0010499F" w:rsidRPr="00CF6E77" w:rsidRDefault="0010499F" w:rsidP="009E5DDD">
            <w:pPr>
              <w:jc w:val="both"/>
              <w:rPr>
                <w:rFonts w:cstheme="minorHAnsi"/>
                <w:b/>
                <w:bCs/>
                <w:sz w:val="20"/>
                <w:szCs w:val="20"/>
              </w:rPr>
            </w:pPr>
            <w:r w:rsidRPr="00CF6E77">
              <w:rPr>
                <w:rFonts w:cstheme="minorHAnsi"/>
                <w:b/>
                <w:bCs/>
                <w:sz w:val="20"/>
                <w:szCs w:val="20"/>
              </w:rPr>
              <w:t xml:space="preserve">TERM AND TERMINATION </w:t>
            </w:r>
          </w:p>
        </w:tc>
        <w:tc>
          <w:tcPr>
            <w:tcW w:w="798" w:type="dxa"/>
          </w:tcPr>
          <w:p w14:paraId="1A27CA7E" w14:textId="77777777" w:rsidR="0010499F" w:rsidRPr="00CF6E77" w:rsidRDefault="0010499F" w:rsidP="009E5DDD">
            <w:pPr>
              <w:jc w:val="both"/>
              <w:rPr>
                <w:rFonts w:cstheme="minorHAnsi"/>
                <w:b/>
                <w:bCs/>
                <w:sz w:val="20"/>
                <w:szCs w:val="20"/>
              </w:rPr>
            </w:pPr>
            <w:r w:rsidRPr="00CF6E77">
              <w:rPr>
                <w:rFonts w:cstheme="minorHAnsi"/>
                <w:b/>
                <w:bCs/>
                <w:sz w:val="20"/>
                <w:szCs w:val="20"/>
              </w:rPr>
              <w:t>21.</w:t>
            </w:r>
          </w:p>
        </w:tc>
      </w:tr>
      <w:tr w:rsidR="0010499F" w:rsidRPr="00CF6E77" w14:paraId="157E6D0E" w14:textId="77777777" w:rsidTr="17DAFAD6">
        <w:tc>
          <w:tcPr>
            <w:tcW w:w="4432" w:type="dxa"/>
          </w:tcPr>
          <w:p w14:paraId="4820C07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21.1 إذا لم تكن مستهلكاً، فإنك توافق على أن هذه الاتفاقية ستكون سارية المفعول وملزمة قانونياً لك ولنا لمدة ستة وثلاثين (36) شهراً تبدأ من تاريخ السريان ("المدة الأولية")، ما لم يتم إنهاؤها في وقت مبكر من قبل أي من الطرفين وفقاً للبند ٢١ من هذه الاتفاقية. عند انتهاء المدة الأولية، تتجدد الاتفاقية تلقائياً لفترة إضافية مدتها ستة وثلاثون (36) شهراً لكل منها ("فترة/فترات التجديد") ما لم ترسل إشعاراً خطياً بعدم التجديد إلينا قبل ثلاثة (3) أشهر على الأقل من انتهاء المدة الأولية أو فترة التجديد المعمول بها.</w:t>
            </w:r>
          </w:p>
        </w:tc>
        <w:tc>
          <w:tcPr>
            <w:tcW w:w="3780" w:type="dxa"/>
          </w:tcPr>
          <w:p w14:paraId="2B85442B" w14:textId="77777777" w:rsidR="0010499F" w:rsidRPr="00CF6E77" w:rsidRDefault="0010499F" w:rsidP="009E5DDD">
            <w:pPr>
              <w:jc w:val="both"/>
              <w:rPr>
                <w:rFonts w:cstheme="minorHAnsi"/>
                <w:sz w:val="20"/>
                <w:szCs w:val="20"/>
              </w:rPr>
            </w:pPr>
            <w:r w:rsidRPr="00CF6E77">
              <w:rPr>
                <w:rFonts w:cstheme="minorHAnsi"/>
                <w:sz w:val="20"/>
                <w:szCs w:val="20"/>
              </w:rPr>
              <w:t xml:space="preserve">If you are not a Consumer, you agree that this Agreement shall be valid and legally binding on you and us for a period of thirty-six (36) months commencing from the Effective Date (the “Initial Term”), unless is terminated earlier by either Party in accordance with clause 21 of this Agreement. Upon expiry of the Initial Term, the Agreement shall automatically renew for a further period of thirty-six (36) </w:t>
            </w:r>
            <w:r w:rsidRPr="00CF6E77">
              <w:rPr>
                <w:rFonts w:cstheme="minorHAnsi"/>
                <w:sz w:val="20"/>
                <w:szCs w:val="20"/>
              </w:rPr>
              <w:lastRenderedPageBreak/>
              <w:t>months each (the “Renewal Term (s)”) unless you send a notice of non-renewal in writing to us no later than three (3) months before expiry of the Initial Term or the applicable Renewal Term.</w:t>
            </w:r>
          </w:p>
        </w:tc>
        <w:tc>
          <w:tcPr>
            <w:tcW w:w="798" w:type="dxa"/>
          </w:tcPr>
          <w:p w14:paraId="3294E769" w14:textId="77777777" w:rsidR="0010499F" w:rsidRPr="00CF6E77" w:rsidRDefault="0010499F" w:rsidP="009E5DDD">
            <w:pPr>
              <w:jc w:val="both"/>
              <w:rPr>
                <w:rFonts w:cstheme="minorHAnsi"/>
                <w:sz w:val="20"/>
                <w:szCs w:val="20"/>
              </w:rPr>
            </w:pPr>
            <w:r w:rsidRPr="00CF6E77">
              <w:rPr>
                <w:rFonts w:cstheme="minorHAnsi"/>
                <w:sz w:val="20"/>
                <w:szCs w:val="20"/>
              </w:rPr>
              <w:lastRenderedPageBreak/>
              <w:t>21.1</w:t>
            </w:r>
          </w:p>
        </w:tc>
      </w:tr>
      <w:tr w:rsidR="0010499F" w:rsidRPr="00CF6E77" w14:paraId="6CE13847" w14:textId="77777777" w:rsidTr="17DAFAD6">
        <w:tc>
          <w:tcPr>
            <w:tcW w:w="4432" w:type="dxa"/>
          </w:tcPr>
          <w:p w14:paraId="2E2A779F"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21.1.1 إذا كنت مستهلكاً، تدخل هذه الاتفاقية حيز التنفيذ في تاريخ السريان وما لم يتم إنهاء الاتفاقية و/أو أي خدمة في وقت مبكر وفقاً لأي حكم من أحكام هذه الاتفاقية، تستمر هذه الاتفاقية والخدمات بعد ذلك حتى يقدم أي منا للآخر إشعاراً خطياً مسبقاً بالإنهاء كما هو منصوص عليه في البندين 21.2 و21.3.</w:t>
            </w:r>
          </w:p>
        </w:tc>
        <w:tc>
          <w:tcPr>
            <w:tcW w:w="3780" w:type="dxa"/>
          </w:tcPr>
          <w:p w14:paraId="2E3BD7D1" w14:textId="77777777" w:rsidR="0010499F" w:rsidRPr="00CF6E77" w:rsidRDefault="0010499F" w:rsidP="009E5DDD">
            <w:pPr>
              <w:jc w:val="both"/>
              <w:rPr>
                <w:rFonts w:cstheme="minorHAnsi"/>
                <w:sz w:val="20"/>
                <w:szCs w:val="20"/>
              </w:rPr>
            </w:pPr>
            <w:r w:rsidRPr="00CF6E77">
              <w:rPr>
                <w:rFonts w:cstheme="minorHAnsi"/>
                <w:sz w:val="20"/>
                <w:szCs w:val="20"/>
              </w:rPr>
              <w:t>If you are a Consumer, this Agreement shall come into force on the Effective Date and, unless the Agreement and/or any Service is otherwise terminated earlier in accordance with any provision of this Agreement, this Agreement and the Services shall continue thereafter until either of us gives the other a prior written notice of termination as set forth in clause 21.2 and 21.3</w:t>
            </w:r>
          </w:p>
        </w:tc>
        <w:tc>
          <w:tcPr>
            <w:tcW w:w="798" w:type="dxa"/>
          </w:tcPr>
          <w:p w14:paraId="48D34A96" w14:textId="77777777" w:rsidR="0010499F" w:rsidRPr="00CF6E77" w:rsidRDefault="0010499F" w:rsidP="009E5DDD">
            <w:pPr>
              <w:jc w:val="both"/>
              <w:rPr>
                <w:rFonts w:cstheme="minorHAnsi"/>
                <w:sz w:val="20"/>
                <w:szCs w:val="20"/>
              </w:rPr>
            </w:pPr>
            <w:r w:rsidRPr="00CF6E77">
              <w:rPr>
                <w:rFonts w:cstheme="minorHAnsi"/>
                <w:sz w:val="20"/>
                <w:szCs w:val="20"/>
              </w:rPr>
              <w:t>21.1.1</w:t>
            </w:r>
          </w:p>
        </w:tc>
      </w:tr>
      <w:tr w:rsidR="0010499F" w:rsidRPr="00CF6E77" w14:paraId="3A83BCD6" w14:textId="77777777" w:rsidTr="17DAFAD6">
        <w:tc>
          <w:tcPr>
            <w:tcW w:w="4432" w:type="dxa"/>
          </w:tcPr>
          <w:p w14:paraId="1738E931"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21.2 التعليق أو الإنهاء من قبلنا</w:t>
            </w:r>
          </w:p>
        </w:tc>
        <w:tc>
          <w:tcPr>
            <w:tcW w:w="3780" w:type="dxa"/>
          </w:tcPr>
          <w:p w14:paraId="7D56B7C4" w14:textId="77777777" w:rsidR="0010499F" w:rsidRPr="00CF6E77" w:rsidRDefault="0010499F" w:rsidP="009E5DDD">
            <w:pPr>
              <w:jc w:val="both"/>
              <w:rPr>
                <w:rFonts w:cstheme="minorHAnsi"/>
                <w:b/>
                <w:bCs/>
                <w:sz w:val="20"/>
                <w:szCs w:val="20"/>
              </w:rPr>
            </w:pPr>
            <w:r w:rsidRPr="00CF6E77">
              <w:rPr>
                <w:rFonts w:cstheme="minorHAnsi"/>
                <w:b/>
                <w:bCs/>
                <w:sz w:val="20"/>
                <w:szCs w:val="20"/>
              </w:rPr>
              <w:t>Suspension or Termination by us</w:t>
            </w:r>
          </w:p>
        </w:tc>
        <w:tc>
          <w:tcPr>
            <w:tcW w:w="798" w:type="dxa"/>
          </w:tcPr>
          <w:p w14:paraId="02D4D889" w14:textId="77777777" w:rsidR="0010499F" w:rsidRPr="00CF6E77" w:rsidRDefault="0010499F" w:rsidP="009E5DDD">
            <w:pPr>
              <w:jc w:val="both"/>
              <w:rPr>
                <w:rFonts w:cstheme="minorHAnsi"/>
                <w:sz w:val="20"/>
                <w:szCs w:val="20"/>
              </w:rPr>
            </w:pPr>
            <w:r w:rsidRPr="00CF6E77">
              <w:rPr>
                <w:rFonts w:cstheme="minorHAnsi"/>
                <w:sz w:val="20"/>
                <w:szCs w:val="20"/>
              </w:rPr>
              <w:t>21.2</w:t>
            </w:r>
          </w:p>
        </w:tc>
      </w:tr>
      <w:tr w:rsidR="0010499F" w:rsidRPr="00CF6E77" w14:paraId="6134A9CB" w14:textId="77777777" w:rsidTr="17DAFAD6">
        <w:tc>
          <w:tcPr>
            <w:tcW w:w="4432" w:type="dxa"/>
          </w:tcPr>
          <w:p w14:paraId="6AF0390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في حالة عدم تقديم معاملات الدفع للمعالجة من تاريخ السريان وبقاء حسابك غير نشط لمدة ستة (6) أشهر، نحتفظ بالحق في تعليق الخدمات وفرض الرسوم المطبقة.</w:t>
            </w:r>
          </w:p>
        </w:tc>
        <w:tc>
          <w:tcPr>
            <w:tcW w:w="3780" w:type="dxa"/>
          </w:tcPr>
          <w:p w14:paraId="1CC7D559" w14:textId="77777777" w:rsidR="0010499F" w:rsidRPr="00CF6E77" w:rsidRDefault="0010499F" w:rsidP="009E5DDD">
            <w:pPr>
              <w:jc w:val="both"/>
              <w:rPr>
                <w:rFonts w:cstheme="minorHAnsi"/>
                <w:sz w:val="20"/>
                <w:szCs w:val="20"/>
              </w:rPr>
            </w:pPr>
            <w:r w:rsidRPr="00CF6E77">
              <w:rPr>
                <w:rFonts w:cstheme="minorHAnsi"/>
                <w:sz w:val="20"/>
                <w:szCs w:val="20"/>
              </w:rPr>
              <w:t>In the event Payment Transactions are not submitted for processing from the Effective Date and your account remains inactive for a period of six (6) months, we reserve the right to suspend the Services and charge the applicable Fees.</w:t>
            </w:r>
          </w:p>
        </w:tc>
        <w:tc>
          <w:tcPr>
            <w:tcW w:w="798" w:type="dxa"/>
          </w:tcPr>
          <w:p w14:paraId="39508615"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1457FC97" w14:textId="77777777" w:rsidTr="17DAFAD6">
        <w:tc>
          <w:tcPr>
            <w:tcW w:w="4432" w:type="dxa"/>
          </w:tcPr>
          <w:p w14:paraId="3C62CC9A" w14:textId="495D22CE" w:rsidR="0010499F" w:rsidRPr="00CF6E77" w:rsidRDefault="0010499F" w:rsidP="009E5DDD">
            <w:pPr>
              <w:bidi/>
              <w:jc w:val="both"/>
              <w:rPr>
                <w:rFonts w:cs="Sakkal Majalla"/>
                <w:sz w:val="20"/>
                <w:szCs w:val="20"/>
              </w:rPr>
            </w:pPr>
            <w:r w:rsidRPr="00CF6E77">
              <w:rPr>
                <w:rFonts w:cs="Sakkal Majalla"/>
                <w:sz w:val="20"/>
                <w:szCs w:val="20"/>
                <w:rtl/>
                <w:lang w:bidi="ar-EG"/>
              </w:rPr>
              <w:t xml:space="preserve">(2) دون المساس بالحقوق الأخرى المنصوص عليها في هذه الاتفاقية أو قواعد </w:t>
            </w:r>
            <w:r w:rsidR="005C345E">
              <w:rPr>
                <w:rFonts w:cs="Sakkal Majalla" w:hint="cs"/>
                <w:sz w:val="20"/>
                <w:szCs w:val="20"/>
                <w:rtl/>
              </w:rPr>
              <w:t>شركات أنظمة الدفع</w:t>
            </w:r>
            <w:r w:rsidR="005C345E" w:rsidRPr="00CF6E77">
              <w:rPr>
                <w:rFonts w:cs="Sakkal Majalla"/>
                <w:sz w:val="20"/>
                <w:szCs w:val="20"/>
                <w:rtl/>
              </w:rPr>
              <w:t xml:space="preserve"> </w:t>
            </w:r>
            <w:r w:rsidR="005C345E">
              <w:rPr>
                <w:rFonts w:cs="Sakkal Majalla" w:hint="cs"/>
                <w:sz w:val="20"/>
                <w:szCs w:val="20"/>
                <w:rtl/>
              </w:rPr>
              <w:t>ب</w:t>
            </w:r>
            <w:r w:rsidRPr="00CF6E77">
              <w:rPr>
                <w:rFonts w:cs="Sakkal Majalla"/>
                <w:sz w:val="20"/>
                <w:szCs w:val="20"/>
                <w:rtl/>
                <w:lang w:bidi="ar-EG"/>
              </w:rPr>
              <w:t>البطاقات أو القانون المعمول به، يكون لنا الحق في إنهاء الاتفاقية أو أي خدمة مدرجة بها، كلياً أو جزئياً دون الحاجة إلى أمر محكمة:</w:t>
            </w:r>
          </w:p>
        </w:tc>
        <w:tc>
          <w:tcPr>
            <w:tcW w:w="3780" w:type="dxa"/>
          </w:tcPr>
          <w:p w14:paraId="35501373" w14:textId="77777777" w:rsidR="0010499F" w:rsidRPr="00CF6E77" w:rsidRDefault="0010499F" w:rsidP="009E5DDD">
            <w:pPr>
              <w:jc w:val="both"/>
              <w:rPr>
                <w:rFonts w:cstheme="minorHAnsi"/>
                <w:sz w:val="20"/>
                <w:szCs w:val="20"/>
              </w:rPr>
            </w:pPr>
            <w:r w:rsidRPr="00CF6E77">
              <w:rPr>
                <w:rFonts w:cstheme="minorHAnsi"/>
                <w:sz w:val="20"/>
                <w:szCs w:val="20"/>
              </w:rPr>
              <w:t>Without prejudice to other rights set out in this Agreement, Card Scheme Rules or Applicable Law, we shall have the right to terminate the Agreement or any Services therein, in whole or in part, without the requirement of a court order:</w:t>
            </w:r>
          </w:p>
        </w:tc>
        <w:tc>
          <w:tcPr>
            <w:tcW w:w="798" w:type="dxa"/>
          </w:tcPr>
          <w:p w14:paraId="5C070502"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2F7920CD" w14:textId="77777777" w:rsidTr="17DAFAD6">
        <w:tc>
          <w:tcPr>
            <w:tcW w:w="4432" w:type="dxa"/>
          </w:tcPr>
          <w:p w14:paraId="0E81DEB0"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(أ) لدواعي الراحة من خلال تقديم إشعار خطي مدته ستون (60) يوماً إليك؛</w:t>
            </w:r>
          </w:p>
        </w:tc>
        <w:tc>
          <w:tcPr>
            <w:tcW w:w="3780" w:type="dxa"/>
          </w:tcPr>
          <w:p w14:paraId="2748B166" w14:textId="77777777" w:rsidR="0010499F" w:rsidRPr="00CF6E77" w:rsidRDefault="0010499F" w:rsidP="009E5DDD">
            <w:pPr>
              <w:jc w:val="both"/>
              <w:rPr>
                <w:rFonts w:cstheme="minorHAnsi"/>
                <w:sz w:val="20"/>
                <w:szCs w:val="20"/>
              </w:rPr>
            </w:pPr>
            <w:r w:rsidRPr="00CF6E77">
              <w:rPr>
                <w:rFonts w:cstheme="minorHAnsi"/>
                <w:sz w:val="20"/>
                <w:szCs w:val="20"/>
              </w:rPr>
              <w:t>for convenience by giving sixty (60) days written notice to you;</w:t>
            </w:r>
          </w:p>
        </w:tc>
        <w:tc>
          <w:tcPr>
            <w:tcW w:w="798" w:type="dxa"/>
          </w:tcPr>
          <w:p w14:paraId="2ACA5705" w14:textId="77777777" w:rsidR="0010499F" w:rsidRPr="00CF6E77" w:rsidRDefault="0010499F" w:rsidP="009E5DDD">
            <w:pPr>
              <w:jc w:val="both"/>
              <w:rPr>
                <w:rFonts w:cstheme="minorHAnsi"/>
                <w:sz w:val="20"/>
                <w:szCs w:val="20"/>
              </w:rPr>
            </w:pPr>
            <w:r w:rsidRPr="00CF6E77">
              <w:rPr>
                <w:rFonts w:cstheme="minorHAnsi"/>
                <w:sz w:val="20"/>
                <w:szCs w:val="20"/>
              </w:rPr>
              <w:t>(a)</w:t>
            </w:r>
          </w:p>
        </w:tc>
      </w:tr>
      <w:tr w:rsidR="0010499F" w:rsidRPr="00CF6E77" w14:paraId="72F8F312" w14:textId="77777777" w:rsidTr="17DAFAD6">
        <w:tc>
          <w:tcPr>
            <w:tcW w:w="4432" w:type="dxa"/>
          </w:tcPr>
          <w:p w14:paraId="54EC24F9" w14:textId="150D124E"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(ب) بأثر فوري، إذا </w:t>
            </w:r>
            <w:r w:rsidR="00E11ACD">
              <w:rPr>
                <w:rFonts w:cs="Sakkal Majalla" w:hint="cs"/>
                <w:sz w:val="20"/>
                <w:szCs w:val="20"/>
                <w:rtl/>
                <w:lang w:bidi="ar-EG"/>
              </w:rPr>
              <w:t>أحدثت</w:t>
            </w:r>
            <w:r w:rsidRPr="00CF6E77">
              <w:rPr>
                <w:rFonts w:cs="Sakkal Majalla"/>
                <w:sz w:val="20"/>
                <w:szCs w:val="20"/>
                <w:rtl/>
                <w:lang w:bidi="ar-EG"/>
              </w:rPr>
              <w:t xml:space="preserve"> خرق جوهري للاتفاقية شريطة أن نقدم لك أولاً إشعاراً خطياً مدته ثلاثون (30) يوماً على الأقل بالخرق المزعوم مطالباً بتصحيحه، وظل هذا الخرق دون تصحيح خلال فترة الإشعار البالغة ثلاثين (30) يوماً؛</w:t>
            </w:r>
          </w:p>
        </w:tc>
        <w:tc>
          <w:tcPr>
            <w:tcW w:w="3780" w:type="dxa"/>
          </w:tcPr>
          <w:p w14:paraId="02534FC2" w14:textId="6A3CD72E" w:rsidR="0010499F" w:rsidRPr="00CF6E77" w:rsidRDefault="0010499F" w:rsidP="009E5DDD">
            <w:pPr>
              <w:jc w:val="both"/>
              <w:rPr>
                <w:rFonts w:cstheme="minorHAnsi"/>
                <w:sz w:val="20"/>
                <w:szCs w:val="20"/>
              </w:rPr>
            </w:pPr>
            <w:r w:rsidRPr="00CF6E77">
              <w:rPr>
                <w:rFonts w:cstheme="minorHAnsi"/>
                <w:sz w:val="20"/>
                <w:szCs w:val="20"/>
              </w:rPr>
              <w:t xml:space="preserve">with immediate effect, if you are in material breach of the Agreement </w:t>
            </w:r>
            <w:r w:rsidR="00FF427A" w:rsidRPr="00CF6E77">
              <w:rPr>
                <w:rFonts w:cstheme="minorHAnsi"/>
                <w:sz w:val="20"/>
                <w:szCs w:val="20"/>
              </w:rPr>
              <w:t>provided,</w:t>
            </w:r>
            <w:r w:rsidRPr="00CF6E77">
              <w:rPr>
                <w:rFonts w:cstheme="minorHAnsi"/>
                <w:sz w:val="20"/>
                <w:szCs w:val="20"/>
              </w:rPr>
              <w:t xml:space="preserve"> we first provide you with at least thirty (30) days written notice of the alleged breach requiring it to be remedied, and such breach remains un-remedied within such notice period of thirty (30) days;</w:t>
            </w:r>
          </w:p>
        </w:tc>
        <w:tc>
          <w:tcPr>
            <w:tcW w:w="798" w:type="dxa"/>
          </w:tcPr>
          <w:p w14:paraId="51277D26" w14:textId="77777777" w:rsidR="0010499F" w:rsidRPr="00CF6E77" w:rsidRDefault="0010499F" w:rsidP="009E5DDD">
            <w:pPr>
              <w:jc w:val="both"/>
              <w:rPr>
                <w:rFonts w:cstheme="minorHAnsi"/>
                <w:sz w:val="20"/>
                <w:szCs w:val="20"/>
              </w:rPr>
            </w:pPr>
            <w:r w:rsidRPr="00CF6E77">
              <w:rPr>
                <w:rFonts w:cstheme="minorHAnsi"/>
                <w:sz w:val="20"/>
                <w:szCs w:val="20"/>
              </w:rPr>
              <w:t>(b)</w:t>
            </w:r>
          </w:p>
        </w:tc>
      </w:tr>
      <w:tr w:rsidR="0010499F" w:rsidRPr="00CF6E77" w14:paraId="7074EFE7" w14:textId="77777777" w:rsidTr="17DAFAD6">
        <w:tc>
          <w:tcPr>
            <w:tcW w:w="4432" w:type="dxa"/>
          </w:tcPr>
          <w:p w14:paraId="5391E955"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(ج) بأثر فوري، إذا أصبح أي حدث أو ظرف معروفاً لنا، والذي في رأينا المعقول هو احتيال مشتبه به، أو يعتبر عملاً من أعمال الخداع أو عدم الأمانة أو الاحتيال أو التحريف المتعمد أو الذي من شأنه أن يؤدي إلى خسائر أو أضرار </w:t>
            </w:r>
            <w:r w:rsidRPr="00CF6E77">
              <w:rPr>
                <w:rFonts w:cs="Sakkal Majalla"/>
                <w:sz w:val="20"/>
                <w:szCs w:val="20"/>
                <w:rtl/>
                <w:lang w:bidi="ar-EG"/>
              </w:rPr>
              <w:lastRenderedPageBreak/>
              <w:t>أو مخاطر تتعلق بالسمعة أو أي نشاط إجرامي آخر أو خرق للقوانين المعمول بها أو المتطلبات التنظيمية، سواء داخل أو خارج الإقليم؛</w:t>
            </w:r>
          </w:p>
        </w:tc>
        <w:tc>
          <w:tcPr>
            <w:tcW w:w="3780" w:type="dxa"/>
          </w:tcPr>
          <w:p w14:paraId="1FB13C05" w14:textId="5AE326B5" w:rsidR="0010499F" w:rsidRPr="00CF6E77" w:rsidRDefault="0010499F" w:rsidP="009E5DDD">
            <w:pPr>
              <w:jc w:val="both"/>
              <w:rPr>
                <w:rFonts w:cstheme="minorHAnsi"/>
                <w:sz w:val="20"/>
                <w:szCs w:val="20"/>
              </w:rPr>
            </w:pPr>
            <w:r w:rsidRPr="00CF6E77">
              <w:rPr>
                <w:rFonts w:cstheme="minorHAnsi"/>
                <w:sz w:val="20"/>
                <w:szCs w:val="20"/>
              </w:rPr>
              <w:lastRenderedPageBreak/>
              <w:t xml:space="preserve">with immediate effect, if any event or circumstance becomes known to </w:t>
            </w:r>
            <w:r w:rsidR="00FF427A" w:rsidRPr="00CF6E77">
              <w:rPr>
                <w:rFonts w:cstheme="minorHAnsi"/>
                <w:sz w:val="20"/>
                <w:szCs w:val="20"/>
              </w:rPr>
              <w:t>us,</w:t>
            </w:r>
            <w:r w:rsidRPr="00CF6E77">
              <w:rPr>
                <w:rFonts w:cstheme="minorHAnsi"/>
                <w:sz w:val="20"/>
                <w:szCs w:val="20"/>
              </w:rPr>
              <w:t xml:space="preserve"> which in our reasonable opinion is a suspected fraud, or is </w:t>
            </w:r>
            <w:r w:rsidR="00FF427A" w:rsidRPr="00CF6E77">
              <w:rPr>
                <w:rFonts w:cstheme="minorHAnsi"/>
                <w:sz w:val="20"/>
                <w:szCs w:val="20"/>
              </w:rPr>
              <w:t>considered an</w:t>
            </w:r>
            <w:r w:rsidRPr="00CF6E77">
              <w:rPr>
                <w:rFonts w:cstheme="minorHAnsi"/>
                <w:sz w:val="20"/>
                <w:szCs w:val="20"/>
              </w:rPr>
              <w:t xml:space="preserve"> act </w:t>
            </w:r>
            <w:r w:rsidRPr="00CF6E77">
              <w:rPr>
                <w:rFonts w:cstheme="minorHAnsi"/>
                <w:sz w:val="20"/>
                <w:szCs w:val="20"/>
              </w:rPr>
              <w:lastRenderedPageBreak/>
              <w:t xml:space="preserve">of deception, dishonesty, fraud, willful misrepresentation or that would result in losses or damages or reputational risk or any other criminal activity, breach of Applicable Laws or regulatory requirements, whether within or outside of the Territory; </w:t>
            </w:r>
          </w:p>
        </w:tc>
        <w:tc>
          <w:tcPr>
            <w:tcW w:w="798" w:type="dxa"/>
          </w:tcPr>
          <w:p w14:paraId="6D5852FF" w14:textId="77777777" w:rsidR="0010499F" w:rsidRPr="00CF6E77" w:rsidRDefault="0010499F" w:rsidP="009E5DDD">
            <w:pPr>
              <w:jc w:val="both"/>
              <w:rPr>
                <w:rFonts w:cstheme="minorHAnsi"/>
                <w:sz w:val="20"/>
                <w:szCs w:val="20"/>
              </w:rPr>
            </w:pPr>
            <w:r w:rsidRPr="00CF6E77">
              <w:rPr>
                <w:rFonts w:cstheme="minorHAnsi"/>
                <w:sz w:val="20"/>
                <w:szCs w:val="20"/>
              </w:rPr>
              <w:lastRenderedPageBreak/>
              <w:t>(c)</w:t>
            </w:r>
          </w:p>
        </w:tc>
      </w:tr>
      <w:tr w:rsidR="0010499F" w:rsidRPr="00CF6E77" w14:paraId="492517ED" w14:textId="77777777" w:rsidTr="17DAFAD6">
        <w:tc>
          <w:tcPr>
            <w:tcW w:w="4432" w:type="dxa"/>
          </w:tcPr>
          <w:p w14:paraId="51246714"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(د) بأثر فوري، إذا دخلت في أي عمل من أعمال الإفلاس أو تسوية مع دائنيك أو تم تقديم أو إصدار التماس أو أمر استلام في الإفلاس ضدك أو تم تقديم التماس لأمر إداري فيما يتعلق بك أو تم تمرير أو تقديم قرار أو التماس لتصفية هذا الطرف (بخلاف إعادة الهيكلة أو الدمج) أو تم تعيين حارس قضائي أو مستلم إداري؛</w:t>
            </w:r>
          </w:p>
        </w:tc>
        <w:tc>
          <w:tcPr>
            <w:tcW w:w="3780" w:type="dxa"/>
          </w:tcPr>
          <w:p w14:paraId="7C935556" w14:textId="77777777" w:rsidR="0010499F" w:rsidRPr="00CF6E77" w:rsidRDefault="0010499F" w:rsidP="009E5DDD">
            <w:pPr>
              <w:jc w:val="both"/>
              <w:rPr>
                <w:rFonts w:cstheme="minorHAnsi"/>
                <w:sz w:val="20"/>
                <w:szCs w:val="20"/>
              </w:rPr>
            </w:pPr>
            <w:r w:rsidRPr="00CF6E77">
              <w:rPr>
                <w:rFonts w:cstheme="minorHAnsi"/>
                <w:sz w:val="20"/>
                <w:szCs w:val="20"/>
              </w:rPr>
              <w:t>with immediate effect, if you enter into any act of bankruptcy or compromise with your creditors or a petition or receiving order in bankruptcy is presented or made against you or a petition for an administration order is presented in relation to you or a resolution or petition to wind up such party is passed or presented (otherwise than for reconstruction or amalgamation) or a receiver or administrative receiver is appointed;</w:t>
            </w:r>
          </w:p>
        </w:tc>
        <w:tc>
          <w:tcPr>
            <w:tcW w:w="798" w:type="dxa"/>
          </w:tcPr>
          <w:p w14:paraId="3B3DB3BC" w14:textId="77777777" w:rsidR="0010499F" w:rsidRPr="00CF6E77" w:rsidRDefault="0010499F" w:rsidP="009E5DDD">
            <w:pPr>
              <w:jc w:val="both"/>
              <w:rPr>
                <w:rFonts w:cstheme="minorHAnsi"/>
                <w:sz w:val="20"/>
                <w:szCs w:val="20"/>
              </w:rPr>
            </w:pPr>
            <w:r w:rsidRPr="00CF6E77">
              <w:rPr>
                <w:rFonts w:cstheme="minorHAnsi"/>
                <w:sz w:val="20"/>
                <w:szCs w:val="20"/>
              </w:rPr>
              <w:t>(d)</w:t>
            </w:r>
          </w:p>
        </w:tc>
      </w:tr>
      <w:tr w:rsidR="0010499F" w:rsidRPr="00CF6E77" w14:paraId="78364268" w14:textId="77777777" w:rsidTr="17DAFAD6">
        <w:tc>
          <w:tcPr>
            <w:tcW w:w="4432" w:type="dxa"/>
          </w:tcPr>
          <w:p w14:paraId="2F13B6C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(ه) بأثر فوري، إذا فشلت في الامتثال لمعايير أمن البيانات </w:t>
            </w:r>
            <w:r w:rsidRPr="00CF6E77">
              <w:rPr>
                <w:rFonts w:cs="Sakkal Majalla"/>
                <w:sz w:val="20"/>
                <w:szCs w:val="20"/>
                <w:lang w:bidi="ar-EG"/>
              </w:rPr>
              <w:t>PCI DSS</w:t>
            </w:r>
            <w:r w:rsidRPr="00CF6E77">
              <w:rPr>
                <w:rFonts w:cs="Sakkal Majalla"/>
                <w:sz w:val="20"/>
                <w:szCs w:val="20"/>
                <w:rtl/>
                <w:lang w:bidi="ar-EG"/>
              </w:rPr>
              <w:t xml:space="preserve"> ومعايير أمن البيانات الأخرى المعمول بها؛ أو</w:t>
            </w:r>
          </w:p>
        </w:tc>
        <w:tc>
          <w:tcPr>
            <w:tcW w:w="3780" w:type="dxa"/>
          </w:tcPr>
          <w:p w14:paraId="2257449D" w14:textId="77777777" w:rsidR="0010499F" w:rsidRPr="00CF6E77" w:rsidRDefault="0010499F" w:rsidP="009E5DDD">
            <w:pPr>
              <w:jc w:val="both"/>
              <w:rPr>
                <w:rFonts w:cstheme="minorHAnsi"/>
                <w:sz w:val="20"/>
                <w:szCs w:val="20"/>
              </w:rPr>
            </w:pPr>
            <w:r w:rsidRPr="00CF6E77">
              <w:rPr>
                <w:rFonts w:cstheme="minorHAnsi"/>
                <w:sz w:val="20"/>
                <w:szCs w:val="20"/>
              </w:rPr>
              <w:t>with immediate effect, if you fail to comply with PCI DSS and other applicable data security standards; or</w:t>
            </w:r>
          </w:p>
        </w:tc>
        <w:tc>
          <w:tcPr>
            <w:tcW w:w="798" w:type="dxa"/>
          </w:tcPr>
          <w:p w14:paraId="08EFF27C" w14:textId="77777777" w:rsidR="0010499F" w:rsidRPr="00CF6E77" w:rsidRDefault="0010499F" w:rsidP="009E5DDD">
            <w:pPr>
              <w:jc w:val="both"/>
              <w:rPr>
                <w:rFonts w:cstheme="minorHAnsi"/>
                <w:sz w:val="20"/>
                <w:szCs w:val="20"/>
              </w:rPr>
            </w:pPr>
            <w:r w:rsidRPr="00CF6E77">
              <w:rPr>
                <w:rFonts w:cstheme="minorHAnsi"/>
                <w:sz w:val="20"/>
                <w:szCs w:val="20"/>
              </w:rPr>
              <w:t>(e)</w:t>
            </w:r>
          </w:p>
        </w:tc>
      </w:tr>
      <w:tr w:rsidR="0010499F" w:rsidRPr="00CF6E77" w14:paraId="1066A61C" w14:textId="77777777" w:rsidTr="17DAFAD6">
        <w:tc>
          <w:tcPr>
            <w:tcW w:w="4432" w:type="dxa"/>
          </w:tcPr>
          <w:p w14:paraId="549E74EF" w14:textId="2C94DE41"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(و) بأثر فوري، إذا طُلب منا القيام بذلك من قبل </w:t>
            </w:r>
            <w:r w:rsidR="007F4F6C">
              <w:rPr>
                <w:rFonts w:cs="Sakkal Majalla" w:hint="cs"/>
                <w:sz w:val="20"/>
                <w:szCs w:val="20"/>
                <w:rtl/>
                <w:lang w:bidi="ar-EG"/>
              </w:rPr>
              <w:t>إحدى</w:t>
            </w:r>
            <w:r w:rsidR="007F4F6C" w:rsidRPr="00CF6E77">
              <w:rPr>
                <w:rFonts w:cs="Sakkal Majalla"/>
                <w:sz w:val="20"/>
                <w:szCs w:val="20"/>
                <w:rtl/>
                <w:lang w:bidi="ar-EG"/>
              </w:rPr>
              <w:t xml:space="preserve"> </w:t>
            </w:r>
            <w:r w:rsidR="002E0A1C">
              <w:rPr>
                <w:rFonts w:cs="Sakkal Majalla" w:hint="cs"/>
                <w:sz w:val="20"/>
                <w:szCs w:val="20"/>
                <w:rtl/>
              </w:rPr>
              <w:t>شركات أنظمة الدفع</w:t>
            </w:r>
            <w:r w:rsidR="002E0A1C" w:rsidRPr="00CF6E77">
              <w:rPr>
                <w:rFonts w:cs="Sakkal Majalla"/>
                <w:sz w:val="20"/>
                <w:szCs w:val="20"/>
                <w:rtl/>
              </w:rPr>
              <w:t xml:space="preserve"> </w:t>
            </w:r>
            <w:r w:rsidR="002E0A1C">
              <w:rPr>
                <w:rFonts w:cs="Sakkal Majalla" w:hint="cs"/>
                <w:sz w:val="20"/>
                <w:szCs w:val="20"/>
                <w:rtl/>
              </w:rPr>
              <w:t>ب</w:t>
            </w:r>
            <w:r w:rsidR="00DC494D">
              <w:rPr>
                <w:rFonts w:cs="Sakkal Majalla" w:hint="cs"/>
                <w:sz w:val="20"/>
                <w:szCs w:val="20"/>
                <w:rtl/>
              </w:rPr>
              <w:t>ال</w:t>
            </w:r>
            <w:r w:rsidRPr="00CF6E77">
              <w:rPr>
                <w:rFonts w:cs="Sakkal Majalla"/>
                <w:sz w:val="20"/>
                <w:szCs w:val="20"/>
                <w:rtl/>
                <w:lang w:bidi="ar-EG"/>
              </w:rPr>
              <w:t>بطاقات أو</w:t>
            </w:r>
            <w:r w:rsidR="00DC494D">
              <w:rPr>
                <w:rFonts w:cs="Sakkal Majalla" w:hint="cs"/>
                <w:sz w:val="20"/>
                <w:szCs w:val="20"/>
                <w:rtl/>
                <w:lang w:bidi="ar-EG"/>
              </w:rPr>
              <w:t xml:space="preserve"> أي</w:t>
            </w:r>
            <w:r w:rsidRPr="00CF6E77">
              <w:rPr>
                <w:rFonts w:cs="Sakkal Majalla"/>
                <w:sz w:val="20"/>
                <w:szCs w:val="20"/>
                <w:rtl/>
                <w:lang w:bidi="ar-EG"/>
              </w:rPr>
              <w:t xml:space="preserve"> جهة تنظيمية؛</w:t>
            </w:r>
          </w:p>
        </w:tc>
        <w:tc>
          <w:tcPr>
            <w:tcW w:w="3780" w:type="dxa"/>
          </w:tcPr>
          <w:p w14:paraId="5DF8D70E" w14:textId="77777777" w:rsidR="0010499F" w:rsidRPr="00CF6E77" w:rsidRDefault="0010499F" w:rsidP="009E5DDD">
            <w:pPr>
              <w:jc w:val="both"/>
              <w:rPr>
                <w:rFonts w:cstheme="minorHAnsi"/>
                <w:sz w:val="20"/>
                <w:szCs w:val="20"/>
              </w:rPr>
            </w:pPr>
            <w:r w:rsidRPr="00CF6E77">
              <w:rPr>
                <w:rFonts w:cstheme="minorHAnsi"/>
                <w:sz w:val="20"/>
                <w:szCs w:val="20"/>
              </w:rPr>
              <w:t>with immediate effect, if we are required to do so by any Card Scheme or a regulator;</w:t>
            </w:r>
          </w:p>
        </w:tc>
        <w:tc>
          <w:tcPr>
            <w:tcW w:w="798" w:type="dxa"/>
          </w:tcPr>
          <w:p w14:paraId="2E5F12F2" w14:textId="77777777" w:rsidR="0010499F" w:rsidRPr="00CF6E77" w:rsidRDefault="0010499F" w:rsidP="009E5DDD">
            <w:pPr>
              <w:jc w:val="both"/>
              <w:rPr>
                <w:rFonts w:cstheme="minorHAnsi"/>
                <w:sz w:val="20"/>
                <w:szCs w:val="20"/>
              </w:rPr>
            </w:pPr>
            <w:r w:rsidRPr="00CF6E77">
              <w:rPr>
                <w:rFonts w:cstheme="minorHAnsi"/>
                <w:sz w:val="20"/>
                <w:szCs w:val="20"/>
              </w:rPr>
              <w:t>(f)</w:t>
            </w:r>
          </w:p>
        </w:tc>
      </w:tr>
      <w:tr w:rsidR="0010499F" w:rsidRPr="00CF6E77" w14:paraId="306F684C" w14:textId="77777777" w:rsidTr="17DAFAD6">
        <w:tc>
          <w:tcPr>
            <w:tcW w:w="4432" w:type="dxa"/>
          </w:tcPr>
          <w:p w14:paraId="4CFF2BA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(ز) بأثر فوري، إذا كان عدد عمليات استرداد المبالغ المدفوعة فيما يتعلق بعملك، في رأينا المعقول، مرتفعاً بشكل مفرط؛ أو</w:t>
            </w:r>
          </w:p>
        </w:tc>
        <w:tc>
          <w:tcPr>
            <w:tcW w:w="3780" w:type="dxa"/>
          </w:tcPr>
          <w:p w14:paraId="7439A6D0" w14:textId="77777777" w:rsidR="0010499F" w:rsidRPr="00CF6E77" w:rsidRDefault="0010499F" w:rsidP="009E5DDD">
            <w:pPr>
              <w:jc w:val="both"/>
              <w:rPr>
                <w:rFonts w:cstheme="minorHAnsi"/>
                <w:sz w:val="20"/>
                <w:szCs w:val="20"/>
              </w:rPr>
            </w:pPr>
            <w:r w:rsidRPr="00CF6E77">
              <w:rPr>
                <w:rFonts w:cstheme="minorHAnsi"/>
                <w:sz w:val="20"/>
                <w:szCs w:val="20"/>
              </w:rPr>
              <w:t>with immediate effect, if the number of Chargebacks in relation to your business in our reasonable opinion, are excessively high; or</w:t>
            </w:r>
          </w:p>
        </w:tc>
        <w:tc>
          <w:tcPr>
            <w:tcW w:w="798" w:type="dxa"/>
          </w:tcPr>
          <w:p w14:paraId="62C165E8" w14:textId="77777777" w:rsidR="0010499F" w:rsidRPr="00CF6E77" w:rsidRDefault="0010499F" w:rsidP="009E5DDD">
            <w:pPr>
              <w:jc w:val="both"/>
              <w:rPr>
                <w:rFonts w:cstheme="minorHAnsi"/>
                <w:sz w:val="20"/>
                <w:szCs w:val="20"/>
              </w:rPr>
            </w:pPr>
            <w:r w:rsidRPr="00CF6E77">
              <w:rPr>
                <w:rFonts w:cstheme="minorHAnsi"/>
                <w:sz w:val="20"/>
                <w:szCs w:val="20"/>
              </w:rPr>
              <w:t>(g)</w:t>
            </w:r>
          </w:p>
        </w:tc>
      </w:tr>
      <w:tr w:rsidR="0010499F" w:rsidRPr="00CF6E77" w14:paraId="02840BFE" w14:textId="77777777" w:rsidTr="17DAFAD6">
        <w:tc>
          <w:tcPr>
            <w:tcW w:w="4432" w:type="dxa"/>
          </w:tcPr>
          <w:p w14:paraId="3D00FE7B"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(ح) وفقاً لأي حدث من أحداث القوة القاهرة كما هو موضح في البند ٢٥.٣ من هذه الاتفاقية؛ أو</w:t>
            </w:r>
          </w:p>
        </w:tc>
        <w:tc>
          <w:tcPr>
            <w:tcW w:w="3780" w:type="dxa"/>
          </w:tcPr>
          <w:p w14:paraId="6A2F8A79" w14:textId="77777777" w:rsidR="0010499F" w:rsidRPr="00CF6E77" w:rsidRDefault="0010499F" w:rsidP="009E5DDD">
            <w:pPr>
              <w:jc w:val="both"/>
              <w:rPr>
                <w:rFonts w:cstheme="minorHAnsi"/>
                <w:sz w:val="20"/>
                <w:szCs w:val="20"/>
              </w:rPr>
            </w:pPr>
            <w:r w:rsidRPr="00CF6E77">
              <w:rPr>
                <w:rFonts w:cstheme="minorHAnsi"/>
                <w:sz w:val="20"/>
                <w:szCs w:val="20"/>
              </w:rPr>
              <w:t>pursuant to any event of Force Majeure as described in clause 25.3 of this Agreement; or</w:t>
            </w:r>
          </w:p>
        </w:tc>
        <w:tc>
          <w:tcPr>
            <w:tcW w:w="798" w:type="dxa"/>
          </w:tcPr>
          <w:p w14:paraId="3CE04356" w14:textId="77777777" w:rsidR="0010499F" w:rsidRPr="00CF6E77" w:rsidRDefault="0010499F" w:rsidP="009E5DDD">
            <w:pPr>
              <w:jc w:val="both"/>
              <w:rPr>
                <w:rFonts w:cstheme="minorHAnsi"/>
                <w:sz w:val="20"/>
                <w:szCs w:val="20"/>
              </w:rPr>
            </w:pPr>
            <w:r w:rsidRPr="00CF6E77">
              <w:rPr>
                <w:rFonts w:cstheme="minorHAnsi"/>
                <w:sz w:val="20"/>
                <w:szCs w:val="20"/>
              </w:rPr>
              <w:t>(h)</w:t>
            </w:r>
          </w:p>
        </w:tc>
      </w:tr>
      <w:tr w:rsidR="0010499F" w:rsidRPr="00CF6E77" w14:paraId="0EF4C34B" w14:textId="77777777" w:rsidTr="17DAFAD6">
        <w:tc>
          <w:tcPr>
            <w:tcW w:w="4432" w:type="dxa"/>
          </w:tcPr>
          <w:p w14:paraId="1ECCC94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(ط) إذا استمر حسابك غير نشط لمدة اثني عشر (12) شهراً، تنتهي الاتفاقية تلقائياً دون الحاجة إلى الحصول على أمر محكمة أو أي إشعار إضافي منا وقد يتم فرض رسوم الإنهاء المنصوص عليها في البند ٢١.٣ (٣) من قبلنا وفقاً لتقديرنا.</w:t>
            </w:r>
          </w:p>
        </w:tc>
        <w:tc>
          <w:tcPr>
            <w:tcW w:w="3780" w:type="dxa"/>
          </w:tcPr>
          <w:p w14:paraId="3152262D" w14:textId="77777777" w:rsidR="0010499F" w:rsidRPr="00CF6E77" w:rsidRDefault="0010499F" w:rsidP="009E5DDD">
            <w:pPr>
              <w:jc w:val="both"/>
              <w:rPr>
                <w:rFonts w:cstheme="minorHAnsi"/>
                <w:sz w:val="20"/>
                <w:szCs w:val="20"/>
              </w:rPr>
            </w:pPr>
            <w:r w:rsidRPr="00CF6E77">
              <w:rPr>
                <w:rFonts w:cstheme="minorHAnsi"/>
                <w:sz w:val="20"/>
                <w:szCs w:val="20"/>
              </w:rPr>
              <w:t>If your account  continues to be inactive for a period of twelve (12) months, the Agreement shall automatically terminate without the requirement to obtain a court order or any further notification from us and a Termination Fee set forth in clause 21.3(iii) may be charged by us at our discretion.</w:t>
            </w:r>
          </w:p>
        </w:tc>
        <w:tc>
          <w:tcPr>
            <w:tcW w:w="798" w:type="dxa"/>
          </w:tcPr>
          <w:p w14:paraId="378F491E"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05CB67D2" w14:textId="77777777" w:rsidTr="17DAFAD6">
        <w:tc>
          <w:tcPr>
            <w:tcW w:w="4432" w:type="dxa"/>
          </w:tcPr>
          <w:p w14:paraId="5EF4BAFC"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21.3 الإنهاء من قبلك</w:t>
            </w:r>
          </w:p>
        </w:tc>
        <w:tc>
          <w:tcPr>
            <w:tcW w:w="3780" w:type="dxa"/>
          </w:tcPr>
          <w:p w14:paraId="6DB62BDD" w14:textId="77777777" w:rsidR="0010499F" w:rsidRPr="00CF6E77" w:rsidRDefault="0010499F" w:rsidP="009E5DDD">
            <w:pPr>
              <w:jc w:val="both"/>
              <w:rPr>
                <w:rFonts w:cstheme="minorHAnsi"/>
                <w:b/>
                <w:bCs/>
                <w:sz w:val="20"/>
                <w:szCs w:val="20"/>
              </w:rPr>
            </w:pPr>
            <w:r w:rsidRPr="00CF6E77">
              <w:rPr>
                <w:rFonts w:cstheme="minorHAnsi"/>
                <w:b/>
                <w:bCs/>
                <w:sz w:val="20"/>
                <w:szCs w:val="20"/>
              </w:rPr>
              <w:t>Termination by you</w:t>
            </w:r>
          </w:p>
        </w:tc>
        <w:tc>
          <w:tcPr>
            <w:tcW w:w="798" w:type="dxa"/>
          </w:tcPr>
          <w:p w14:paraId="00BDA0B8" w14:textId="77777777" w:rsidR="0010499F" w:rsidRPr="00CF6E77" w:rsidRDefault="0010499F" w:rsidP="009E5DDD">
            <w:pPr>
              <w:jc w:val="both"/>
              <w:rPr>
                <w:rFonts w:cstheme="minorHAnsi"/>
                <w:sz w:val="20"/>
                <w:szCs w:val="20"/>
              </w:rPr>
            </w:pPr>
            <w:r w:rsidRPr="00CF6E77">
              <w:rPr>
                <w:rFonts w:cstheme="minorHAnsi"/>
                <w:sz w:val="20"/>
                <w:szCs w:val="20"/>
              </w:rPr>
              <w:t>21.3</w:t>
            </w:r>
          </w:p>
        </w:tc>
      </w:tr>
      <w:tr w:rsidR="0010499F" w:rsidRPr="00CF6E77" w14:paraId="71B3A694" w14:textId="77777777" w:rsidTr="17DAFAD6">
        <w:tc>
          <w:tcPr>
            <w:tcW w:w="4432" w:type="dxa"/>
          </w:tcPr>
          <w:p w14:paraId="675AA6E0" w14:textId="661F2FF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 xml:space="preserve">(1) يكون لك الحق في إنهاء الاتفاقية، دون الحاجة إلى الحصول على أمر محكمة، إذا </w:t>
            </w:r>
            <w:r w:rsidR="00B75E2A">
              <w:rPr>
                <w:rFonts w:cs="Sakkal Majalla" w:hint="cs"/>
                <w:sz w:val="20"/>
                <w:szCs w:val="20"/>
                <w:rtl/>
                <w:lang w:bidi="ar-EG"/>
              </w:rPr>
              <w:t>أحدثنا</w:t>
            </w:r>
            <w:r w:rsidRPr="00CF6E77">
              <w:rPr>
                <w:rFonts w:cs="Sakkal Majalla"/>
                <w:sz w:val="20"/>
                <w:szCs w:val="20"/>
                <w:rtl/>
                <w:lang w:bidi="ar-EG"/>
              </w:rPr>
              <w:t xml:space="preserve"> خرق جوهري للاتفاقية شريطة أن تقدم لنا أولاً إشعاراً خطياً مدته ثلاثون (30) يوماً على الأقل بالخرق المزعوم مطالباً بتصحيحه، وظل هذا الخرق دون تصحيح خلال فترة الإشعار البالغة ثلاثين (30) يوماً بعد استلامنا لهذا الإشعار.</w:t>
            </w:r>
          </w:p>
        </w:tc>
        <w:tc>
          <w:tcPr>
            <w:tcW w:w="3780" w:type="dxa"/>
          </w:tcPr>
          <w:p w14:paraId="1BC0BE92" w14:textId="1D2125B3" w:rsidR="0010499F" w:rsidRPr="00CF6E77" w:rsidRDefault="0010499F" w:rsidP="009E5DDD">
            <w:pPr>
              <w:jc w:val="both"/>
              <w:rPr>
                <w:rFonts w:cstheme="minorHAnsi"/>
                <w:sz w:val="20"/>
                <w:szCs w:val="20"/>
              </w:rPr>
            </w:pPr>
            <w:r w:rsidRPr="00CF6E77">
              <w:rPr>
                <w:rFonts w:cstheme="minorHAnsi"/>
                <w:sz w:val="20"/>
                <w:szCs w:val="20"/>
              </w:rPr>
              <w:t xml:space="preserve">You shall have the right to terminate the Agreement, without the requirement of obtaining a court order, </w:t>
            </w:r>
            <w:r w:rsidR="00FF427A" w:rsidRPr="00CF6E77">
              <w:rPr>
                <w:rFonts w:cstheme="minorHAnsi"/>
                <w:sz w:val="20"/>
                <w:szCs w:val="20"/>
              </w:rPr>
              <w:t>if we</w:t>
            </w:r>
            <w:r w:rsidRPr="00CF6E77">
              <w:rPr>
                <w:rFonts w:cstheme="minorHAnsi"/>
                <w:sz w:val="20"/>
                <w:szCs w:val="20"/>
              </w:rPr>
              <w:t xml:space="preserve"> </w:t>
            </w:r>
            <w:r w:rsidR="00FF427A" w:rsidRPr="00CF6E77">
              <w:rPr>
                <w:rFonts w:cstheme="minorHAnsi"/>
                <w:sz w:val="20"/>
                <w:szCs w:val="20"/>
              </w:rPr>
              <w:t>are in</w:t>
            </w:r>
            <w:r w:rsidRPr="00CF6E77">
              <w:rPr>
                <w:rFonts w:cstheme="minorHAnsi"/>
                <w:sz w:val="20"/>
                <w:szCs w:val="20"/>
              </w:rPr>
              <w:t xml:space="preserve"> material breach of the Agreement provided you first provide us with at least thirty (30) days written notice of the alleged breach requiring it to be remedied, and such breach remains un-remedied within such notice period of thirty (30) days following receipt of such notice by us. </w:t>
            </w:r>
          </w:p>
        </w:tc>
        <w:tc>
          <w:tcPr>
            <w:tcW w:w="798" w:type="dxa"/>
          </w:tcPr>
          <w:p w14:paraId="4C5B9D70"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64EF22B5" w14:textId="77777777" w:rsidTr="17DAFAD6">
        <w:tc>
          <w:tcPr>
            <w:tcW w:w="4432" w:type="dxa"/>
          </w:tcPr>
          <w:p w14:paraId="140A744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إذا كنت مستهلكاً، سيكون لديك فترة تهدئة تسمح لك بإنهاء هذه الاتفاقية بإشعار خطي إلينا خلال خمسة (5) أيام عمل من توقيع الطلب، وبعد ذلك سيكون لك الحق في إنهاء الاتفاقية لدواعي الراحة من خلال تقديم إشعار خطي مسبق مدته ستون (60) يوماً إلينا.</w:t>
            </w:r>
          </w:p>
        </w:tc>
        <w:tc>
          <w:tcPr>
            <w:tcW w:w="3780" w:type="dxa"/>
          </w:tcPr>
          <w:p w14:paraId="701A9815" w14:textId="77777777" w:rsidR="0010499F" w:rsidRPr="00CF6E77" w:rsidRDefault="0010499F" w:rsidP="009E5DDD">
            <w:pPr>
              <w:jc w:val="both"/>
              <w:rPr>
                <w:rFonts w:cstheme="minorHAnsi"/>
                <w:sz w:val="20"/>
                <w:szCs w:val="20"/>
              </w:rPr>
            </w:pPr>
            <w:r w:rsidRPr="00CF6E77">
              <w:rPr>
                <w:rFonts w:cstheme="minorHAnsi"/>
                <w:sz w:val="20"/>
                <w:szCs w:val="20"/>
              </w:rPr>
              <w:t>If you are a Consumer, you will have a Cooling-off Period which allows you to terminate this Agreement by written notice to us within five (5) business days of signing the Application after which you will have the right to terminate the Agreement for convenience by giving sixty (60) days prior written notice to us.</w:t>
            </w:r>
          </w:p>
        </w:tc>
        <w:tc>
          <w:tcPr>
            <w:tcW w:w="798" w:type="dxa"/>
          </w:tcPr>
          <w:p w14:paraId="47495FDB"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4900FC68" w14:textId="77777777" w:rsidTr="17DAFAD6">
        <w:tc>
          <w:tcPr>
            <w:tcW w:w="4432" w:type="dxa"/>
          </w:tcPr>
          <w:p w14:paraId="451364E7"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(٣) رسوم الإنهاء</w:t>
            </w:r>
          </w:p>
        </w:tc>
        <w:tc>
          <w:tcPr>
            <w:tcW w:w="3780" w:type="dxa"/>
          </w:tcPr>
          <w:p w14:paraId="1412C205" w14:textId="77777777" w:rsidR="0010499F" w:rsidRPr="00CF6E77" w:rsidRDefault="0010499F" w:rsidP="009E5DDD">
            <w:pPr>
              <w:jc w:val="both"/>
              <w:rPr>
                <w:rFonts w:cstheme="minorHAnsi"/>
                <w:b/>
                <w:bCs/>
                <w:sz w:val="20"/>
                <w:szCs w:val="20"/>
              </w:rPr>
            </w:pPr>
            <w:r w:rsidRPr="00CF6E77">
              <w:rPr>
                <w:rFonts w:cstheme="minorHAnsi"/>
                <w:b/>
                <w:bCs/>
                <w:sz w:val="20"/>
                <w:szCs w:val="20"/>
              </w:rPr>
              <w:t>Termination Fee</w:t>
            </w:r>
          </w:p>
        </w:tc>
        <w:tc>
          <w:tcPr>
            <w:tcW w:w="798" w:type="dxa"/>
          </w:tcPr>
          <w:p w14:paraId="2EA9F3F6"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5A76FA1C" w14:textId="77777777" w:rsidTr="17DAFAD6">
        <w:tc>
          <w:tcPr>
            <w:tcW w:w="4432" w:type="dxa"/>
          </w:tcPr>
          <w:p w14:paraId="45E00C08" w14:textId="1B3AF449" w:rsidR="0010499F" w:rsidRPr="00CF6E77" w:rsidRDefault="0010499F" w:rsidP="009E5DDD">
            <w:pPr>
              <w:bidi/>
              <w:jc w:val="both"/>
              <w:rPr>
                <w:rFonts w:cs="Sakkal Majalla"/>
                <w:sz w:val="20"/>
                <w:szCs w:val="20"/>
              </w:rPr>
            </w:pPr>
            <w:r w:rsidRPr="00CF6E77">
              <w:rPr>
                <w:rFonts w:cs="Sakkal Majalla"/>
                <w:sz w:val="20"/>
                <w:szCs w:val="20"/>
                <w:rtl/>
                <w:lang w:bidi="ar-EG"/>
              </w:rPr>
              <w:t>في حالة (أ) قيامك بتعيين مزود خدمة خارجي (مزودين) لتقديم نفس الخدمات أو خدمات مماثلة لتلك التي نقدمها بموجب هذه الاتفاقية أو أي وثيقة أخرى موقعة حسب الأصول من قبل الطرفين؛ أو (ب) لم تكن مستهلكاً وقمت بإنهاء الاتفاقية قبل انتهاء المدة لأي سبب باستثناء 21.3 (</w:t>
            </w:r>
            <w:r w:rsidRPr="00CF6E77">
              <w:rPr>
                <w:rFonts w:cs="Sakkal Majalla"/>
                <w:sz w:val="20"/>
                <w:szCs w:val="20"/>
                <w:lang w:bidi="ar-EG"/>
              </w:rPr>
              <w:t>1</w:t>
            </w:r>
            <w:r w:rsidRPr="00CF6E77">
              <w:rPr>
                <w:rFonts w:cs="Sakkal Majalla"/>
                <w:sz w:val="20"/>
                <w:szCs w:val="20"/>
                <w:rtl/>
                <w:lang w:bidi="ar-EG"/>
              </w:rPr>
              <w:t xml:space="preserve">)، يتعين عليك أن تدفع لنا و/أو تفوضنا بخصم واسترداد من حسابك المصرفي رسوم الإنهاء المساوية للرسوم عن الفترة المتبقية من المدة، محسوبة على أساس الرسوم الشهرية المستلمة أو المستحقة لنا منك لفترة 12 شهراً تسبق مباشرة تاريخ حدث الإطلاق أو رسوم إنهاء ثابتة قدرها 25,000 </w:t>
            </w:r>
            <w:bookmarkStart w:id="22" w:name="_Hlk219224862"/>
            <w:r w:rsidR="006E6D2D" w:rsidRPr="00CF6E77">
              <w:rPr>
                <w:rFonts w:cs="Sakkal Majalla"/>
                <w:sz w:val="20"/>
                <w:szCs w:val="20"/>
                <w:rtl/>
                <w:lang w:bidi="ar-EG"/>
              </w:rPr>
              <w:t>ريال سعودي</w:t>
            </w:r>
            <w:bookmarkEnd w:id="22"/>
            <w:r w:rsidRPr="00CF6E77">
              <w:rPr>
                <w:rFonts w:cs="Sakkal Majalla"/>
                <w:sz w:val="20"/>
                <w:szCs w:val="20"/>
                <w:rtl/>
                <w:lang w:bidi="ar-EG"/>
              </w:rPr>
              <w:t>، أيهما أكبر ("رسوم الإنهاء"). لن تنطبق رسوم الإنهاء في الحالات التالية:</w:t>
            </w:r>
          </w:p>
        </w:tc>
        <w:tc>
          <w:tcPr>
            <w:tcW w:w="3780" w:type="dxa"/>
          </w:tcPr>
          <w:p w14:paraId="3F3A581D" w14:textId="1E90CCE4" w:rsidR="0010499F" w:rsidRPr="00CF6E77" w:rsidRDefault="0010499F" w:rsidP="009E5DDD">
            <w:pPr>
              <w:jc w:val="both"/>
              <w:rPr>
                <w:rFonts w:cstheme="minorHAnsi"/>
                <w:sz w:val="20"/>
                <w:szCs w:val="20"/>
              </w:rPr>
            </w:pPr>
            <w:r w:rsidRPr="00CF6E77">
              <w:rPr>
                <w:rFonts w:cstheme="minorHAnsi"/>
                <w:sz w:val="20"/>
                <w:szCs w:val="20"/>
              </w:rPr>
              <w:t xml:space="preserve">In the event the you (a) appoint a third party service provider(s) to provide the same or similar Services as being provided by us under this Agreement or any other document duly signed by the Parties; or (b) are not a Consumer and you terminate the Agreement prior to expiry of the Term for any reason excluding 21.3 (i), you shall pay us and/or you authorize us to debit and recover from your Bank Account the termination fee equal to Fees for the balance period of the Term, calculated on the basis of monthly Fees received or is receivable by us from you for a period of 12 months immediately preceding the date of the Trigger Event or a fixed termination fee of </w:t>
            </w:r>
            <w:r w:rsidR="003F576D" w:rsidRPr="00CF6E77">
              <w:rPr>
                <w:rFonts w:cstheme="minorHAnsi"/>
                <w:sz w:val="20"/>
                <w:szCs w:val="20"/>
              </w:rPr>
              <w:t xml:space="preserve">SAR </w:t>
            </w:r>
            <w:r w:rsidRPr="00CF6E77">
              <w:rPr>
                <w:rFonts w:cstheme="minorHAnsi"/>
                <w:sz w:val="20"/>
                <w:szCs w:val="20"/>
              </w:rPr>
              <w:t>25,000, whichever is greater (the “Termination Fee”). The Termination Fee shall not be applicable in the following events:</w:t>
            </w:r>
          </w:p>
        </w:tc>
        <w:tc>
          <w:tcPr>
            <w:tcW w:w="798" w:type="dxa"/>
          </w:tcPr>
          <w:p w14:paraId="3C5315C5" w14:textId="77777777" w:rsidR="0010499F" w:rsidRPr="00CF6E77" w:rsidRDefault="0010499F" w:rsidP="009E5DDD">
            <w:pPr>
              <w:jc w:val="both"/>
              <w:rPr>
                <w:rFonts w:cstheme="minorHAnsi"/>
                <w:sz w:val="20"/>
                <w:szCs w:val="20"/>
              </w:rPr>
            </w:pPr>
          </w:p>
        </w:tc>
      </w:tr>
      <w:tr w:rsidR="0010499F" w:rsidRPr="00CF6E77" w14:paraId="30DED09C" w14:textId="77777777" w:rsidTr="17DAFAD6">
        <w:tc>
          <w:tcPr>
            <w:tcW w:w="4432" w:type="dxa"/>
          </w:tcPr>
          <w:p w14:paraId="2165F25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(أ) إنهاء الاتفاقية من قبلنا لدواعي الراحة؛ أو</w:t>
            </w:r>
          </w:p>
        </w:tc>
        <w:tc>
          <w:tcPr>
            <w:tcW w:w="3780" w:type="dxa"/>
          </w:tcPr>
          <w:p w14:paraId="5F0DE7B6" w14:textId="77777777" w:rsidR="0010499F" w:rsidRPr="00CF6E77" w:rsidRDefault="0010499F" w:rsidP="009E5DDD">
            <w:pPr>
              <w:jc w:val="both"/>
              <w:rPr>
                <w:rFonts w:cstheme="minorHAnsi"/>
                <w:sz w:val="20"/>
                <w:szCs w:val="20"/>
              </w:rPr>
            </w:pPr>
            <w:r w:rsidRPr="00CF6E77">
              <w:rPr>
                <w:rFonts w:cstheme="minorHAnsi"/>
                <w:sz w:val="20"/>
                <w:szCs w:val="20"/>
              </w:rPr>
              <w:t>the Agreement is terminated by us for convenience; or</w:t>
            </w:r>
          </w:p>
        </w:tc>
        <w:tc>
          <w:tcPr>
            <w:tcW w:w="798" w:type="dxa"/>
          </w:tcPr>
          <w:p w14:paraId="337F2C9A" w14:textId="77777777" w:rsidR="0010499F" w:rsidRPr="00CF6E77" w:rsidRDefault="0010499F" w:rsidP="009E5DDD">
            <w:pPr>
              <w:jc w:val="both"/>
              <w:rPr>
                <w:rFonts w:cstheme="minorHAnsi"/>
                <w:sz w:val="20"/>
                <w:szCs w:val="20"/>
              </w:rPr>
            </w:pPr>
            <w:r w:rsidRPr="00CF6E77">
              <w:rPr>
                <w:rFonts w:cstheme="minorHAnsi"/>
                <w:sz w:val="20"/>
                <w:szCs w:val="20"/>
              </w:rPr>
              <w:t>(a)</w:t>
            </w:r>
          </w:p>
        </w:tc>
      </w:tr>
      <w:tr w:rsidR="0010499F" w:rsidRPr="00CF6E77" w14:paraId="78E93EAE" w14:textId="77777777" w:rsidTr="17DAFAD6">
        <w:tc>
          <w:tcPr>
            <w:tcW w:w="4432" w:type="dxa"/>
          </w:tcPr>
          <w:p w14:paraId="6EF5C124"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lastRenderedPageBreak/>
              <w:t>(ب) إنهاء الاتفاقية من قبلك بسبب خرق جوهري للاتفاقية من قبلنا وفقاً للبند 21.3 (</w:t>
            </w:r>
            <w:r w:rsidRPr="00CF6E77">
              <w:rPr>
                <w:rFonts w:cs="Sakkal Majalla"/>
                <w:sz w:val="20"/>
                <w:szCs w:val="20"/>
                <w:lang w:bidi="ar-EG"/>
              </w:rPr>
              <w:t>1</w:t>
            </w:r>
            <w:r w:rsidRPr="00CF6E77">
              <w:rPr>
                <w:rFonts w:cs="Sakkal Majalla"/>
                <w:sz w:val="20"/>
                <w:szCs w:val="20"/>
                <w:rtl/>
                <w:lang w:bidi="ar-EG"/>
              </w:rPr>
              <w:t>) أعلاه.</w:t>
            </w:r>
          </w:p>
        </w:tc>
        <w:tc>
          <w:tcPr>
            <w:tcW w:w="3780" w:type="dxa"/>
          </w:tcPr>
          <w:p w14:paraId="64FF856D" w14:textId="77777777" w:rsidR="0010499F" w:rsidRPr="00CF6E77" w:rsidRDefault="0010499F" w:rsidP="009E5DDD">
            <w:pPr>
              <w:jc w:val="both"/>
              <w:rPr>
                <w:rFonts w:cstheme="minorHAnsi"/>
                <w:sz w:val="20"/>
                <w:szCs w:val="20"/>
              </w:rPr>
            </w:pPr>
            <w:r w:rsidRPr="00CF6E77">
              <w:rPr>
                <w:rFonts w:cstheme="minorHAnsi"/>
                <w:sz w:val="20"/>
                <w:szCs w:val="20"/>
              </w:rPr>
              <w:t>the Agreement is terminated by you due to material breach of the Agreement by us in accordance with clause 21.3 (i) above.</w:t>
            </w:r>
          </w:p>
        </w:tc>
        <w:tc>
          <w:tcPr>
            <w:tcW w:w="798" w:type="dxa"/>
          </w:tcPr>
          <w:p w14:paraId="39AE9079" w14:textId="77777777" w:rsidR="0010499F" w:rsidRPr="00CF6E77" w:rsidRDefault="0010499F" w:rsidP="009E5DDD">
            <w:pPr>
              <w:jc w:val="both"/>
              <w:rPr>
                <w:rFonts w:cstheme="minorHAnsi"/>
                <w:sz w:val="20"/>
                <w:szCs w:val="20"/>
              </w:rPr>
            </w:pPr>
            <w:r w:rsidRPr="00CF6E77">
              <w:rPr>
                <w:rFonts w:cstheme="minorHAnsi"/>
                <w:sz w:val="20"/>
                <w:szCs w:val="20"/>
              </w:rPr>
              <w:t>(b)</w:t>
            </w:r>
          </w:p>
        </w:tc>
      </w:tr>
      <w:tr w:rsidR="0010499F" w:rsidRPr="00CF6E77" w14:paraId="1A1D7490" w14:textId="77777777" w:rsidTr="17DAFAD6">
        <w:tc>
          <w:tcPr>
            <w:tcW w:w="4432" w:type="dxa"/>
          </w:tcPr>
          <w:p w14:paraId="2716996A" w14:textId="28C3FCA2" w:rsidR="0010499F" w:rsidRPr="008929BA" w:rsidRDefault="00FF427A" w:rsidP="00FF427A">
            <w:pPr>
              <w:bidi/>
              <w:spacing w:after="160"/>
              <w:jc w:val="both"/>
              <w:rPr>
                <w:rFonts w:cs="Sakkal Majalla"/>
                <w:sz w:val="20"/>
                <w:szCs w:val="20"/>
                <w:highlight w:val="yellow"/>
                <w:lang w:bidi="ar-EG"/>
              </w:rPr>
            </w:pPr>
            <w:r w:rsidRPr="00B46439">
              <w:rPr>
                <w:rFonts w:cs="Sakkal Majalla" w:hint="cs"/>
                <w:sz w:val="20"/>
                <w:szCs w:val="20"/>
                <w:rtl/>
                <w:lang w:bidi="ar-EG"/>
              </w:rPr>
              <w:t>21.4 عند</w:t>
            </w:r>
            <w:r w:rsidRPr="00B46439">
              <w:rPr>
                <w:rFonts w:cs="Sakkal Majalla"/>
                <w:sz w:val="20"/>
                <w:szCs w:val="20"/>
                <w:rtl/>
                <w:lang w:bidi="ar-EG"/>
              </w:rPr>
              <w:t xml:space="preserve"> </w:t>
            </w:r>
            <w:r w:rsidRPr="00B46439">
              <w:rPr>
                <w:rFonts w:cs="Sakkal Majalla" w:hint="cs"/>
                <w:sz w:val="20"/>
                <w:szCs w:val="20"/>
                <w:rtl/>
                <w:lang w:bidi="ar-EG"/>
              </w:rPr>
              <w:t>إنهاء</w:t>
            </w:r>
            <w:r w:rsidRPr="00B46439">
              <w:rPr>
                <w:rFonts w:cs="Sakkal Majalla"/>
                <w:sz w:val="20"/>
                <w:szCs w:val="20"/>
                <w:rtl/>
                <w:lang w:bidi="ar-EG"/>
              </w:rPr>
              <w:t xml:space="preserve"> </w:t>
            </w:r>
            <w:r w:rsidRPr="00B46439">
              <w:rPr>
                <w:rFonts w:cs="Sakkal Majalla" w:hint="cs"/>
                <w:sz w:val="20"/>
                <w:szCs w:val="20"/>
                <w:rtl/>
                <w:lang w:bidi="ar-EG"/>
              </w:rPr>
              <w:t>هذه</w:t>
            </w:r>
            <w:r w:rsidRPr="00B46439">
              <w:rPr>
                <w:rFonts w:cs="Sakkal Majalla"/>
                <w:sz w:val="20"/>
                <w:szCs w:val="20"/>
                <w:rtl/>
                <w:lang w:bidi="ar-EG"/>
              </w:rPr>
              <w:t xml:space="preserve"> </w:t>
            </w:r>
            <w:r w:rsidRPr="00B46439">
              <w:rPr>
                <w:rFonts w:cs="Sakkal Majalla" w:hint="cs"/>
                <w:sz w:val="20"/>
                <w:szCs w:val="20"/>
                <w:rtl/>
                <w:lang w:bidi="ar-EG"/>
              </w:rPr>
              <w:t>الاتفاقية</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انتهاء</w:t>
            </w:r>
            <w:r w:rsidRPr="00B46439">
              <w:rPr>
                <w:rFonts w:cs="Sakkal Majalla"/>
                <w:sz w:val="20"/>
                <w:szCs w:val="20"/>
                <w:rtl/>
                <w:lang w:bidi="ar-EG"/>
              </w:rPr>
              <w:t xml:space="preserve"> </w:t>
            </w:r>
            <w:r w:rsidRPr="00B46439">
              <w:rPr>
                <w:rFonts w:cs="Sakkal Majalla" w:hint="cs"/>
                <w:sz w:val="20"/>
                <w:szCs w:val="20"/>
                <w:rtl/>
                <w:lang w:bidi="ar-EG"/>
              </w:rPr>
              <w:t>مدتها،</w:t>
            </w:r>
            <w:r w:rsidRPr="00B46439">
              <w:rPr>
                <w:rFonts w:cs="Sakkal Majalla"/>
                <w:sz w:val="20"/>
                <w:szCs w:val="20"/>
                <w:rtl/>
                <w:lang w:bidi="ar-EG"/>
              </w:rPr>
              <w:t xml:space="preserve"> </w:t>
            </w:r>
            <w:r w:rsidRPr="00B46439">
              <w:rPr>
                <w:rFonts w:cs="Sakkal Majalla" w:hint="cs"/>
                <w:sz w:val="20"/>
                <w:szCs w:val="20"/>
                <w:rtl/>
                <w:lang w:bidi="ar-EG"/>
              </w:rPr>
              <w:t>يجب</w:t>
            </w:r>
            <w:r w:rsidRPr="00B46439">
              <w:rPr>
                <w:rFonts w:cs="Sakkal Majalla"/>
                <w:sz w:val="20"/>
                <w:szCs w:val="20"/>
                <w:rtl/>
                <w:lang w:bidi="ar-EG"/>
              </w:rPr>
              <w:t xml:space="preserve"> </w:t>
            </w:r>
            <w:r w:rsidRPr="00B46439">
              <w:rPr>
                <w:rFonts w:cs="Sakkal Majalla" w:hint="cs"/>
                <w:sz w:val="20"/>
                <w:szCs w:val="20"/>
                <w:rtl/>
                <w:lang w:bidi="ar-EG"/>
              </w:rPr>
              <w:t>عليك،</w:t>
            </w:r>
            <w:r w:rsidRPr="00B46439">
              <w:rPr>
                <w:rFonts w:cs="Sakkal Majalla"/>
                <w:sz w:val="20"/>
                <w:szCs w:val="20"/>
                <w:rtl/>
                <w:lang w:bidi="ar-EG"/>
              </w:rPr>
              <w:t xml:space="preserve"> </w:t>
            </w:r>
            <w:r w:rsidRPr="00B46439">
              <w:rPr>
                <w:rFonts w:cs="Sakkal Majalla" w:hint="cs"/>
                <w:sz w:val="20"/>
                <w:szCs w:val="20"/>
                <w:rtl/>
                <w:lang w:bidi="ar-EG"/>
              </w:rPr>
              <w:t>ما</w:t>
            </w:r>
            <w:r w:rsidRPr="00B46439">
              <w:rPr>
                <w:rFonts w:cs="Sakkal Majalla"/>
                <w:sz w:val="20"/>
                <w:szCs w:val="20"/>
                <w:rtl/>
                <w:lang w:bidi="ar-EG"/>
              </w:rPr>
              <w:t xml:space="preserve"> </w:t>
            </w:r>
            <w:r w:rsidRPr="00B46439">
              <w:rPr>
                <w:rFonts w:cs="Sakkal Majalla" w:hint="cs"/>
                <w:sz w:val="20"/>
                <w:szCs w:val="20"/>
                <w:rtl/>
                <w:lang w:bidi="ar-EG"/>
              </w:rPr>
              <w:t>لم</w:t>
            </w:r>
            <w:r w:rsidRPr="00B46439">
              <w:rPr>
                <w:rFonts w:cs="Sakkal Majalla"/>
                <w:sz w:val="20"/>
                <w:szCs w:val="20"/>
                <w:rtl/>
                <w:lang w:bidi="ar-EG"/>
              </w:rPr>
              <w:t xml:space="preserve"> </w:t>
            </w:r>
            <w:r w:rsidRPr="00B46439">
              <w:rPr>
                <w:rFonts w:cs="Sakkal Majalla" w:hint="cs"/>
                <w:sz w:val="20"/>
                <w:szCs w:val="20"/>
                <w:rtl/>
                <w:lang w:bidi="ar-EG"/>
              </w:rPr>
              <w:t>يكن</w:t>
            </w:r>
            <w:r w:rsidRPr="00B46439">
              <w:rPr>
                <w:rFonts w:cs="Sakkal Majalla"/>
                <w:sz w:val="20"/>
                <w:szCs w:val="20"/>
                <w:rtl/>
                <w:lang w:bidi="ar-EG"/>
              </w:rPr>
              <w:t xml:space="preserve"> </w:t>
            </w:r>
            <w:r w:rsidRPr="00B46439">
              <w:rPr>
                <w:rFonts w:cs="Sakkal Majalla" w:hint="cs"/>
                <w:sz w:val="20"/>
                <w:szCs w:val="20"/>
                <w:rtl/>
                <w:lang w:bidi="ar-EG"/>
              </w:rPr>
              <w:t>الاحتفاظ</w:t>
            </w:r>
            <w:r w:rsidRPr="00B46439">
              <w:rPr>
                <w:rFonts w:cs="Sakkal Majalla"/>
                <w:sz w:val="20"/>
                <w:szCs w:val="20"/>
                <w:rtl/>
                <w:lang w:bidi="ar-EG"/>
              </w:rPr>
              <w:t xml:space="preserve"> </w:t>
            </w:r>
            <w:r w:rsidRPr="00B46439">
              <w:rPr>
                <w:rFonts w:cs="Sakkal Majalla" w:hint="cs"/>
                <w:sz w:val="20"/>
                <w:szCs w:val="20"/>
                <w:rtl/>
                <w:lang w:bidi="ar-EG"/>
              </w:rPr>
              <w:t>مطلوبًا</w:t>
            </w:r>
            <w:r w:rsidRPr="00B46439">
              <w:rPr>
                <w:rFonts w:cs="Sakkal Majalla"/>
                <w:sz w:val="20"/>
                <w:szCs w:val="20"/>
                <w:rtl/>
                <w:lang w:bidi="ar-EG"/>
              </w:rPr>
              <w:t xml:space="preserve"> </w:t>
            </w:r>
            <w:r w:rsidRPr="00B46439">
              <w:rPr>
                <w:rFonts w:cs="Sakkal Majalla" w:hint="cs"/>
                <w:sz w:val="20"/>
                <w:szCs w:val="20"/>
                <w:rtl/>
                <w:lang w:bidi="ar-EG"/>
              </w:rPr>
              <w:t>بموجب</w:t>
            </w:r>
            <w:r w:rsidRPr="00B46439">
              <w:rPr>
                <w:rFonts w:cs="Sakkal Majalla"/>
                <w:sz w:val="20"/>
                <w:szCs w:val="20"/>
                <w:rtl/>
                <w:lang w:bidi="ar-EG"/>
              </w:rPr>
              <w:t xml:space="preserve"> </w:t>
            </w:r>
            <w:r w:rsidRPr="00B46439">
              <w:rPr>
                <w:rFonts w:cs="Sakkal Majalla" w:hint="cs"/>
                <w:sz w:val="20"/>
                <w:szCs w:val="20"/>
                <w:rtl/>
                <w:lang w:bidi="ar-EG"/>
              </w:rPr>
              <w:t>القوانين</w:t>
            </w:r>
            <w:r w:rsidRPr="00B46439">
              <w:rPr>
                <w:rFonts w:cs="Sakkal Majalla"/>
                <w:sz w:val="20"/>
                <w:szCs w:val="20"/>
                <w:rtl/>
                <w:lang w:bidi="ar-EG"/>
              </w:rPr>
              <w:t xml:space="preserve"> </w:t>
            </w:r>
            <w:r w:rsidRPr="00B46439">
              <w:rPr>
                <w:rFonts w:cs="Sakkal Majalla" w:hint="cs"/>
                <w:sz w:val="20"/>
                <w:szCs w:val="20"/>
                <w:rtl/>
                <w:lang w:bidi="ar-EG"/>
              </w:rPr>
              <w:t>السارية،</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متطلبات</w:t>
            </w:r>
            <w:r w:rsidRPr="00B46439">
              <w:rPr>
                <w:rFonts w:cs="Sakkal Majalla"/>
                <w:sz w:val="20"/>
                <w:szCs w:val="20"/>
                <w:rtl/>
                <w:lang w:bidi="ar-EG"/>
              </w:rPr>
              <w:t xml:space="preserve"> </w:t>
            </w:r>
            <w:r w:rsidRPr="00B46439">
              <w:rPr>
                <w:rFonts w:cs="Sakkal Majalla" w:hint="cs"/>
                <w:sz w:val="20"/>
                <w:szCs w:val="20"/>
                <w:rtl/>
                <w:lang w:bidi="ar-EG"/>
              </w:rPr>
              <w:t>البنك</w:t>
            </w:r>
            <w:r w:rsidRPr="00B46439">
              <w:rPr>
                <w:rFonts w:cs="Sakkal Majalla"/>
                <w:sz w:val="20"/>
                <w:szCs w:val="20"/>
                <w:rtl/>
                <w:lang w:bidi="ar-EG"/>
              </w:rPr>
              <w:t xml:space="preserve"> </w:t>
            </w:r>
            <w:r w:rsidRPr="00B46439">
              <w:rPr>
                <w:rFonts w:cs="Sakkal Majalla" w:hint="cs"/>
                <w:sz w:val="20"/>
                <w:szCs w:val="20"/>
                <w:rtl/>
                <w:lang w:bidi="ar-EG"/>
              </w:rPr>
              <w:t>المركزي</w:t>
            </w:r>
            <w:r w:rsidRPr="00B46439">
              <w:rPr>
                <w:rFonts w:cs="Sakkal Majalla"/>
                <w:sz w:val="20"/>
                <w:szCs w:val="20"/>
                <w:rtl/>
                <w:lang w:bidi="ar-EG"/>
              </w:rPr>
              <w:t xml:space="preserve"> </w:t>
            </w:r>
            <w:r w:rsidRPr="00B46439">
              <w:rPr>
                <w:rFonts w:cs="Sakkal Majalla" w:hint="cs"/>
                <w:sz w:val="20"/>
                <w:szCs w:val="20"/>
                <w:rtl/>
                <w:lang w:bidi="ar-EG"/>
              </w:rPr>
              <w:t>السعودي،</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قواعد</w:t>
            </w:r>
            <w:r w:rsidRPr="00B46439">
              <w:rPr>
                <w:rFonts w:cs="Sakkal Majalla"/>
                <w:sz w:val="20"/>
                <w:szCs w:val="20"/>
                <w:rtl/>
                <w:lang w:bidi="ar-EG"/>
              </w:rPr>
              <w:t xml:space="preserve"> </w:t>
            </w:r>
            <w:r w:rsidR="007D79F4">
              <w:rPr>
                <w:rFonts w:cs="Sakkal Majalla" w:hint="cs"/>
                <w:sz w:val="20"/>
                <w:szCs w:val="20"/>
                <w:rtl/>
              </w:rPr>
              <w:t>شركات أنظمة الدفع</w:t>
            </w:r>
            <w:r w:rsidR="007D79F4" w:rsidRPr="00CF6E77">
              <w:rPr>
                <w:rFonts w:cs="Sakkal Majalla"/>
                <w:sz w:val="20"/>
                <w:szCs w:val="20"/>
                <w:rtl/>
              </w:rPr>
              <w:t xml:space="preserve"> </w:t>
            </w:r>
            <w:r w:rsidR="007D79F4" w:rsidRPr="00B46439">
              <w:rPr>
                <w:rFonts w:cs="Sakkal Majalla" w:hint="cs"/>
                <w:sz w:val="20"/>
                <w:szCs w:val="20"/>
                <w:rtl/>
              </w:rPr>
              <w:t>ب</w:t>
            </w:r>
            <w:r w:rsidRPr="00B46439">
              <w:rPr>
                <w:rFonts w:cs="Sakkal Majalla" w:hint="cs"/>
                <w:sz w:val="20"/>
                <w:szCs w:val="20"/>
                <w:rtl/>
                <w:lang w:bidi="ar-EG"/>
              </w:rPr>
              <w:t>البطاقات،</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الالتزامات</w:t>
            </w:r>
            <w:r w:rsidRPr="00B46439">
              <w:rPr>
                <w:rFonts w:cs="Sakkal Majalla"/>
                <w:sz w:val="20"/>
                <w:szCs w:val="20"/>
                <w:rtl/>
                <w:lang w:bidi="ar-EG"/>
              </w:rPr>
              <w:t xml:space="preserve"> </w:t>
            </w:r>
            <w:r w:rsidRPr="00B46439">
              <w:rPr>
                <w:rFonts w:cs="Sakkal Majalla" w:hint="cs"/>
                <w:sz w:val="20"/>
                <w:szCs w:val="20"/>
                <w:rtl/>
                <w:lang w:bidi="ar-EG"/>
              </w:rPr>
              <w:t>التنظيمية،</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متطلبات</w:t>
            </w:r>
            <w:r w:rsidRPr="00B46439">
              <w:rPr>
                <w:rFonts w:cs="Sakkal Majalla"/>
                <w:sz w:val="20"/>
                <w:szCs w:val="20"/>
                <w:rtl/>
                <w:lang w:bidi="ar-EG"/>
              </w:rPr>
              <w:t xml:space="preserve"> </w:t>
            </w:r>
            <w:r w:rsidRPr="00B46439">
              <w:rPr>
                <w:rFonts w:cs="Sakkal Majalla" w:hint="cs"/>
                <w:sz w:val="20"/>
                <w:szCs w:val="20"/>
                <w:rtl/>
                <w:lang w:bidi="ar-EG"/>
              </w:rPr>
              <w:t>التدقيق،</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تسوية</w:t>
            </w:r>
            <w:r w:rsidRPr="00B46439">
              <w:rPr>
                <w:rFonts w:cs="Sakkal Majalla"/>
                <w:sz w:val="20"/>
                <w:szCs w:val="20"/>
                <w:rtl/>
                <w:lang w:bidi="ar-EG"/>
              </w:rPr>
              <w:t xml:space="preserve"> </w:t>
            </w:r>
            <w:r w:rsidRPr="00B46439">
              <w:rPr>
                <w:rFonts w:cs="Sakkal Majalla" w:hint="cs"/>
                <w:sz w:val="20"/>
                <w:szCs w:val="20"/>
                <w:rtl/>
                <w:lang w:bidi="ar-EG"/>
              </w:rPr>
              <w:t>المنازعات،</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منع</w:t>
            </w:r>
            <w:r w:rsidRPr="00B46439">
              <w:rPr>
                <w:rFonts w:cs="Sakkal Majalla"/>
                <w:sz w:val="20"/>
                <w:szCs w:val="20"/>
                <w:rtl/>
                <w:lang w:bidi="ar-EG"/>
              </w:rPr>
              <w:t xml:space="preserve"> </w:t>
            </w:r>
            <w:r w:rsidRPr="00B46439">
              <w:rPr>
                <w:rFonts w:cs="Sakkal Majalla" w:hint="cs"/>
                <w:sz w:val="20"/>
                <w:szCs w:val="20"/>
                <w:rtl/>
                <w:lang w:bidi="ar-EG"/>
              </w:rPr>
              <w:t>الاحتيال،</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معالجة</w:t>
            </w:r>
            <w:r w:rsidRPr="00B46439">
              <w:rPr>
                <w:rFonts w:cs="Sakkal Majalla"/>
                <w:sz w:val="20"/>
                <w:szCs w:val="20"/>
                <w:rtl/>
                <w:lang w:bidi="ar-EG"/>
              </w:rPr>
              <w:t xml:space="preserve"> </w:t>
            </w:r>
            <w:r w:rsidRPr="00B46439">
              <w:rPr>
                <w:rFonts w:cs="Sakkal Majalla" w:hint="cs"/>
                <w:sz w:val="20"/>
                <w:szCs w:val="20"/>
                <w:rtl/>
                <w:lang w:bidi="ar-EG"/>
              </w:rPr>
              <w:t>عمليات</w:t>
            </w:r>
            <w:r w:rsidRPr="00B46439">
              <w:rPr>
                <w:rFonts w:cs="Sakkal Majalla"/>
                <w:sz w:val="20"/>
                <w:szCs w:val="20"/>
                <w:rtl/>
                <w:lang w:bidi="ar-EG"/>
              </w:rPr>
              <w:t xml:space="preserve"> </w:t>
            </w:r>
            <w:r w:rsidRPr="00B46439">
              <w:rPr>
                <w:rFonts w:cs="Sakkal Majalla" w:hint="cs"/>
                <w:sz w:val="20"/>
                <w:szCs w:val="20"/>
                <w:rtl/>
                <w:lang w:bidi="ar-EG"/>
              </w:rPr>
              <w:t>استرداد</w:t>
            </w:r>
            <w:r w:rsidRPr="00B46439">
              <w:rPr>
                <w:rFonts w:cs="Sakkal Majalla"/>
                <w:sz w:val="20"/>
                <w:szCs w:val="20"/>
                <w:rtl/>
                <w:lang w:bidi="ar-EG"/>
              </w:rPr>
              <w:t xml:space="preserve"> </w:t>
            </w:r>
            <w:r w:rsidRPr="00B46439">
              <w:rPr>
                <w:rFonts w:cs="Sakkal Majalla" w:hint="cs"/>
                <w:sz w:val="20"/>
                <w:szCs w:val="20"/>
                <w:rtl/>
                <w:lang w:bidi="ar-EG"/>
              </w:rPr>
              <w:t>المبالغ،</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المطالبات</w:t>
            </w:r>
            <w:r w:rsidRPr="00B46439">
              <w:rPr>
                <w:rFonts w:cs="Sakkal Majalla"/>
                <w:sz w:val="20"/>
                <w:szCs w:val="20"/>
                <w:rtl/>
                <w:lang w:bidi="ar-EG"/>
              </w:rPr>
              <w:t xml:space="preserve"> </w:t>
            </w:r>
            <w:r w:rsidRPr="00B46439">
              <w:rPr>
                <w:rFonts w:cs="Sakkal Majalla" w:hint="cs"/>
                <w:sz w:val="20"/>
                <w:szCs w:val="20"/>
                <w:rtl/>
                <w:lang w:bidi="ar-EG"/>
              </w:rPr>
              <w:t>القانونية،</w:t>
            </w:r>
            <w:r w:rsidRPr="00B46439">
              <w:rPr>
                <w:rFonts w:cs="Sakkal Majalla"/>
                <w:sz w:val="20"/>
                <w:szCs w:val="20"/>
                <w:rtl/>
                <w:lang w:bidi="ar-EG"/>
              </w:rPr>
              <w:t xml:space="preserve"> </w:t>
            </w:r>
            <w:r w:rsidRPr="00B46439">
              <w:rPr>
                <w:rFonts w:cs="Sakkal Majalla" w:hint="cs"/>
                <w:sz w:val="20"/>
                <w:szCs w:val="20"/>
                <w:rtl/>
                <w:lang w:bidi="ar-EG"/>
              </w:rPr>
              <w:t>أن</w:t>
            </w:r>
            <w:r w:rsidRPr="00B46439">
              <w:rPr>
                <w:rFonts w:cs="Sakkal Majalla"/>
                <w:sz w:val="20"/>
                <w:szCs w:val="20"/>
                <w:rtl/>
                <w:lang w:bidi="ar-EG"/>
              </w:rPr>
              <w:t xml:space="preserve"> </w:t>
            </w:r>
            <w:r w:rsidRPr="00B46439">
              <w:rPr>
                <w:rFonts w:cs="Sakkal Majalla" w:hint="cs"/>
                <w:sz w:val="20"/>
                <w:szCs w:val="20"/>
                <w:rtl/>
                <w:lang w:bidi="ar-EG"/>
              </w:rPr>
              <w:t>تعيد</w:t>
            </w:r>
            <w:r w:rsidRPr="00B46439">
              <w:rPr>
                <w:rFonts w:cs="Sakkal Majalla"/>
                <w:sz w:val="20"/>
                <w:szCs w:val="20"/>
                <w:rtl/>
                <w:lang w:bidi="ar-EG"/>
              </w:rPr>
              <w:t xml:space="preserve"> </w:t>
            </w:r>
            <w:r w:rsidRPr="00B46439">
              <w:rPr>
                <w:rFonts w:cs="Sakkal Majalla" w:hint="cs"/>
                <w:sz w:val="20"/>
                <w:szCs w:val="20"/>
                <w:rtl/>
                <w:lang w:bidi="ar-EG"/>
              </w:rPr>
              <w:t>جميع</w:t>
            </w:r>
            <w:r w:rsidRPr="00B46439">
              <w:rPr>
                <w:rFonts w:cs="Sakkal Majalla"/>
                <w:sz w:val="20"/>
                <w:szCs w:val="20"/>
                <w:rtl/>
                <w:lang w:bidi="ar-EG"/>
              </w:rPr>
              <w:t xml:space="preserve"> </w:t>
            </w:r>
            <w:r w:rsidRPr="00B46439">
              <w:rPr>
                <w:rFonts w:cs="Sakkal Majalla" w:hint="cs"/>
                <w:sz w:val="20"/>
                <w:szCs w:val="20"/>
                <w:rtl/>
                <w:lang w:bidi="ar-EG"/>
              </w:rPr>
              <w:t>البيانات</w:t>
            </w:r>
            <w:r w:rsidRPr="00B46439">
              <w:rPr>
                <w:rFonts w:cs="Sakkal Majalla"/>
                <w:sz w:val="20"/>
                <w:szCs w:val="20"/>
                <w:rtl/>
                <w:lang w:bidi="ar-EG"/>
              </w:rPr>
              <w:t xml:space="preserve"> </w:t>
            </w:r>
            <w:r w:rsidRPr="00B46439">
              <w:rPr>
                <w:rFonts w:cs="Sakkal Majalla" w:hint="cs"/>
                <w:sz w:val="20"/>
                <w:szCs w:val="20"/>
                <w:rtl/>
                <w:lang w:bidi="ar-EG"/>
              </w:rPr>
              <w:t>الشخصية</w:t>
            </w:r>
            <w:r w:rsidRPr="00B46439">
              <w:rPr>
                <w:rFonts w:cs="Sakkal Majalla"/>
                <w:sz w:val="20"/>
                <w:szCs w:val="20"/>
                <w:rtl/>
                <w:lang w:bidi="ar-EG"/>
              </w:rPr>
              <w:t xml:space="preserve"> </w:t>
            </w:r>
            <w:r w:rsidRPr="00B46439">
              <w:rPr>
                <w:rFonts w:cs="Sakkal Majalla" w:hint="cs"/>
                <w:sz w:val="20"/>
                <w:szCs w:val="20"/>
                <w:rtl/>
                <w:lang w:bidi="ar-EG"/>
              </w:rPr>
              <w:t>وبيانات</w:t>
            </w:r>
            <w:r w:rsidRPr="00B46439">
              <w:rPr>
                <w:rFonts w:cs="Sakkal Majalla"/>
                <w:sz w:val="20"/>
                <w:szCs w:val="20"/>
                <w:rtl/>
                <w:lang w:bidi="ar-EG"/>
              </w:rPr>
              <w:t xml:space="preserve"> </w:t>
            </w:r>
            <w:r w:rsidRPr="00B46439">
              <w:rPr>
                <w:rFonts w:cs="Sakkal Majalla" w:hint="cs"/>
                <w:sz w:val="20"/>
                <w:szCs w:val="20"/>
                <w:rtl/>
                <w:lang w:bidi="ar-EG"/>
              </w:rPr>
              <w:t>حاملي</w:t>
            </w:r>
            <w:r w:rsidRPr="00B46439">
              <w:rPr>
                <w:rFonts w:cs="Sakkal Majalla"/>
                <w:sz w:val="20"/>
                <w:szCs w:val="20"/>
                <w:rtl/>
                <w:lang w:bidi="ar-EG"/>
              </w:rPr>
              <w:t xml:space="preserve"> </w:t>
            </w:r>
            <w:r w:rsidRPr="00B46439">
              <w:rPr>
                <w:rFonts w:cs="Sakkal Majalla" w:hint="cs"/>
                <w:sz w:val="20"/>
                <w:szCs w:val="20"/>
                <w:rtl/>
                <w:lang w:bidi="ar-EG"/>
              </w:rPr>
              <w:t>البطاقات</w:t>
            </w:r>
            <w:r w:rsidRPr="00B46439">
              <w:rPr>
                <w:rFonts w:cs="Sakkal Majalla"/>
                <w:sz w:val="20"/>
                <w:szCs w:val="20"/>
                <w:rtl/>
                <w:lang w:bidi="ar-EG"/>
              </w:rPr>
              <w:t xml:space="preserve"> </w:t>
            </w:r>
            <w:r w:rsidRPr="00B46439">
              <w:rPr>
                <w:rFonts w:cs="Sakkal Majalla" w:hint="cs"/>
                <w:sz w:val="20"/>
                <w:szCs w:val="20"/>
                <w:rtl/>
                <w:lang w:bidi="ar-EG"/>
              </w:rPr>
              <w:t>وبيانات</w:t>
            </w:r>
            <w:r w:rsidRPr="00B46439">
              <w:rPr>
                <w:rFonts w:cs="Sakkal Majalla"/>
                <w:sz w:val="20"/>
                <w:szCs w:val="20"/>
                <w:rtl/>
                <w:lang w:bidi="ar-EG"/>
              </w:rPr>
              <w:t xml:space="preserve"> </w:t>
            </w:r>
            <w:r w:rsidRPr="00B46439">
              <w:rPr>
                <w:rFonts w:cs="Sakkal Majalla" w:hint="cs"/>
                <w:sz w:val="20"/>
                <w:szCs w:val="20"/>
                <w:rtl/>
                <w:lang w:bidi="ar-EG"/>
              </w:rPr>
              <w:t>المعاملات</w:t>
            </w:r>
            <w:r w:rsidRPr="00B46439">
              <w:rPr>
                <w:rFonts w:cs="Sakkal Majalla"/>
                <w:sz w:val="20"/>
                <w:szCs w:val="20"/>
                <w:rtl/>
                <w:lang w:bidi="ar-EG"/>
              </w:rPr>
              <w:t xml:space="preserve"> </w:t>
            </w:r>
            <w:r w:rsidRPr="00B46439">
              <w:rPr>
                <w:rFonts w:cs="Sakkal Majalla" w:hint="cs"/>
                <w:sz w:val="20"/>
                <w:szCs w:val="20"/>
                <w:rtl/>
                <w:lang w:bidi="ar-EG"/>
              </w:rPr>
              <w:t>والمعلومات</w:t>
            </w:r>
            <w:r w:rsidRPr="00B46439">
              <w:rPr>
                <w:rFonts w:cs="Sakkal Majalla"/>
                <w:sz w:val="20"/>
                <w:szCs w:val="20"/>
                <w:rtl/>
                <w:lang w:bidi="ar-EG"/>
              </w:rPr>
              <w:t xml:space="preserve"> </w:t>
            </w:r>
            <w:r w:rsidRPr="00B46439">
              <w:rPr>
                <w:rFonts w:cs="Sakkal Majalla" w:hint="cs"/>
                <w:sz w:val="20"/>
                <w:szCs w:val="20"/>
                <w:rtl/>
                <w:lang w:bidi="ar-EG"/>
              </w:rPr>
              <w:t>السرية</w:t>
            </w:r>
            <w:r w:rsidRPr="00B46439">
              <w:rPr>
                <w:rFonts w:cs="Sakkal Majalla"/>
                <w:sz w:val="20"/>
                <w:szCs w:val="20"/>
                <w:rtl/>
                <w:lang w:bidi="ar-EG"/>
              </w:rPr>
              <w:t xml:space="preserve"> </w:t>
            </w:r>
            <w:r w:rsidRPr="00B46439">
              <w:rPr>
                <w:rFonts w:cs="Sakkal Majalla" w:hint="cs"/>
                <w:sz w:val="20"/>
                <w:szCs w:val="20"/>
                <w:rtl/>
                <w:lang w:bidi="ar-EG"/>
              </w:rPr>
              <w:t>التي</w:t>
            </w:r>
            <w:r w:rsidRPr="00B46439">
              <w:rPr>
                <w:rFonts w:cs="Sakkal Majalla"/>
                <w:sz w:val="20"/>
                <w:szCs w:val="20"/>
                <w:rtl/>
                <w:lang w:bidi="ar-EG"/>
              </w:rPr>
              <w:t xml:space="preserve"> </w:t>
            </w:r>
            <w:r w:rsidRPr="00B46439">
              <w:rPr>
                <w:rFonts w:cs="Sakkal Majalla" w:hint="cs"/>
                <w:sz w:val="20"/>
                <w:szCs w:val="20"/>
                <w:rtl/>
                <w:lang w:bidi="ar-EG"/>
              </w:rPr>
              <w:t>تلقيتها</w:t>
            </w:r>
            <w:r w:rsidRPr="00B46439">
              <w:rPr>
                <w:rFonts w:cs="Sakkal Majalla"/>
                <w:sz w:val="20"/>
                <w:szCs w:val="20"/>
                <w:rtl/>
                <w:lang w:bidi="ar-EG"/>
              </w:rPr>
              <w:t xml:space="preserve"> </w:t>
            </w:r>
            <w:r w:rsidRPr="00B46439">
              <w:rPr>
                <w:rFonts w:cs="Sakkal Majalla" w:hint="cs"/>
                <w:sz w:val="20"/>
                <w:szCs w:val="20"/>
                <w:rtl/>
                <w:lang w:bidi="ar-EG"/>
              </w:rPr>
              <w:t>منا</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التي</w:t>
            </w:r>
            <w:r w:rsidRPr="00B46439">
              <w:rPr>
                <w:rFonts w:cs="Sakkal Majalla"/>
                <w:sz w:val="20"/>
                <w:szCs w:val="20"/>
                <w:rtl/>
                <w:lang w:bidi="ar-EG"/>
              </w:rPr>
              <w:t xml:space="preserve"> </w:t>
            </w:r>
            <w:r w:rsidRPr="00B46439">
              <w:rPr>
                <w:rFonts w:cs="Sakkal Majalla" w:hint="cs"/>
                <w:sz w:val="20"/>
                <w:szCs w:val="20"/>
                <w:rtl/>
                <w:lang w:bidi="ar-EG"/>
              </w:rPr>
              <w:t>عالجتها</w:t>
            </w:r>
            <w:r w:rsidRPr="00B46439">
              <w:rPr>
                <w:rFonts w:cs="Sakkal Majalla"/>
                <w:sz w:val="20"/>
                <w:szCs w:val="20"/>
                <w:rtl/>
                <w:lang w:bidi="ar-EG"/>
              </w:rPr>
              <w:t xml:space="preserve"> </w:t>
            </w:r>
            <w:r w:rsidRPr="00B46439">
              <w:rPr>
                <w:rFonts w:cs="Sakkal Majalla" w:hint="cs"/>
                <w:sz w:val="20"/>
                <w:szCs w:val="20"/>
                <w:rtl/>
                <w:lang w:bidi="ar-EG"/>
              </w:rPr>
              <w:t>نيابةً</w:t>
            </w:r>
            <w:r w:rsidRPr="00B46439">
              <w:rPr>
                <w:rFonts w:cs="Sakkal Majalla"/>
                <w:sz w:val="20"/>
                <w:szCs w:val="20"/>
                <w:rtl/>
                <w:lang w:bidi="ar-EG"/>
              </w:rPr>
              <w:t xml:space="preserve"> </w:t>
            </w:r>
            <w:r w:rsidRPr="00B46439">
              <w:rPr>
                <w:rFonts w:cs="Sakkal Majalla" w:hint="cs"/>
                <w:sz w:val="20"/>
                <w:szCs w:val="20"/>
                <w:rtl/>
                <w:lang w:bidi="ar-EG"/>
              </w:rPr>
              <w:t>عنا،</w:t>
            </w:r>
            <w:r w:rsidRPr="00B46439">
              <w:rPr>
                <w:rFonts w:cs="Sakkal Majalla"/>
                <w:sz w:val="20"/>
                <w:szCs w:val="20"/>
                <w:rtl/>
                <w:lang w:bidi="ar-EG"/>
              </w:rPr>
              <w:t xml:space="preserve"> </w:t>
            </w:r>
            <w:r w:rsidRPr="00B46439">
              <w:rPr>
                <w:rFonts w:cs="Sakkal Majalla" w:hint="cs"/>
                <w:sz w:val="20"/>
                <w:szCs w:val="20"/>
                <w:rtl/>
                <w:lang w:bidi="ar-EG"/>
              </w:rPr>
              <w:t>وأن</w:t>
            </w:r>
            <w:r w:rsidRPr="00B46439">
              <w:rPr>
                <w:rFonts w:cs="Sakkal Majalla"/>
                <w:sz w:val="20"/>
                <w:szCs w:val="20"/>
                <w:rtl/>
                <w:lang w:bidi="ar-EG"/>
              </w:rPr>
              <w:t xml:space="preserve"> </w:t>
            </w:r>
            <w:r w:rsidRPr="00B46439">
              <w:rPr>
                <w:rFonts w:cs="Sakkal Majalla" w:hint="cs"/>
                <w:sz w:val="20"/>
                <w:szCs w:val="20"/>
                <w:rtl/>
                <w:lang w:bidi="ar-EG"/>
              </w:rPr>
              <w:t>تحذفها</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تتلفها</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تُخضعها</w:t>
            </w:r>
            <w:r w:rsidRPr="00B46439">
              <w:rPr>
                <w:rFonts w:cs="Sakkal Majalla"/>
                <w:sz w:val="20"/>
                <w:szCs w:val="20"/>
                <w:rtl/>
                <w:lang w:bidi="ar-EG"/>
              </w:rPr>
              <w:t xml:space="preserve"> </w:t>
            </w:r>
            <w:r w:rsidRPr="00B46439">
              <w:rPr>
                <w:rFonts w:cs="Sakkal Majalla" w:hint="cs"/>
                <w:sz w:val="20"/>
                <w:szCs w:val="20"/>
                <w:rtl/>
                <w:lang w:bidi="ar-EG"/>
              </w:rPr>
              <w:t>لإخفاء</w:t>
            </w:r>
            <w:r w:rsidRPr="00B46439">
              <w:rPr>
                <w:rFonts w:cs="Sakkal Majalla"/>
                <w:sz w:val="20"/>
                <w:szCs w:val="20"/>
                <w:rtl/>
                <w:lang w:bidi="ar-EG"/>
              </w:rPr>
              <w:t xml:space="preserve"> </w:t>
            </w:r>
            <w:r w:rsidRPr="00B46439">
              <w:rPr>
                <w:rFonts w:cs="Sakkal Majalla" w:hint="cs"/>
                <w:sz w:val="20"/>
                <w:szCs w:val="20"/>
                <w:rtl/>
                <w:lang w:bidi="ar-EG"/>
              </w:rPr>
              <w:t>الهوية</w:t>
            </w:r>
            <w:r w:rsidRPr="00B46439">
              <w:rPr>
                <w:rFonts w:cs="Sakkal Majalla"/>
                <w:sz w:val="20"/>
                <w:szCs w:val="20"/>
                <w:rtl/>
                <w:lang w:bidi="ar-EG"/>
              </w:rPr>
              <w:t xml:space="preserve"> </w:t>
            </w:r>
            <w:r w:rsidRPr="00B46439">
              <w:rPr>
                <w:rFonts w:cs="Sakkal Majalla" w:hint="cs"/>
                <w:sz w:val="20"/>
                <w:szCs w:val="20"/>
                <w:rtl/>
                <w:lang w:bidi="ar-EG"/>
              </w:rPr>
              <w:t>بصورة</w:t>
            </w:r>
            <w:r w:rsidRPr="00B46439">
              <w:rPr>
                <w:rFonts w:cs="Sakkal Majalla"/>
                <w:sz w:val="20"/>
                <w:szCs w:val="20"/>
                <w:rtl/>
                <w:lang w:bidi="ar-EG"/>
              </w:rPr>
              <w:t xml:space="preserve"> </w:t>
            </w:r>
            <w:r w:rsidRPr="00B46439">
              <w:rPr>
                <w:rFonts w:cs="Sakkal Majalla" w:hint="cs"/>
                <w:sz w:val="20"/>
                <w:szCs w:val="20"/>
                <w:rtl/>
                <w:lang w:bidi="ar-EG"/>
              </w:rPr>
              <w:t>آمنة</w:t>
            </w:r>
            <w:r w:rsidRPr="00B46439">
              <w:rPr>
                <w:rFonts w:cs="Sakkal Majalla"/>
                <w:sz w:val="20"/>
                <w:szCs w:val="20"/>
                <w:lang w:bidi="ar-EG"/>
              </w:rPr>
              <w:t>.</w:t>
            </w:r>
            <w:r w:rsidRPr="00B46439">
              <w:rPr>
                <w:rFonts w:cs="Sakkal Majalla" w:hint="cs"/>
                <w:sz w:val="20"/>
                <w:szCs w:val="20"/>
                <w:rtl/>
                <w:lang w:bidi="ar-EG"/>
              </w:rPr>
              <w:t xml:space="preserve"> ويجب</w:t>
            </w:r>
            <w:r w:rsidRPr="00B46439">
              <w:rPr>
                <w:rFonts w:cs="Sakkal Majalla"/>
                <w:sz w:val="20"/>
                <w:szCs w:val="20"/>
                <w:rtl/>
                <w:lang w:bidi="ar-EG"/>
              </w:rPr>
              <w:t xml:space="preserve"> </w:t>
            </w:r>
            <w:r w:rsidRPr="00B46439">
              <w:rPr>
                <w:rFonts w:cs="Sakkal Majalla" w:hint="cs"/>
                <w:sz w:val="20"/>
                <w:szCs w:val="20"/>
                <w:rtl/>
                <w:lang w:bidi="ar-EG"/>
              </w:rPr>
              <w:t>عليك</w:t>
            </w:r>
            <w:r w:rsidRPr="00B46439">
              <w:rPr>
                <w:rFonts w:cs="Sakkal Majalla"/>
                <w:sz w:val="20"/>
                <w:szCs w:val="20"/>
                <w:rtl/>
                <w:lang w:bidi="ar-EG"/>
              </w:rPr>
              <w:t xml:space="preserve"> </w:t>
            </w:r>
            <w:r w:rsidRPr="00B46439">
              <w:rPr>
                <w:rFonts w:cs="Sakkal Majalla" w:hint="cs"/>
                <w:sz w:val="20"/>
                <w:szCs w:val="20"/>
                <w:rtl/>
                <w:lang w:bidi="ar-EG"/>
              </w:rPr>
              <w:t>ضمان</w:t>
            </w:r>
            <w:r w:rsidRPr="00B46439">
              <w:rPr>
                <w:rFonts w:cs="Sakkal Majalla"/>
                <w:sz w:val="20"/>
                <w:szCs w:val="20"/>
                <w:rtl/>
                <w:lang w:bidi="ar-EG"/>
              </w:rPr>
              <w:t xml:space="preserve"> </w:t>
            </w:r>
            <w:r w:rsidRPr="00B46439">
              <w:rPr>
                <w:rFonts w:cs="Sakkal Majalla" w:hint="cs"/>
                <w:sz w:val="20"/>
                <w:szCs w:val="20"/>
                <w:rtl/>
                <w:lang w:bidi="ar-EG"/>
              </w:rPr>
              <w:t>أن</w:t>
            </w:r>
            <w:r w:rsidRPr="00B46439">
              <w:rPr>
                <w:rFonts w:cs="Sakkal Majalla"/>
                <w:sz w:val="20"/>
                <w:szCs w:val="20"/>
                <w:rtl/>
                <w:lang w:bidi="ar-EG"/>
              </w:rPr>
              <w:t xml:space="preserve"> </w:t>
            </w:r>
            <w:r w:rsidRPr="00B46439">
              <w:rPr>
                <w:rFonts w:cs="Sakkal Majalla" w:hint="cs"/>
                <w:sz w:val="20"/>
                <w:szCs w:val="20"/>
                <w:rtl/>
                <w:lang w:bidi="ar-EG"/>
              </w:rPr>
              <w:t>تتم</w:t>
            </w:r>
            <w:r w:rsidRPr="00B46439">
              <w:rPr>
                <w:rFonts w:cs="Sakkal Majalla"/>
                <w:sz w:val="20"/>
                <w:szCs w:val="20"/>
                <w:rtl/>
                <w:lang w:bidi="ar-EG"/>
              </w:rPr>
              <w:t xml:space="preserve"> </w:t>
            </w:r>
            <w:r w:rsidRPr="00B46439">
              <w:rPr>
                <w:rFonts w:cs="Sakkal Majalla" w:hint="cs"/>
                <w:sz w:val="20"/>
                <w:szCs w:val="20"/>
                <w:rtl/>
                <w:lang w:bidi="ar-EG"/>
              </w:rPr>
              <w:t>إعادة</w:t>
            </w:r>
            <w:r w:rsidRPr="00B46439">
              <w:rPr>
                <w:rFonts w:cs="Sakkal Majalla"/>
                <w:sz w:val="20"/>
                <w:szCs w:val="20"/>
                <w:rtl/>
                <w:lang w:bidi="ar-EG"/>
              </w:rPr>
              <w:t xml:space="preserve"> </w:t>
            </w:r>
            <w:r w:rsidRPr="00B46439">
              <w:rPr>
                <w:rFonts w:cs="Sakkal Majalla" w:hint="cs"/>
                <w:sz w:val="20"/>
                <w:szCs w:val="20"/>
                <w:rtl/>
                <w:lang w:bidi="ar-EG"/>
              </w:rPr>
              <w:t>البيانات</w:t>
            </w:r>
            <w:r w:rsidRPr="00B46439">
              <w:rPr>
                <w:rFonts w:cs="Sakkal Majalla"/>
                <w:sz w:val="20"/>
                <w:szCs w:val="20"/>
                <w:rtl/>
                <w:lang w:bidi="ar-EG"/>
              </w:rPr>
              <w:t xml:space="preserve"> </w:t>
            </w:r>
            <w:r w:rsidRPr="00B46439">
              <w:rPr>
                <w:rFonts w:cs="Sakkal Majalla" w:hint="cs"/>
                <w:sz w:val="20"/>
                <w:szCs w:val="20"/>
                <w:rtl/>
                <w:lang w:bidi="ar-EG"/>
              </w:rPr>
              <w:t>الشخصية</w:t>
            </w:r>
            <w:r w:rsidRPr="00B46439">
              <w:rPr>
                <w:rFonts w:cs="Sakkal Majalla"/>
                <w:sz w:val="20"/>
                <w:szCs w:val="20"/>
                <w:rtl/>
                <w:lang w:bidi="ar-EG"/>
              </w:rPr>
              <w:t xml:space="preserve"> </w:t>
            </w:r>
            <w:r w:rsidRPr="00B46439">
              <w:rPr>
                <w:rFonts w:cs="Sakkal Majalla" w:hint="cs"/>
                <w:sz w:val="20"/>
                <w:szCs w:val="20"/>
                <w:rtl/>
                <w:lang w:bidi="ar-EG"/>
              </w:rPr>
              <w:t>إلينا</w:t>
            </w:r>
            <w:r w:rsidRPr="00B46439">
              <w:rPr>
                <w:rFonts w:cs="Sakkal Majalla"/>
                <w:sz w:val="20"/>
                <w:szCs w:val="20"/>
                <w:rtl/>
                <w:lang w:bidi="ar-EG"/>
              </w:rPr>
              <w:t xml:space="preserve"> </w:t>
            </w:r>
            <w:r w:rsidRPr="00B46439">
              <w:rPr>
                <w:rFonts w:cs="Sakkal Majalla" w:hint="cs"/>
                <w:sz w:val="20"/>
                <w:szCs w:val="20"/>
                <w:rtl/>
                <w:lang w:bidi="ar-EG"/>
              </w:rPr>
              <w:t>وما</w:t>
            </w:r>
            <w:r w:rsidRPr="00B46439">
              <w:rPr>
                <w:rFonts w:cs="Sakkal Majalla"/>
                <w:sz w:val="20"/>
                <w:szCs w:val="20"/>
                <w:rtl/>
                <w:lang w:bidi="ar-EG"/>
              </w:rPr>
              <w:t xml:space="preserve"> </w:t>
            </w:r>
            <w:r w:rsidRPr="00B46439">
              <w:rPr>
                <w:rFonts w:cs="Sakkal Majalla" w:hint="cs"/>
                <w:sz w:val="20"/>
                <w:szCs w:val="20"/>
                <w:rtl/>
                <w:lang w:bidi="ar-EG"/>
              </w:rPr>
              <w:t>يعقبها</w:t>
            </w:r>
            <w:r w:rsidRPr="00B46439">
              <w:rPr>
                <w:rFonts w:cs="Sakkal Majalla"/>
                <w:sz w:val="20"/>
                <w:szCs w:val="20"/>
                <w:rtl/>
                <w:lang w:bidi="ar-EG"/>
              </w:rPr>
              <w:t xml:space="preserve"> </w:t>
            </w:r>
            <w:r w:rsidRPr="00B46439">
              <w:rPr>
                <w:rFonts w:cs="Sakkal Majalla" w:hint="cs"/>
                <w:sz w:val="20"/>
                <w:szCs w:val="20"/>
                <w:rtl/>
                <w:lang w:bidi="ar-EG"/>
              </w:rPr>
              <w:t>من</w:t>
            </w:r>
            <w:r w:rsidRPr="00B46439">
              <w:rPr>
                <w:rFonts w:cs="Sakkal Majalla"/>
                <w:sz w:val="20"/>
                <w:szCs w:val="20"/>
                <w:rtl/>
                <w:lang w:bidi="ar-EG"/>
              </w:rPr>
              <w:t xml:space="preserve"> </w:t>
            </w:r>
            <w:r w:rsidRPr="00B46439">
              <w:rPr>
                <w:rFonts w:cs="Sakkal Majalla" w:hint="cs"/>
                <w:sz w:val="20"/>
                <w:szCs w:val="20"/>
                <w:rtl/>
                <w:lang w:bidi="ar-EG"/>
              </w:rPr>
              <w:t>حذفها</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إتلافها</w:t>
            </w:r>
            <w:r w:rsidRPr="00B46439">
              <w:rPr>
                <w:rFonts w:cs="Sakkal Majalla"/>
                <w:sz w:val="20"/>
                <w:szCs w:val="20"/>
                <w:rtl/>
                <w:lang w:bidi="ar-EG"/>
              </w:rPr>
              <w:t xml:space="preserve"> </w:t>
            </w:r>
            <w:r w:rsidRPr="00B46439">
              <w:rPr>
                <w:rFonts w:cs="Sakkal Majalla" w:hint="cs"/>
                <w:sz w:val="20"/>
                <w:szCs w:val="20"/>
                <w:rtl/>
                <w:lang w:bidi="ar-EG"/>
              </w:rPr>
              <w:t>أو</w:t>
            </w:r>
            <w:r w:rsidRPr="00B46439">
              <w:rPr>
                <w:rFonts w:cs="Sakkal Majalla"/>
                <w:sz w:val="20"/>
                <w:szCs w:val="20"/>
                <w:rtl/>
                <w:lang w:bidi="ar-EG"/>
              </w:rPr>
              <w:t xml:space="preserve"> </w:t>
            </w:r>
            <w:r w:rsidRPr="00B46439">
              <w:rPr>
                <w:rFonts w:cs="Sakkal Majalla" w:hint="cs"/>
                <w:sz w:val="20"/>
                <w:szCs w:val="20"/>
                <w:rtl/>
                <w:lang w:bidi="ar-EG"/>
              </w:rPr>
              <w:t>إخضاعها</w:t>
            </w:r>
            <w:r w:rsidRPr="00B46439">
              <w:rPr>
                <w:rFonts w:cs="Sakkal Majalla"/>
                <w:sz w:val="20"/>
                <w:szCs w:val="20"/>
                <w:rtl/>
                <w:lang w:bidi="ar-EG"/>
              </w:rPr>
              <w:t xml:space="preserve"> </w:t>
            </w:r>
            <w:r w:rsidRPr="00B46439">
              <w:rPr>
                <w:rFonts w:cs="Sakkal Majalla" w:hint="cs"/>
                <w:sz w:val="20"/>
                <w:szCs w:val="20"/>
                <w:rtl/>
                <w:lang w:bidi="ar-EG"/>
              </w:rPr>
              <w:t>لإخفاء</w:t>
            </w:r>
            <w:r w:rsidRPr="00B46439">
              <w:rPr>
                <w:rFonts w:cs="Sakkal Majalla"/>
                <w:sz w:val="20"/>
                <w:szCs w:val="20"/>
                <w:rtl/>
                <w:lang w:bidi="ar-EG"/>
              </w:rPr>
              <w:t xml:space="preserve"> </w:t>
            </w:r>
            <w:r w:rsidRPr="00B46439">
              <w:rPr>
                <w:rFonts w:cs="Sakkal Majalla" w:hint="cs"/>
                <w:sz w:val="20"/>
                <w:szCs w:val="20"/>
                <w:rtl/>
                <w:lang w:bidi="ar-EG"/>
              </w:rPr>
              <w:t>الهوية</w:t>
            </w:r>
            <w:r w:rsidRPr="00B46439">
              <w:rPr>
                <w:rFonts w:cs="Sakkal Majalla"/>
                <w:sz w:val="20"/>
                <w:szCs w:val="20"/>
                <w:rtl/>
                <w:lang w:bidi="ar-EG"/>
              </w:rPr>
              <w:t xml:space="preserve"> </w:t>
            </w:r>
            <w:r w:rsidRPr="00B46439">
              <w:rPr>
                <w:rFonts w:cs="Sakkal Majalla" w:hint="cs"/>
                <w:sz w:val="20"/>
                <w:szCs w:val="20"/>
                <w:rtl/>
                <w:lang w:bidi="ar-EG"/>
              </w:rPr>
              <w:t>بطريقة</w:t>
            </w:r>
            <w:r w:rsidRPr="00B46439">
              <w:rPr>
                <w:rFonts w:cs="Sakkal Majalla"/>
                <w:sz w:val="20"/>
                <w:szCs w:val="20"/>
                <w:rtl/>
                <w:lang w:bidi="ar-EG"/>
              </w:rPr>
              <w:t xml:space="preserve"> </w:t>
            </w:r>
            <w:r w:rsidRPr="00B46439">
              <w:rPr>
                <w:rFonts w:cs="Sakkal Majalla" w:hint="cs"/>
                <w:sz w:val="20"/>
                <w:szCs w:val="20"/>
                <w:rtl/>
                <w:lang w:bidi="ar-EG"/>
              </w:rPr>
              <w:t>آمنة</w:t>
            </w:r>
            <w:r w:rsidRPr="00B46439">
              <w:rPr>
                <w:rFonts w:cs="Sakkal Majalla"/>
                <w:sz w:val="20"/>
                <w:szCs w:val="20"/>
                <w:rtl/>
                <w:lang w:bidi="ar-EG"/>
              </w:rPr>
              <w:t xml:space="preserve"> </w:t>
            </w:r>
            <w:r w:rsidRPr="00B46439">
              <w:rPr>
                <w:rFonts w:cs="Sakkal Majalla" w:hint="cs"/>
                <w:sz w:val="20"/>
                <w:szCs w:val="20"/>
                <w:rtl/>
                <w:lang w:bidi="ar-EG"/>
              </w:rPr>
              <w:t>ووفقًا</w:t>
            </w:r>
            <w:r w:rsidRPr="00B46439">
              <w:rPr>
                <w:rFonts w:cs="Sakkal Majalla"/>
                <w:sz w:val="20"/>
                <w:szCs w:val="20"/>
                <w:rtl/>
                <w:lang w:bidi="ar-EG"/>
              </w:rPr>
              <w:t xml:space="preserve"> </w:t>
            </w:r>
            <w:r w:rsidRPr="00B46439">
              <w:rPr>
                <w:rFonts w:cs="Sakkal Majalla" w:hint="cs"/>
                <w:sz w:val="20"/>
                <w:szCs w:val="20"/>
                <w:rtl/>
                <w:lang w:bidi="ar-EG"/>
              </w:rPr>
              <w:t>لأنظمة</w:t>
            </w:r>
            <w:r w:rsidRPr="00B46439">
              <w:rPr>
                <w:rFonts w:cs="Sakkal Majalla"/>
                <w:sz w:val="20"/>
                <w:szCs w:val="20"/>
                <w:rtl/>
                <w:lang w:bidi="ar-EG"/>
              </w:rPr>
              <w:t xml:space="preserve"> </w:t>
            </w:r>
            <w:r w:rsidRPr="00B46439">
              <w:rPr>
                <w:rFonts w:cs="Sakkal Majalla" w:hint="cs"/>
                <w:sz w:val="20"/>
                <w:szCs w:val="20"/>
                <w:rtl/>
                <w:lang w:bidi="ar-EG"/>
              </w:rPr>
              <w:t>حماية</w:t>
            </w:r>
            <w:r w:rsidRPr="00B46439">
              <w:rPr>
                <w:rFonts w:cs="Sakkal Majalla"/>
                <w:sz w:val="20"/>
                <w:szCs w:val="20"/>
                <w:rtl/>
                <w:lang w:bidi="ar-EG"/>
              </w:rPr>
              <w:t xml:space="preserve"> </w:t>
            </w:r>
            <w:r w:rsidRPr="00B46439">
              <w:rPr>
                <w:rFonts w:cs="Sakkal Majalla" w:hint="cs"/>
                <w:sz w:val="20"/>
                <w:szCs w:val="20"/>
                <w:rtl/>
                <w:lang w:bidi="ar-EG"/>
              </w:rPr>
              <w:t>البيانات</w:t>
            </w:r>
            <w:r w:rsidRPr="00B46439">
              <w:rPr>
                <w:rFonts w:cs="Sakkal Majalla"/>
                <w:sz w:val="20"/>
                <w:szCs w:val="20"/>
                <w:rtl/>
                <w:lang w:bidi="ar-EG"/>
              </w:rPr>
              <w:t xml:space="preserve"> </w:t>
            </w:r>
            <w:r w:rsidRPr="00B46439">
              <w:rPr>
                <w:rFonts w:cs="Sakkal Majalla" w:hint="cs"/>
                <w:sz w:val="20"/>
                <w:szCs w:val="20"/>
                <w:rtl/>
                <w:lang w:bidi="ar-EG"/>
              </w:rPr>
              <w:t>السارية،</w:t>
            </w:r>
            <w:r w:rsidRPr="00B46439">
              <w:rPr>
                <w:rFonts w:cs="Sakkal Majalla"/>
                <w:sz w:val="20"/>
                <w:szCs w:val="20"/>
                <w:rtl/>
                <w:lang w:bidi="ar-EG"/>
              </w:rPr>
              <w:t xml:space="preserve"> </w:t>
            </w:r>
            <w:r w:rsidRPr="00B46439">
              <w:rPr>
                <w:rFonts w:cs="Sakkal Majalla" w:hint="cs"/>
                <w:sz w:val="20"/>
                <w:szCs w:val="20"/>
                <w:rtl/>
                <w:lang w:bidi="ar-EG"/>
              </w:rPr>
              <w:t>كما</w:t>
            </w:r>
            <w:r w:rsidRPr="00B46439">
              <w:rPr>
                <w:rFonts w:cs="Sakkal Majalla"/>
                <w:sz w:val="20"/>
                <w:szCs w:val="20"/>
                <w:rtl/>
                <w:lang w:bidi="ar-EG"/>
              </w:rPr>
              <w:t xml:space="preserve"> </w:t>
            </w:r>
            <w:r w:rsidRPr="00B46439">
              <w:rPr>
                <w:rFonts w:cs="Sakkal Majalla" w:hint="cs"/>
                <w:sz w:val="20"/>
                <w:szCs w:val="20"/>
                <w:rtl/>
                <w:lang w:bidi="ar-EG"/>
              </w:rPr>
              <w:t>يجب</w:t>
            </w:r>
            <w:r w:rsidRPr="00B46439">
              <w:rPr>
                <w:rFonts w:cs="Sakkal Majalla"/>
                <w:sz w:val="20"/>
                <w:szCs w:val="20"/>
                <w:rtl/>
                <w:lang w:bidi="ar-EG"/>
              </w:rPr>
              <w:t xml:space="preserve"> </w:t>
            </w:r>
            <w:r w:rsidRPr="00B46439">
              <w:rPr>
                <w:rFonts w:cs="Sakkal Majalla" w:hint="cs"/>
                <w:sz w:val="20"/>
                <w:szCs w:val="20"/>
                <w:rtl/>
                <w:lang w:bidi="ar-EG"/>
              </w:rPr>
              <w:t>عليك</w:t>
            </w:r>
            <w:r w:rsidRPr="00B46439">
              <w:rPr>
                <w:rFonts w:cs="Sakkal Majalla"/>
                <w:sz w:val="20"/>
                <w:szCs w:val="20"/>
                <w:rtl/>
                <w:lang w:bidi="ar-EG"/>
              </w:rPr>
              <w:t xml:space="preserve"> </w:t>
            </w:r>
            <w:r w:rsidRPr="00B46439">
              <w:rPr>
                <w:rFonts w:cs="Sakkal Majalla" w:hint="cs"/>
                <w:sz w:val="20"/>
                <w:szCs w:val="20"/>
                <w:rtl/>
                <w:lang w:bidi="ar-EG"/>
              </w:rPr>
              <w:t>أن</w:t>
            </w:r>
            <w:r w:rsidRPr="00B46439">
              <w:rPr>
                <w:rFonts w:cs="Sakkal Majalla"/>
                <w:sz w:val="20"/>
                <w:szCs w:val="20"/>
                <w:rtl/>
                <w:lang w:bidi="ar-EG"/>
              </w:rPr>
              <w:t xml:space="preserve"> </w:t>
            </w:r>
            <w:r w:rsidRPr="00B46439">
              <w:rPr>
                <w:rFonts w:cs="Sakkal Majalla" w:hint="cs"/>
                <w:sz w:val="20"/>
                <w:szCs w:val="20"/>
                <w:rtl/>
                <w:lang w:bidi="ar-EG"/>
              </w:rPr>
              <w:t>تزودنا</w:t>
            </w:r>
            <w:r w:rsidRPr="00B46439">
              <w:rPr>
                <w:rFonts w:cs="Sakkal Majalla"/>
                <w:sz w:val="20"/>
                <w:szCs w:val="20"/>
                <w:rtl/>
                <w:lang w:bidi="ar-EG"/>
              </w:rPr>
              <w:t xml:space="preserve"> </w:t>
            </w:r>
            <w:r w:rsidRPr="00B46439">
              <w:rPr>
                <w:rFonts w:cs="Sakkal Majalla" w:hint="cs"/>
                <w:sz w:val="20"/>
                <w:szCs w:val="20"/>
                <w:rtl/>
                <w:lang w:bidi="ar-EG"/>
              </w:rPr>
              <w:t>بتأكيد</w:t>
            </w:r>
            <w:r w:rsidRPr="00B46439">
              <w:rPr>
                <w:rFonts w:cs="Sakkal Majalla"/>
                <w:sz w:val="20"/>
                <w:szCs w:val="20"/>
                <w:rtl/>
                <w:lang w:bidi="ar-EG"/>
              </w:rPr>
              <w:t xml:space="preserve"> </w:t>
            </w:r>
            <w:r w:rsidRPr="00B46439">
              <w:rPr>
                <w:rFonts w:cs="Sakkal Majalla" w:hint="cs"/>
                <w:sz w:val="20"/>
                <w:szCs w:val="20"/>
                <w:rtl/>
                <w:lang w:bidi="ar-EG"/>
              </w:rPr>
              <w:t>مكتوب</w:t>
            </w:r>
            <w:r w:rsidRPr="00B46439">
              <w:rPr>
                <w:rFonts w:cs="Sakkal Majalla"/>
                <w:sz w:val="20"/>
                <w:szCs w:val="20"/>
                <w:rtl/>
                <w:lang w:bidi="ar-EG"/>
              </w:rPr>
              <w:t xml:space="preserve"> </w:t>
            </w:r>
            <w:r w:rsidRPr="00B46439">
              <w:rPr>
                <w:rFonts w:cs="Sakkal Majalla" w:hint="cs"/>
                <w:sz w:val="20"/>
                <w:szCs w:val="20"/>
                <w:rtl/>
                <w:lang w:bidi="ar-EG"/>
              </w:rPr>
              <w:t>يفيد</w:t>
            </w:r>
            <w:r w:rsidRPr="00B46439">
              <w:rPr>
                <w:rFonts w:cs="Sakkal Majalla"/>
                <w:sz w:val="20"/>
                <w:szCs w:val="20"/>
                <w:rtl/>
                <w:lang w:bidi="ar-EG"/>
              </w:rPr>
              <w:t xml:space="preserve"> </w:t>
            </w:r>
            <w:r w:rsidRPr="00B46439">
              <w:rPr>
                <w:rFonts w:cs="Sakkal Majalla" w:hint="cs"/>
                <w:sz w:val="20"/>
                <w:szCs w:val="20"/>
                <w:rtl/>
                <w:lang w:bidi="ar-EG"/>
              </w:rPr>
              <w:t>امتثالك</w:t>
            </w:r>
            <w:r w:rsidRPr="00B46439">
              <w:rPr>
                <w:rFonts w:cs="Sakkal Majalla"/>
                <w:sz w:val="20"/>
                <w:szCs w:val="20"/>
                <w:rtl/>
                <w:lang w:bidi="ar-EG"/>
              </w:rPr>
              <w:t xml:space="preserve"> </w:t>
            </w:r>
            <w:r w:rsidRPr="00B46439">
              <w:rPr>
                <w:rFonts w:cs="Sakkal Majalla" w:hint="cs"/>
                <w:sz w:val="20"/>
                <w:szCs w:val="20"/>
                <w:rtl/>
                <w:lang w:bidi="ar-EG"/>
              </w:rPr>
              <w:t>لأحكام</w:t>
            </w:r>
            <w:r w:rsidRPr="00B46439">
              <w:rPr>
                <w:rFonts w:cs="Sakkal Majalla"/>
                <w:sz w:val="20"/>
                <w:szCs w:val="20"/>
                <w:rtl/>
                <w:lang w:bidi="ar-EG"/>
              </w:rPr>
              <w:t xml:space="preserve"> </w:t>
            </w:r>
            <w:r w:rsidRPr="00B46439">
              <w:rPr>
                <w:rFonts w:cs="Sakkal Majalla" w:hint="cs"/>
                <w:sz w:val="20"/>
                <w:szCs w:val="20"/>
                <w:rtl/>
                <w:lang w:bidi="ar-EG"/>
              </w:rPr>
              <w:t>هذا</w:t>
            </w:r>
            <w:r w:rsidRPr="00B46439">
              <w:rPr>
                <w:rFonts w:cs="Sakkal Majalla"/>
                <w:sz w:val="20"/>
                <w:szCs w:val="20"/>
                <w:rtl/>
                <w:lang w:bidi="ar-EG"/>
              </w:rPr>
              <w:t xml:space="preserve"> </w:t>
            </w:r>
            <w:r w:rsidRPr="00B46439">
              <w:rPr>
                <w:rFonts w:cs="Sakkal Majalla" w:hint="cs"/>
                <w:sz w:val="20"/>
                <w:szCs w:val="20"/>
                <w:rtl/>
                <w:lang w:bidi="ar-EG"/>
              </w:rPr>
              <w:t>البند</w:t>
            </w:r>
            <w:r w:rsidRPr="00B46439">
              <w:rPr>
                <w:rFonts w:cs="Sakkal Majalla"/>
                <w:sz w:val="20"/>
                <w:szCs w:val="20"/>
                <w:rtl/>
                <w:lang w:bidi="ar-EG"/>
              </w:rPr>
              <w:t xml:space="preserve"> </w:t>
            </w:r>
            <w:r w:rsidRPr="00B46439">
              <w:rPr>
                <w:rFonts w:cs="Sakkal Majalla" w:hint="cs"/>
                <w:sz w:val="20"/>
                <w:szCs w:val="20"/>
                <w:rtl/>
                <w:lang w:bidi="ar-EG"/>
              </w:rPr>
              <w:t>من</w:t>
            </w:r>
            <w:r w:rsidRPr="00B46439">
              <w:rPr>
                <w:rFonts w:cs="Sakkal Majalla"/>
                <w:sz w:val="20"/>
                <w:szCs w:val="20"/>
                <w:rtl/>
                <w:lang w:bidi="ar-EG"/>
              </w:rPr>
              <w:t xml:space="preserve"> </w:t>
            </w:r>
            <w:r w:rsidRPr="00B46439">
              <w:rPr>
                <w:rFonts w:cs="Sakkal Majalla" w:hint="cs"/>
                <w:sz w:val="20"/>
                <w:szCs w:val="20"/>
                <w:rtl/>
                <w:lang w:bidi="ar-EG"/>
              </w:rPr>
              <w:t>الاتفاقية</w:t>
            </w:r>
            <w:r w:rsidRPr="00B46439">
              <w:rPr>
                <w:rFonts w:cs="Sakkal Majalla"/>
                <w:sz w:val="20"/>
                <w:szCs w:val="20"/>
                <w:rtl/>
                <w:lang w:bidi="ar-EG"/>
              </w:rPr>
              <w:t xml:space="preserve"> </w:t>
            </w:r>
            <w:r w:rsidRPr="00B46439">
              <w:rPr>
                <w:rFonts w:cs="Sakkal Majalla" w:hint="cs"/>
                <w:sz w:val="20"/>
                <w:szCs w:val="20"/>
                <w:rtl/>
                <w:lang w:bidi="ar-EG"/>
              </w:rPr>
              <w:t>خلال</w:t>
            </w:r>
            <w:r w:rsidRPr="00B46439">
              <w:rPr>
                <w:rFonts w:cs="Sakkal Majalla"/>
                <w:sz w:val="20"/>
                <w:szCs w:val="20"/>
                <w:rtl/>
                <w:lang w:bidi="ar-EG"/>
              </w:rPr>
              <w:t xml:space="preserve"> </w:t>
            </w:r>
            <w:r w:rsidRPr="00B46439">
              <w:rPr>
                <w:rFonts w:cs="Sakkal Majalla" w:hint="cs"/>
                <w:sz w:val="20"/>
                <w:szCs w:val="20"/>
                <w:rtl/>
                <w:lang w:bidi="ar-EG"/>
              </w:rPr>
              <w:t>ثلاثين</w:t>
            </w:r>
            <w:r w:rsidRPr="00B46439">
              <w:rPr>
                <w:rFonts w:cs="Sakkal Majalla"/>
                <w:sz w:val="20"/>
                <w:szCs w:val="20"/>
                <w:rtl/>
                <w:lang w:bidi="ar-EG"/>
              </w:rPr>
              <w:t xml:space="preserve"> (30) </w:t>
            </w:r>
            <w:r w:rsidRPr="00B46439">
              <w:rPr>
                <w:rFonts w:cs="Sakkal Majalla" w:hint="cs"/>
                <w:sz w:val="20"/>
                <w:szCs w:val="20"/>
                <w:rtl/>
                <w:lang w:bidi="ar-EG"/>
              </w:rPr>
              <w:t>يومًا</w:t>
            </w:r>
            <w:r w:rsidRPr="00B46439">
              <w:rPr>
                <w:rFonts w:cs="Sakkal Majalla"/>
                <w:sz w:val="20"/>
                <w:szCs w:val="20"/>
                <w:rtl/>
                <w:lang w:bidi="ar-EG"/>
              </w:rPr>
              <w:t xml:space="preserve"> </w:t>
            </w:r>
            <w:r w:rsidRPr="00B46439">
              <w:rPr>
                <w:rFonts w:cs="Sakkal Majalla" w:hint="cs"/>
                <w:sz w:val="20"/>
                <w:szCs w:val="20"/>
                <w:rtl/>
                <w:lang w:bidi="ar-EG"/>
              </w:rPr>
              <w:t>من</w:t>
            </w:r>
            <w:r w:rsidRPr="00B46439">
              <w:rPr>
                <w:rFonts w:cs="Sakkal Majalla"/>
                <w:sz w:val="20"/>
                <w:szCs w:val="20"/>
                <w:rtl/>
                <w:lang w:bidi="ar-EG"/>
              </w:rPr>
              <w:t xml:space="preserve"> </w:t>
            </w:r>
            <w:r w:rsidRPr="00B46439">
              <w:rPr>
                <w:rFonts w:cs="Sakkal Majalla" w:hint="cs"/>
                <w:sz w:val="20"/>
                <w:szCs w:val="20"/>
                <w:rtl/>
                <w:lang w:bidi="ar-EG"/>
              </w:rPr>
              <w:t>تاريخ</w:t>
            </w:r>
            <w:r w:rsidRPr="00B46439">
              <w:rPr>
                <w:rFonts w:cs="Sakkal Majalla"/>
                <w:sz w:val="20"/>
                <w:szCs w:val="20"/>
                <w:rtl/>
                <w:lang w:bidi="ar-EG"/>
              </w:rPr>
              <w:t xml:space="preserve"> </w:t>
            </w:r>
            <w:r w:rsidRPr="00B46439">
              <w:rPr>
                <w:rFonts w:cs="Sakkal Majalla" w:hint="cs"/>
                <w:sz w:val="20"/>
                <w:szCs w:val="20"/>
                <w:rtl/>
                <w:lang w:bidi="ar-EG"/>
              </w:rPr>
              <w:t>إنهائها</w:t>
            </w:r>
            <w:r w:rsidRPr="00B46439">
              <w:rPr>
                <w:rFonts w:cs="Sakkal Majalla"/>
                <w:sz w:val="20"/>
                <w:szCs w:val="20"/>
                <w:lang w:bidi="ar-EG"/>
              </w:rPr>
              <w:t>.</w:t>
            </w:r>
            <w:r w:rsidRPr="00B46439">
              <w:rPr>
                <w:rFonts w:cs="Sakkal Majalla" w:hint="cs"/>
                <w:sz w:val="20"/>
                <w:szCs w:val="20"/>
                <w:rtl/>
                <w:lang w:bidi="ar-EG"/>
              </w:rPr>
              <w:t xml:space="preserve"> وتظل</w:t>
            </w:r>
            <w:r w:rsidRPr="00B46439">
              <w:rPr>
                <w:rFonts w:cs="Sakkal Majalla"/>
                <w:sz w:val="20"/>
                <w:szCs w:val="20"/>
                <w:rtl/>
                <w:lang w:bidi="ar-EG"/>
              </w:rPr>
              <w:t xml:space="preserve"> </w:t>
            </w:r>
            <w:r w:rsidRPr="00B46439">
              <w:rPr>
                <w:rFonts w:cs="Sakkal Majalla" w:hint="cs"/>
                <w:sz w:val="20"/>
                <w:szCs w:val="20"/>
                <w:rtl/>
                <w:lang w:bidi="ar-EG"/>
              </w:rPr>
              <w:t>أي</w:t>
            </w:r>
            <w:r w:rsidRPr="00B46439">
              <w:rPr>
                <w:rFonts w:cs="Sakkal Majalla"/>
                <w:sz w:val="20"/>
                <w:szCs w:val="20"/>
                <w:rtl/>
                <w:lang w:bidi="ar-EG"/>
              </w:rPr>
              <w:t xml:space="preserve"> </w:t>
            </w:r>
            <w:r w:rsidRPr="00B46439">
              <w:rPr>
                <w:rFonts w:cs="Sakkal Majalla" w:hint="cs"/>
                <w:sz w:val="20"/>
                <w:szCs w:val="20"/>
                <w:rtl/>
                <w:lang w:bidi="ar-EG"/>
              </w:rPr>
              <w:t>بيانات</w:t>
            </w:r>
            <w:r w:rsidRPr="00B46439">
              <w:rPr>
                <w:rFonts w:cs="Sakkal Majalla"/>
                <w:sz w:val="20"/>
                <w:szCs w:val="20"/>
                <w:rtl/>
                <w:lang w:bidi="ar-EG"/>
              </w:rPr>
              <w:t xml:space="preserve"> </w:t>
            </w:r>
            <w:r w:rsidRPr="00B46439">
              <w:rPr>
                <w:rFonts w:cs="Sakkal Majalla" w:hint="cs"/>
                <w:sz w:val="20"/>
                <w:szCs w:val="20"/>
                <w:rtl/>
                <w:lang w:bidi="ar-EG"/>
              </w:rPr>
              <w:t>شخصية</w:t>
            </w:r>
            <w:r w:rsidRPr="00B46439">
              <w:rPr>
                <w:rFonts w:cs="Sakkal Majalla"/>
                <w:sz w:val="20"/>
                <w:szCs w:val="20"/>
                <w:rtl/>
                <w:lang w:bidi="ar-EG"/>
              </w:rPr>
              <w:t xml:space="preserve"> </w:t>
            </w:r>
            <w:r w:rsidRPr="00B46439">
              <w:rPr>
                <w:rFonts w:cs="Sakkal Majalla" w:hint="cs"/>
                <w:sz w:val="20"/>
                <w:szCs w:val="20"/>
                <w:rtl/>
                <w:lang w:bidi="ar-EG"/>
              </w:rPr>
              <w:t>يتم</w:t>
            </w:r>
            <w:r w:rsidRPr="00B46439">
              <w:rPr>
                <w:rFonts w:cs="Sakkal Majalla"/>
                <w:sz w:val="20"/>
                <w:szCs w:val="20"/>
                <w:rtl/>
                <w:lang w:bidi="ar-EG"/>
              </w:rPr>
              <w:t xml:space="preserve"> </w:t>
            </w:r>
            <w:r w:rsidRPr="00B46439">
              <w:rPr>
                <w:rFonts w:cs="Sakkal Majalla" w:hint="cs"/>
                <w:sz w:val="20"/>
                <w:szCs w:val="20"/>
                <w:rtl/>
                <w:lang w:bidi="ar-EG"/>
              </w:rPr>
              <w:t>الاحتفاظ</w:t>
            </w:r>
            <w:r w:rsidRPr="00B46439">
              <w:rPr>
                <w:rFonts w:cs="Sakkal Majalla"/>
                <w:sz w:val="20"/>
                <w:szCs w:val="20"/>
                <w:rtl/>
                <w:lang w:bidi="ar-EG"/>
              </w:rPr>
              <w:t xml:space="preserve"> </w:t>
            </w:r>
            <w:r w:rsidRPr="00B46439">
              <w:rPr>
                <w:rFonts w:cs="Sakkal Majalla" w:hint="cs"/>
                <w:sz w:val="20"/>
                <w:szCs w:val="20"/>
                <w:rtl/>
                <w:lang w:bidi="ar-EG"/>
              </w:rPr>
              <w:t>بها</w:t>
            </w:r>
            <w:r w:rsidRPr="00B46439">
              <w:rPr>
                <w:rFonts w:cs="Sakkal Majalla"/>
                <w:sz w:val="20"/>
                <w:szCs w:val="20"/>
                <w:rtl/>
                <w:lang w:bidi="ar-EG"/>
              </w:rPr>
              <w:t xml:space="preserve"> </w:t>
            </w:r>
            <w:r w:rsidRPr="00B46439">
              <w:rPr>
                <w:rFonts w:cs="Sakkal Majalla" w:hint="cs"/>
                <w:sz w:val="20"/>
                <w:szCs w:val="20"/>
                <w:rtl/>
                <w:lang w:bidi="ar-EG"/>
              </w:rPr>
              <w:t>بعد</w:t>
            </w:r>
            <w:r w:rsidRPr="00B46439">
              <w:rPr>
                <w:rFonts w:cs="Sakkal Majalla"/>
                <w:sz w:val="20"/>
                <w:szCs w:val="20"/>
                <w:rtl/>
                <w:lang w:bidi="ar-EG"/>
              </w:rPr>
              <w:t xml:space="preserve"> </w:t>
            </w:r>
            <w:r w:rsidRPr="00B46439">
              <w:rPr>
                <w:rFonts w:cs="Sakkal Majalla" w:hint="cs"/>
                <w:sz w:val="20"/>
                <w:szCs w:val="20"/>
                <w:rtl/>
                <w:lang w:bidi="ar-EG"/>
              </w:rPr>
              <w:t>إنهاء</w:t>
            </w:r>
            <w:r w:rsidRPr="00B46439">
              <w:rPr>
                <w:rFonts w:cs="Sakkal Majalla"/>
                <w:sz w:val="20"/>
                <w:szCs w:val="20"/>
                <w:rtl/>
                <w:lang w:bidi="ar-EG"/>
              </w:rPr>
              <w:t xml:space="preserve"> </w:t>
            </w:r>
            <w:r w:rsidRPr="00B46439">
              <w:rPr>
                <w:rFonts w:cs="Sakkal Majalla" w:hint="cs"/>
                <w:sz w:val="20"/>
                <w:szCs w:val="20"/>
                <w:rtl/>
                <w:lang w:bidi="ar-EG"/>
              </w:rPr>
              <w:t>الاتفاقية</w:t>
            </w:r>
            <w:r w:rsidRPr="00B46439">
              <w:rPr>
                <w:rFonts w:cs="Sakkal Majalla"/>
                <w:sz w:val="20"/>
                <w:szCs w:val="20"/>
                <w:rtl/>
                <w:lang w:bidi="ar-EG"/>
              </w:rPr>
              <w:t xml:space="preserve"> </w:t>
            </w:r>
            <w:r w:rsidRPr="00B46439">
              <w:rPr>
                <w:rFonts w:cs="Sakkal Majalla" w:hint="cs"/>
                <w:sz w:val="20"/>
                <w:szCs w:val="20"/>
                <w:rtl/>
                <w:lang w:bidi="ar-EG"/>
              </w:rPr>
              <w:t>خاضعة</w:t>
            </w:r>
            <w:r w:rsidRPr="00B46439">
              <w:rPr>
                <w:rFonts w:cs="Sakkal Majalla"/>
                <w:sz w:val="20"/>
                <w:szCs w:val="20"/>
                <w:rtl/>
                <w:lang w:bidi="ar-EG"/>
              </w:rPr>
              <w:t xml:space="preserve"> </w:t>
            </w:r>
            <w:r w:rsidRPr="00B46439">
              <w:rPr>
                <w:rFonts w:cs="Sakkal Majalla" w:hint="cs"/>
                <w:sz w:val="20"/>
                <w:szCs w:val="20"/>
                <w:rtl/>
                <w:lang w:bidi="ar-EG"/>
              </w:rPr>
              <w:t>لالتزامات</w:t>
            </w:r>
            <w:r w:rsidRPr="00B46439">
              <w:rPr>
                <w:rFonts w:cs="Sakkal Majalla"/>
                <w:sz w:val="20"/>
                <w:szCs w:val="20"/>
                <w:rtl/>
                <w:lang w:bidi="ar-EG"/>
              </w:rPr>
              <w:t xml:space="preserve"> </w:t>
            </w:r>
            <w:r w:rsidRPr="00B46439">
              <w:rPr>
                <w:rFonts w:cs="Sakkal Majalla" w:hint="cs"/>
                <w:sz w:val="20"/>
                <w:szCs w:val="20"/>
                <w:rtl/>
                <w:lang w:bidi="ar-EG"/>
              </w:rPr>
              <w:t>السرية</w:t>
            </w:r>
            <w:r w:rsidRPr="00B46439">
              <w:rPr>
                <w:rFonts w:cs="Sakkal Majalla"/>
                <w:sz w:val="20"/>
                <w:szCs w:val="20"/>
                <w:rtl/>
                <w:lang w:bidi="ar-EG"/>
              </w:rPr>
              <w:t xml:space="preserve"> </w:t>
            </w:r>
            <w:r w:rsidRPr="00B46439">
              <w:rPr>
                <w:rFonts w:cs="Sakkal Majalla" w:hint="cs"/>
                <w:sz w:val="20"/>
                <w:szCs w:val="20"/>
                <w:rtl/>
                <w:lang w:bidi="ar-EG"/>
              </w:rPr>
              <w:t>والأمن</w:t>
            </w:r>
            <w:r w:rsidRPr="00B46439">
              <w:rPr>
                <w:rFonts w:cs="Sakkal Majalla"/>
                <w:sz w:val="20"/>
                <w:szCs w:val="20"/>
                <w:rtl/>
                <w:lang w:bidi="ar-EG"/>
              </w:rPr>
              <w:t xml:space="preserve"> </w:t>
            </w:r>
            <w:r w:rsidRPr="00B46439">
              <w:rPr>
                <w:rFonts w:cs="Sakkal Majalla" w:hint="cs"/>
                <w:sz w:val="20"/>
                <w:szCs w:val="20"/>
                <w:rtl/>
                <w:lang w:bidi="ar-EG"/>
              </w:rPr>
              <w:t>وحماية</w:t>
            </w:r>
            <w:r w:rsidRPr="00B46439">
              <w:rPr>
                <w:rFonts w:cs="Sakkal Majalla"/>
                <w:sz w:val="20"/>
                <w:szCs w:val="20"/>
                <w:rtl/>
                <w:lang w:bidi="ar-EG"/>
              </w:rPr>
              <w:t xml:space="preserve"> </w:t>
            </w:r>
            <w:r w:rsidRPr="00B46439">
              <w:rPr>
                <w:rFonts w:cs="Sakkal Majalla" w:hint="cs"/>
                <w:sz w:val="20"/>
                <w:szCs w:val="20"/>
                <w:rtl/>
                <w:lang w:bidi="ar-EG"/>
              </w:rPr>
              <w:t>البيانات</w:t>
            </w:r>
            <w:r w:rsidRPr="00B46439">
              <w:rPr>
                <w:rFonts w:cs="Sakkal Majalla"/>
                <w:sz w:val="20"/>
                <w:szCs w:val="20"/>
                <w:rtl/>
                <w:lang w:bidi="ar-EG"/>
              </w:rPr>
              <w:t xml:space="preserve"> </w:t>
            </w:r>
            <w:r w:rsidRPr="00B46439">
              <w:rPr>
                <w:rFonts w:cs="Sakkal Majalla" w:hint="cs"/>
                <w:sz w:val="20"/>
                <w:szCs w:val="20"/>
                <w:rtl/>
                <w:lang w:bidi="ar-EG"/>
              </w:rPr>
              <w:t>والقيود</w:t>
            </w:r>
            <w:r w:rsidRPr="00B46439">
              <w:rPr>
                <w:rFonts w:cs="Sakkal Majalla"/>
                <w:sz w:val="20"/>
                <w:szCs w:val="20"/>
                <w:rtl/>
                <w:lang w:bidi="ar-EG"/>
              </w:rPr>
              <w:t xml:space="preserve"> </w:t>
            </w:r>
            <w:r w:rsidRPr="00B46439">
              <w:rPr>
                <w:rFonts w:cs="Sakkal Majalla" w:hint="cs"/>
                <w:sz w:val="20"/>
                <w:szCs w:val="20"/>
                <w:rtl/>
                <w:lang w:bidi="ar-EG"/>
              </w:rPr>
              <w:t>المفروضة</w:t>
            </w:r>
            <w:r w:rsidRPr="00B46439">
              <w:rPr>
                <w:rFonts w:cs="Sakkal Majalla"/>
                <w:sz w:val="20"/>
                <w:szCs w:val="20"/>
                <w:rtl/>
                <w:lang w:bidi="ar-EG"/>
              </w:rPr>
              <w:t xml:space="preserve"> </w:t>
            </w:r>
            <w:r w:rsidRPr="00B46439">
              <w:rPr>
                <w:rFonts w:cs="Sakkal Majalla" w:hint="cs"/>
                <w:sz w:val="20"/>
                <w:szCs w:val="20"/>
                <w:rtl/>
                <w:lang w:bidi="ar-EG"/>
              </w:rPr>
              <w:t>على</w:t>
            </w:r>
            <w:r w:rsidRPr="00B46439">
              <w:rPr>
                <w:rFonts w:cs="Sakkal Majalla"/>
                <w:sz w:val="20"/>
                <w:szCs w:val="20"/>
                <w:rtl/>
                <w:lang w:bidi="ar-EG"/>
              </w:rPr>
              <w:t xml:space="preserve"> </w:t>
            </w:r>
            <w:r w:rsidRPr="00B46439">
              <w:rPr>
                <w:rFonts w:cs="Sakkal Majalla" w:hint="cs"/>
                <w:sz w:val="20"/>
                <w:szCs w:val="20"/>
                <w:rtl/>
                <w:lang w:bidi="ar-EG"/>
              </w:rPr>
              <w:t>استخدامها</w:t>
            </w:r>
            <w:r w:rsidRPr="00B46439">
              <w:rPr>
                <w:rFonts w:cs="Sakkal Majalla"/>
                <w:sz w:val="20"/>
                <w:szCs w:val="20"/>
                <w:rtl/>
                <w:lang w:bidi="ar-EG"/>
              </w:rPr>
              <w:t xml:space="preserve"> </w:t>
            </w:r>
            <w:r w:rsidRPr="00B46439">
              <w:rPr>
                <w:rFonts w:cs="Sakkal Majalla" w:hint="cs"/>
                <w:sz w:val="20"/>
                <w:szCs w:val="20"/>
                <w:rtl/>
                <w:lang w:bidi="ar-EG"/>
              </w:rPr>
              <w:t>المنصوص</w:t>
            </w:r>
            <w:r w:rsidRPr="00B46439">
              <w:rPr>
                <w:rFonts w:cs="Sakkal Majalla"/>
                <w:sz w:val="20"/>
                <w:szCs w:val="20"/>
                <w:rtl/>
                <w:lang w:bidi="ar-EG"/>
              </w:rPr>
              <w:t xml:space="preserve"> </w:t>
            </w:r>
            <w:r w:rsidRPr="00B46439">
              <w:rPr>
                <w:rFonts w:cs="Sakkal Majalla" w:hint="cs"/>
                <w:sz w:val="20"/>
                <w:szCs w:val="20"/>
                <w:rtl/>
                <w:lang w:bidi="ar-EG"/>
              </w:rPr>
              <w:t>عليها</w:t>
            </w:r>
            <w:r w:rsidRPr="00B46439">
              <w:rPr>
                <w:rFonts w:cs="Sakkal Majalla"/>
                <w:sz w:val="20"/>
                <w:szCs w:val="20"/>
                <w:rtl/>
                <w:lang w:bidi="ar-EG"/>
              </w:rPr>
              <w:t xml:space="preserve"> </w:t>
            </w:r>
            <w:r w:rsidRPr="00B46439">
              <w:rPr>
                <w:rFonts w:cs="Sakkal Majalla" w:hint="cs"/>
                <w:sz w:val="20"/>
                <w:szCs w:val="20"/>
                <w:rtl/>
                <w:lang w:bidi="ar-EG"/>
              </w:rPr>
              <w:t>في</w:t>
            </w:r>
            <w:r w:rsidRPr="00B46439">
              <w:rPr>
                <w:rFonts w:cs="Sakkal Majalla"/>
                <w:sz w:val="20"/>
                <w:szCs w:val="20"/>
                <w:rtl/>
                <w:lang w:bidi="ar-EG"/>
              </w:rPr>
              <w:t xml:space="preserve"> </w:t>
            </w:r>
            <w:r w:rsidRPr="00B46439">
              <w:rPr>
                <w:rFonts w:cs="Sakkal Majalla" w:hint="cs"/>
                <w:sz w:val="20"/>
                <w:szCs w:val="20"/>
                <w:rtl/>
                <w:lang w:bidi="ar-EG"/>
              </w:rPr>
              <w:t>هذه</w:t>
            </w:r>
            <w:r w:rsidRPr="00B46439">
              <w:rPr>
                <w:rFonts w:cs="Sakkal Majalla"/>
                <w:sz w:val="20"/>
                <w:szCs w:val="20"/>
                <w:rtl/>
                <w:lang w:bidi="ar-EG"/>
              </w:rPr>
              <w:t xml:space="preserve"> </w:t>
            </w:r>
            <w:r w:rsidRPr="00B46439">
              <w:rPr>
                <w:rFonts w:cs="Sakkal Majalla" w:hint="cs"/>
                <w:sz w:val="20"/>
                <w:szCs w:val="20"/>
                <w:rtl/>
                <w:lang w:bidi="ar-EG"/>
              </w:rPr>
              <w:t>الاتفاقية</w:t>
            </w:r>
            <w:r w:rsidRPr="00B46439">
              <w:rPr>
                <w:rFonts w:cs="Sakkal Majalla"/>
                <w:sz w:val="20"/>
                <w:szCs w:val="20"/>
                <w:rtl/>
                <w:lang w:bidi="ar-EG"/>
              </w:rPr>
              <w:t>.</w:t>
            </w:r>
          </w:p>
        </w:tc>
        <w:tc>
          <w:tcPr>
            <w:tcW w:w="3780" w:type="dxa"/>
          </w:tcPr>
          <w:p w14:paraId="29084942" w14:textId="4091D6ED" w:rsidR="0010499F" w:rsidRPr="00CF6E77" w:rsidRDefault="00755251" w:rsidP="00755251">
            <w:pPr>
              <w:spacing w:after="160"/>
              <w:jc w:val="both"/>
              <w:rPr>
                <w:sz w:val="20"/>
                <w:szCs w:val="20"/>
              </w:rPr>
            </w:pPr>
            <w:commentRangeStart w:id="23"/>
            <w:r>
              <w:rPr>
                <w:sz w:val="20"/>
                <w:szCs w:val="20"/>
              </w:rPr>
              <w:t>U</w:t>
            </w:r>
            <w:r w:rsidRPr="00755251">
              <w:rPr>
                <w:sz w:val="20"/>
                <w:szCs w:val="20"/>
              </w:rPr>
              <w:t>pon termination or expiry of this Agreement, you shall, unless retention is required under Applicable Laws, SAMA requirements, Card Scheme Rules, regulatory obligations, audit requirements, dispute resolution, fraud prevention, chargeback handling or legal claims, return</w:t>
            </w:r>
            <w:r w:rsidR="00DD3088">
              <w:rPr>
                <w:sz w:val="20"/>
                <w:szCs w:val="20"/>
              </w:rPr>
              <w:t xml:space="preserve"> and </w:t>
            </w:r>
            <w:r w:rsidRPr="00755251">
              <w:rPr>
                <w:sz w:val="20"/>
                <w:szCs w:val="20"/>
              </w:rPr>
              <w:t xml:space="preserve">securely delete, destroy or anonymise all Personal Data, Cardholder Data, Transaction </w:t>
            </w:r>
            <w:r w:rsidR="00F0622A">
              <w:rPr>
                <w:sz w:val="20"/>
                <w:szCs w:val="20"/>
              </w:rPr>
              <w:t>d</w:t>
            </w:r>
            <w:r w:rsidRPr="00755251">
              <w:rPr>
                <w:sz w:val="20"/>
                <w:szCs w:val="20"/>
              </w:rPr>
              <w:t xml:space="preserve">ata and </w:t>
            </w:r>
            <w:r w:rsidR="007659DC">
              <w:rPr>
                <w:sz w:val="20"/>
                <w:szCs w:val="20"/>
              </w:rPr>
              <w:t>c</w:t>
            </w:r>
            <w:r w:rsidRPr="00755251">
              <w:rPr>
                <w:sz w:val="20"/>
                <w:szCs w:val="20"/>
              </w:rPr>
              <w:t xml:space="preserve">onfidential </w:t>
            </w:r>
            <w:r w:rsidR="007659DC">
              <w:rPr>
                <w:sz w:val="20"/>
                <w:szCs w:val="20"/>
              </w:rPr>
              <w:t>i</w:t>
            </w:r>
            <w:r w:rsidRPr="00755251">
              <w:rPr>
                <w:sz w:val="20"/>
                <w:szCs w:val="20"/>
              </w:rPr>
              <w:t xml:space="preserve">nformation received from or processed on behalf of us. You shall ensure that </w:t>
            </w:r>
            <w:r w:rsidR="00BB1F9A">
              <w:rPr>
                <w:sz w:val="20"/>
                <w:szCs w:val="20"/>
              </w:rPr>
              <w:t xml:space="preserve">the return of Personal Data </w:t>
            </w:r>
            <w:r w:rsidR="00785C60">
              <w:rPr>
                <w:sz w:val="20"/>
                <w:szCs w:val="20"/>
              </w:rPr>
              <w:t xml:space="preserve">to us </w:t>
            </w:r>
            <w:r w:rsidR="00BB1F9A">
              <w:rPr>
                <w:sz w:val="20"/>
                <w:szCs w:val="20"/>
              </w:rPr>
              <w:t>and its subsequent</w:t>
            </w:r>
            <w:r w:rsidRPr="00755251">
              <w:rPr>
                <w:sz w:val="20"/>
                <w:szCs w:val="20"/>
              </w:rPr>
              <w:t xml:space="preserve"> deletion, destruction or anonymisation is carried out securely and in accordance with </w:t>
            </w:r>
            <w:r w:rsidR="00BB2FE5">
              <w:rPr>
                <w:sz w:val="20"/>
                <w:szCs w:val="20"/>
              </w:rPr>
              <w:t>a</w:t>
            </w:r>
            <w:r w:rsidRPr="00755251">
              <w:rPr>
                <w:sz w:val="20"/>
                <w:szCs w:val="20"/>
              </w:rPr>
              <w:t>pplicable Data Protection Laws, and shall,</w:t>
            </w:r>
            <w:r w:rsidR="00FB5245">
              <w:rPr>
                <w:sz w:val="20"/>
                <w:szCs w:val="20"/>
              </w:rPr>
              <w:t xml:space="preserve"> provide a </w:t>
            </w:r>
            <w:r w:rsidR="00DD16A9">
              <w:rPr>
                <w:sz w:val="20"/>
                <w:szCs w:val="20"/>
              </w:rPr>
              <w:t xml:space="preserve">written </w:t>
            </w:r>
            <w:r w:rsidR="00FB5245">
              <w:rPr>
                <w:sz w:val="20"/>
                <w:szCs w:val="20"/>
              </w:rPr>
              <w:t xml:space="preserve">confirmation of your compliance with this clause of the Agreement within 30 days </w:t>
            </w:r>
            <w:r w:rsidR="00DD16A9">
              <w:rPr>
                <w:sz w:val="20"/>
                <w:szCs w:val="20"/>
              </w:rPr>
              <w:t>of termination</w:t>
            </w:r>
            <w:r w:rsidRPr="00755251">
              <w:rPr>
                <w:sz w:val="20"/>
                <w:szCs w:val="20"/>
              </w:rPr>
              <w:t>. Any Personal Data retained after termination shall remain subject to the confidentiality, security, data protection and restricted-use obligations under this Agreement.</w:t>
            </w:r>
            <w:commentRangeEnd w:id="23"/>
            <w:r w:rsidR="00AD0D89" w:rsidRPr="00CF6E77">
              <w:rPr>
                <w:rStyle w:val="CommentReference"/>
                <w:sz w:val="20"/>
                <w:szCs w:val="20"/>
              </w:rPr>
              <w:commentReference w:id="23"/>
            </w:r>
          </w:p>
        </w:tc>
        <w:tc>
          <w:tcPr>
            <w:tcW w:w="798" w:type="dxa"/>
          </w:tcPr>
          <w:p w14:paraId="3DEF22F9" w14:textId="3CF237FF" w:rsidR="0010499F" w:rsidRPr="00CF6E77" w:rsidRDefault="002E23A4" w:rsidP="009E5DDD">
            <w:pPr>
              <w:jc w:val="both"/>
              <w:rPr>
                <w:rFonts w:cstheme="minorHAnsi"/>
                <w:sz w:val="20"/>
                <w:szCs w:val="20"/>
              </w:rPr>
            </w:pPr>
            <w:r>
              <w:rPr>
                <w:rFonts w:cstheme="minorHAnsi"/>
                <w:sz w:val="20"/>
                <w:szCs w:val="20"/>
              </w:rPr>
              <w:t>21.4</w:t>
            </w:r>
          </w:p>
        </w:tc>
      </w:tr>
      <w:tr w:rsidR="0010499F" w:rsidRPr="00CF6E77" w14:paraId="323A1921" w14:textId="77777777" w:rsidTr="17DAFAD6">
        <w:tc>
          <w:tcPr>
            <w:tcW w:w="4432" w:type="dxa"/>
          </w:tcPr>
          <w:p w14:paraId="770D8470" w14:textId="77777777" w:rsidR="0010499F" w:rsidRPr="00CF6E77" w:rsidRDefault="0010499F" w:rsidP="009E5DDD">
            <w:pPr>
              <w:bidi/>
              <w:jc w:val="both"/>
              <w:rPr>
                <w:rFonts w:cs="Sakkal Majalla"/>
                <w:b/>
                <w:bCs/>
                <w:sz w:val="20"/>
                <w:szCs w:val="20"/>
                <w:rtl/>
                <w:lang w:bidi="ar-EG"/>
              </w:rPr>
            </w:pPr>
            <w:r w:rsidRPr="00CF6E77">
              <w:rPr>
                <w:rFonts w:cs="Sakkal Majalla"/>
                <w:b/>
                <w:bCs/>
                <w:sz w:val="20"/>
                <w:szCs w:val="20"/>
                <w:rtl/>
                <w:lang w:bidi="ar-EG"/>
              </w:rPr>
              <w:t>22. التعويض</w:t>
            </w:r>
          </w:p>
        </w:tc>
        <w:tc>
          <w:tcPr>
            <w:tcW w:w="3780" w:type="dxa"/>
          </w:tcPr>
          <w:p w14:paraId="5C9EAB81" w14:textId="77777777" w:rsidR="0010499F" w:rsidRPr="00CF6E77" w:rsidRDefault="0010499F" w:rsidP="009E5DDD">
            <w:pPr>
              <w:jc w:val="both"/>
              <w:rPr>
                <w:rFonts w:cstheme="minorHAnsi"/>
                <w:b/>
                <w:bCs/>
                <w:sz w:val="20"/>
                <w:szCs w:val="20"/>
              </w:rPr>
            </w:pPr>
            <w:r w:rsidRPr="00CF6E77">
              <w:rPr>
                <w:rFonts w:cstheme="minorHAnsi"/>
                <w:b/>
                <w:bCs/>
                <w:sz w:val="20"/>
                <w:szCs w:val="20"/>
              </w:rPr>
              <w:t>INDEMNITY</w:t>
            </w:r>
          </w:p>
        </w:tc>
        <w:tc>
          <w:tcPr>
            <w:tcW w:w="798" w:type="dxa"/>
          </w:tcPr>
          <w:p w14:paraId="4E266694" w14:textId="77777777" w:rsidR="0010499F" w:rsidRPr="00CF6E77" w:rsidRDefault="0010499F" w:rsidP="009E5DDD">
            <w:pPr>
              <w:jc w:val="both"/>
              <w:rPr>
                <w:rFonts w:cstheme="minorHAnsi"/>
                <w:b/>
                <w:bCs/>
                <w:sz w:val="20"/>
                <w:szCs w:val="20"/>
              </w:rPr>
            </w:pPr>
            <w:r w:rsidRPr="00CF6E77">
              <w:rPr>
                <w:rFonts w:cstheme="minorHAnsi"/>
                <w:b/>
                <w:bCs/>
                <w:sz w:val="20"/>
                <w:szCs w:val="20"/>
              </w:rPr>
              <w:t>22.</w:t>
            </w:r>
          </w:p>
        </w:tc>
      </w:tr>
      <w:tr w:rsidR="0010499F" w:rsidRPr="00CF6E77" w14:paraId="40D8D995" w14:textId="77777777" w:rsidTr="17DAFAD6">
        <w:tc>
          <w:tcPr>
            <w:tcW w:w="4432" w:type="dxa"/>
          </w:tcPr>
          <w:p w14:paraId="79E2C6E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عليك في جميع الأوقات تعويضنا وإبقاءنا نحن ومديرينا ومسؤولينا وموظفينا ووكلاءنا والشركات التابعة لنا معوضين عن جميع الخسائر والمطالبات والأضرار والتكاليف والنفقات والالتزامات الناشئة عن أو فيما يتعلق بـ:</w:t>
            </w:r>
          </w:p>
        </w:tc>
        <w:tc>
          <w:tcPr>
            <w:tcW w:w="3780" w:type="dxa"/>
          </w:tcPr>
          <w:p w14:paraId="0BF56370" w14:textId="77777777" w:rsidR="0010499F" w:rsidRPr="00CF6E77" w:rsidRDefault="0010499F" w:rsidP="009E5DDD">
            <w:pPr>
              <w:jc w:val="both"/>
              <w:rPr>
                <w:rFonts w:cstheme="minorHAnsi"/>
                <w:sz w:val="20"/>
                <w:szCs w:val="20"/>
              </w:rPr>
            </w:pPr>
            <w:r w:rsidRPr="00CF6E77">
              <w:rPr>
                <w:rFonts w:cstheme="minorHAnsi"/>
                <w:sz w:val="20"/>
                <w:szCs w:val="20"/>
              </w:rPr>
              <w:t>You shall at all times indemnify us and shall keep us and our respective directors, of</w:t>
            </w:r>
            <w:r w:rsidRPr="00CF6E77">
              <w:rPr>
                <w:rFonts w:ascii="Arial" w:hAnsi="Arial" w:cs="Arial"/>
                <w:sz w:val="20"/>
                <w:szCs w:val="20"/>
              </w:rPr>
              <w:t>ﬁ</w:t>
            </w:r>
            <w:r w:rsidRPr="00CF6E77">
              <w:rPr>
                <w:rFonts w:cstheme="minorHAnsi"/>
                <w:sz w:val="20"/>
                <w:szCs w:val="20"/>
              </w:rPr>
              <w:t>cers, employees, agents and Affiliates indemni</w:t>
            </w:r>
            <w:r w:rsidRPr="00CF6E77">
              <w:rPr>
                <w:rFonts w:ascii="Arial" w:hAnsi="Arial" w:cs="Arial"/>
                <w:sz w:val="20"/>
                <w:szCs w:val="20"/>
              </w:rPr>
              <w:t>ﬁ</w:t>
            </w:r>
            <w:r w:rsidRPr="00CF6E77">
              <w:rPr>
                <w:rFonts w:cstheme="minorHAnsi"/>
                <w:sz w:val="20"/>
                <w:szCs w:val="20"/>
              </w:rPr>
              <w:t>ed against all losses, claims, damages, costs, expenses and liabilities arising out of or in connection with:</w:t>
            </w:r>
          </w:p>
        </w:tc>
        <w:tc>
          <w:tcPr>
            <w:tcW w:w="798" w:type="dxa"/>
          </w:tcPr>
          <w:p w14:paraId="5FF47928" w14:textId="77777777" w:rsidR="0010499F" w:rsidRPr="00CF6E77" w:rsidRDefault="0010499F" w:rsidP="009E5DDD">
            <w:pPr>
              <w:jc w:val="both"/>
              <w:rPr>
                <w:rFonts w:cstheme="minorHAnsi"/>
                <w:sz w:val="20"/>
                <w:szCs w:val="20"/>
              </w:rPr>
            </w:pPr>
            <w:r w:rsidRPr="00CF6E77">
              <w:rPr>
                <w:rFonts w:cstheme="minorHAnsi"/>
                <w:sz w:val="20"/>
                <w:szCs w:val="20"/>
              </w:rPr>
              <w:t>22.1</w:t>
            </w:r>
          </w:p>
        </w:tc>
      </w:tr>
      <w:tr w:rsidR="0010499F" w:rsidRPr="00CF6E77" w14:paraId="47BE5367" w14:textId="77777777" w:rsidTr="17DAFAD6">
        <w:tc>
          <w:tcPr>
            <w:tcW w:w="4432" w:type="dxa"/>
          </w:tcPr>
          <w:p w14:paraId="5A20121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أي خسائر أو استرداد أو عكس للمعاملات؛</w:t>
            </w:r>
          </w:p>
        </w:tc>
        <w:tc>
          <w:tcPr>
            <w:tcW w:w="3780" w:type="dxa"/>
          </w:tcPr>
          <w:p w14:paraId="1B635BA5" w14:textId="77777777" w:rsidR="0010499F" w:rsidRPr="00CF6E77" w:rsidRDefault="0010499F" w:rsidP="009E5DDD">
            <w:pPr>
              <w:jc w:val="both"/>
              <w:rPr>
                <w:rFonts w:cstheme="minorHAnsi"/>
                <w:sz w:val="20"/>
                <w:szCs w:val="20"/>
              </w:rPr>
            </w:pPr>
            <w:r w:rsidRPr="00CF6E77">
              <w:rPr>
                <w:rFonts w:cstheme="minorHAnsi"/>
                <w:sz w:val="20"/>
                <w:szCs w:val="20"/>
              </w:rPr>
              <w:t>any Losses, Refund or Reversals;</w:t>
            </w:r>
          </w:p>
        </w:tc>
        <w:tc>
          <w:tcPr>
            <w:tcW w:w="798" w:type="dxa"/>
          </w:tcPr>
          <w:p w14:paraId="4DBF8782"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0DD9664B" w14:textId="77777777" w:rsidTr="17DAFAD6">
        <w:tc>
          <w:tcPr>
            <w:tcW w:w="4432" w:type="dxa"/>
          </w:tcPr>
          <w:p w14:paraId="6B9273B4"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(2) معاملات الدفع بما في ذلك أي معاملات مضمونة أو غير مضمونة، معاملات الطلب عبر البريد/الهاتف، معاملات المحفظة الإلكترونية مثل </w:t>
            </w:r>
            <w:r w:rsidRPr="00CF6E77">
              <w:rPr>
                <w:rFonts w:cs="Sakkal Majalla"/>
                <w:sz w:val="20"/>
                <w:szCs w:val="20"/>
                <w:lang w:bidi="ar-EG"/>
              </w:rPr>
              <w:t>Apple Pay</w:t>
            </w:r>
            <w:r w:rsidRPr="00CF6E77">
              <w:rPr>
                <w:rFonts w:cs="Sakkal Majalla"/>
                <w:sz w:val="20"/>
                <w:szCs w:val="20"/>
                <w:rtl/>
                <w:lang w:bidi="ar-EG"/>
              </w:rPr>
              <w:t xml:space="preserve"> و</w:t>
            </w:r>
            <w:r w:rsidRPr="00CF6E77">
              <w:rPr>
                <w:rFonts w:cs="Sakkal Majalla"/>
                <w:sz w:val="20"/>
                <w:szCs w:val="20"/>
                <w:lang w:bidi="ar-EG"/>
              </w:rPr>
              <w:t>Samsung Pay</w:t>
            </w:r>
            <w:r w:rsidRPr="00CF6E77">
              <w:rPr>
                <w:rFonts w:cs="Sakkal Majalla"/>
                <w:sz w:val="20"/>
                <w:szCs w:val="20"/>
                <w:rtl/>
                <w:lang w:bidi="ar-EG"/>
              </w:rPr>
              <w:t>؛</w:t>
            </w:r>
          </w:p>
        </w:tc>
        <w:tc>
          <w:tcPr>
            <w:tcW w:w="3780" w:type="dxa"/>
          </w:tcPr>
          <w:p w14:paraId="6C6D9FB2" w14:textId="77777777" w:rsidR="0010499F" w:rsidRPr="00CF6E77" w:rsidRDefault="0010499F" w:rsidP="009E5DDD">
            <w:pPr>
              <w:jc w:val="both"/>
              <w:rPr>
                <w:rFonts w:cstheme="minorHAnsi"/>
                <w:sz w:val="20"/>
                <w:szCs w:val="20"/>
              </w:rPr>
            </w:pPr>
            <w:r w:rsidRPr="00CF6E77">
              <w:rPr>
                <w:rFonts w:cstheme="minorHAnsi"/>
                <w:sz w:val="20"/>
                <w:szCs w:val="20"/>
              </w:rPr>
              <w:t>the Payment Transactions including any secured, unsecured Transactions, MO/TO, Mobile Wallet Transactions such as Apple Pay, Samsung Pay;</w:t>
            </w:r>
          </w:p>
        </w:tc>
        <w:tc>
          <w:tcPr>
            <w:tcW w:w="798" w:type="dxa"/>
          </w:tcPr>
          <w:p w14:paraId="449471AA"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1409AAA8" w14:textId="77777777" w:rsidTr="17DAFAD6">
        <w:tc>
          <w:tcPr>
            <w:tcW w:w="4432" w:type="dxa"/>
          </w:tcPr>
          <w:p w14:paraId="6836156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(3) استخدام أو إساءة استخدام أو عطل أي من المعدات فيما يتعلق بأي مشكلة ناشئة عن المعدات الموجودة في حوزتك أو فيما يتعلق بالصيانة أو التعديلات التي أجريت على معداتك، أو العبث أو الاختراق أو التعديل أو إفساد أمن أو وظائف المعدات بأي طريقة أخرى أو بسبب إجراءات أمنية غير كافية؛</w:t>
            </w:r>
          </w:p>
        </w:tc>
        <w:tc>
          <w:tcPr>
            <w:tcW w:w="3780" w:type="dxa"/>
          </w:tcPr>
          <w:p w14:paraId="7DE0C9B1" w14:textId="77777777" w:rsidR="0010499F" w:rsidRPr="00CF6E77" w:rsidRDefault="0010499F" w:rsidP="009E5DDD">
            <w:pPr>
              <w:jc w:val="both"/>
              <w:rPr>
                <w:rFonts w:cstheme="minorHAnsi"/>
                <w:sz w:val="20"/>
                <w:szCs w:val="20"/>
              </w:rPr>
            </w:pPr>
            <w:r w:rsidRPr="00CF6E77">
              <w:rPr>
                <w:rFonts w:cstheme="minorHAnsi"/>
                <w:sz w:val="20"/>
                <w:szCs w:val="20"/>
              </w:rPr>
              <w:t xml:space="preserve">the use, misuse or malfunction of any of the Equipment in relation to any issue arising out of the Equipment in your possession or in connection with maintenance or modification made to your Equipment, or tampering, hacking, modifying or otherwise corrupting the security of functionality of Equipment or due to inadequate security measures or; </w:t>
            </w:r>
          </w:p>
        </w:tc>
        <w:tc>
          <w:tcPr>
            <w:tcW w:w="798" w:type="dxa"/>
          </w:tcPr>
          <w:p w14:paraId="33A67600"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6506D548" w14:textId="77777777" w:rsidTr="17DAFAD6">
        <w:tc>
          <w:tcPr>
            <w:tcW w:w="4432" w:type="dxa"/>
          </w:tcPr>
          <w:p w14:paraId="51E49B8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وضع رهن على عائدات المبيعات أو تسوية عائدات المبيعات لحساب مصرفي لطرف ثالث بما في ذلك حساب مصرفي تابع لك؛</w:t>
            </w:r>
          </w:p>
        </w:tc>
        <w:tc>
          <w:tcPr>
            <w:tcW w:w="3780" w:type="dxa"/>
          </w:tcPr>
          <w:p w14:paraId="4A2FD2ED" w14:textId="77777777" w:rsidR="0010499F" w:rsidRPr="00CF6E77" w:rsidRDefault="0010499F" w:rsidP="009E5DDD">
            <w:pPr>
              <w:jc w:val="both"/>
              <w:rPr>
                <w:rFonts w:cstheme="minorHAnsi"/>
                <w:sz w:val="20"/>
                <w:szCs w:val="20"/>
              </w:rPr>
            </w:pPr>
            <w:r w:rsidRPr="00CF6E77">
              <w:rPr>
                <w:rFonts w:cstheme="minorHAnsi"/>
                <w:sz w:val="20"/>
                <w:szCs w:val="20"/>
              </w:rPr>
              <w:t xml:space="preserve">marking of lien on Sale Proceeds or settlement of Sale Proceeds to a third-party bank account including your Affiliate bank account; </w:t>
            </w:r>
          </w:p>
        </w:tc>
        <w:tc>
          <w:tcPr>
            <w:tcW w:w="798" w:type="dxa"/>
          </w:tcPr>
          <w:p w14:paraId="27BBA71D"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6E25CE38" w14:textId="77777777" w:rsidTr="17DAFAD6">
        <w:tc>
          <w:tcPr>
            <w:tcW w:w="4432" w:type="dxa"/>
          </w:tcPr>
          <w:p w14:paraId="52310B8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أي إخفاق من جانبك في مراعاة أو الالتزام بالتزاماتك بموجب الاتفاقية بما في ذلك انتهاك أي حقوق ملكية فكرية؛</w:t>
            </w:r>
          </w:p>
        </w:tc>
        <w:tc>
          <w:tcPr>
            <w:tcW w:w="3780" w:type="dxa"/>
          </w:tcPr>
          <w:p w14:paraId="3E93910F" w14:textId="77777777" w:rsidR="0010499F" w:rsidRPr="00CF6E77" w:rsidRDefault="0010499F" w:rsidP="009E5DDD">
            <w:pPr>
              <w:jc w:val="both"/>
              <w:rPr>
                <w:rFonts w:cstheme="minorHAnsi"/>
                <w:sz w:val="20"/>
                <w:szCs w:val="20"/>
              </w:rPr>
            </w:pPr>
            <w:r w:rsidRPr="00CF6E77">
              <w:rPr>
                <w:rFonts w:cstheme="minorHAnsi"/>
                <w:sz w:val="20"/>
                <w:szCs w:val="20"/>
              </w:rPr>
              <w:t>any failure by you to observe or abide by your obligations under the Agreement including breach of any Intellectual Property Rights;</w:t>
            </w:r>
          </w:p>
        </w:tc>
        <w:tc>
          <w:tcPr>
            <w:tcW w:w="798" w:type="dxa"/>
          </w:tcPr>
          <w:p w14:paraId="3E30B894"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6DE0DF6A" w14:textId="77777777" w:rsidTr="17DAFAD6">
        <w:tc>
          <w:tcPr>
            <w:tcW w:w="4432" w:type="dxa"/>
          </w:tcPr>
          <w:p w14:paraId="3B652CFC" w14:textId="01BFAA5F" w:rsidR="0010499F" w:rsidRPr="00CF6E77" w:rsidRDefault="0010499F" w:rsidP="009E5DDD">
            <w:pPr>
              <w:bidi/>
              <w:jc w:val="both"/>
              <w:rPr>
                <w:rFonts w:cs="Sakkal Majalla"/>
                <w:sz w:val="20"/>
                <w:szCs w:val="20"/>
              </w:rPr>
            </w:pPr>
            <w:r w:rsidRPr="00CF6E77">
              <w:rPr>
                <w:rFonts w:cs="Sakkal Majalla"/>
                <w:sz w:val="20"/>
                <w:szCs w:val="20"/>
                <w:rtl/>
                <w:lang w:bidi="ar-EG"/>
              </w:rPr>
              <w:t xml:space="preserve">(6) خرق أو عدم الامتثال للقوانين المعمول بها، بما في ذلك قواعد </w:t>
            </w:r>
            <w:r w:rsidR="00391C9A">
              <w:rPr>
                <w:rFonts w:cs="Sakkal Majalla" w:hint="cs"/>
                <w:sz w:val="20"/>
                <w:szCs w:val="20"/>
                <w:rtl/>
              </w:rPr>
              <w:t>شركات أنظمة الدفع</w:t>
            </w:r>
            <w:r w:rsidR="00391C9A" w:rsidRPr="00CF6E77">
              <w:rPr>
                <w:rFonts w:cs="Sakkal Majalla"/>
                <w:sz w:val="20"/>
                <w:szCs w:val="20"/>
                <w:rtl/>
              </w:rPr>
              <w:t xml:space="preserve"> </w:t>
            </w:r>
            <w:r w:rsidR="00391C9A">
              <w:rPr>
                <w:rFonts w:cs="Sakkal Majalla" w:hint="cs"/>
                <w:sz w:val="20"/>
                <w:szCs w:val="20"/>
                <w:rtl/>
              </w:rPr>
              <w:t>ب</w:t>
            </w:r>
            <w:r w:rsidRPr="00CF6E77">
              <w:rPr>
                <w:rFonts w:cs="Sakkal Majalla"/>
                <w:sz w:val="20"/>
                <w:szCs w:val="20"/>
                <w:rtl/>
                <w:lang w:bidi="ar-EG"/>
              </w:rPr>
              <w:t>البطاقات المعمول بها، ولوائح حماية البيانات، ونقل أي بيانات شخصية إلينا بما في ذلك وكلاؤنا والمتعاقدون من الباطن و/أو الشركات التابعة لنا؛</w:t>
            </w:r>
          </w:p>
        </w:tc>
        <w:tc>
          <w:tcPr>
            <w:tcW w:w="3780" w:type="dxa"/>
          </w:tcPr>
          <w:p w14:paraId="337B9617" w14:textId="77777777" w:rsidR="0010499F" w:rsidRPr="00CF6E77" w:rsidRDefault="0010499F" w:rsidP="009E5DDD">
            <w:pPr>
              <w:jc w:val="both"/>
              <w:rPr>
                <w:rFonts w:cstheme="minorHAnsi"/>
                <w:sz w:val="20"/>
                <w:szCs w:val="20"/>
              </w:rPr>
            </w:pPr>
            <w:r w:rsidRPr="00CF6E77">
              <w:rPr>
                <w:rFonts w:cstheme="minorHAnsi"/>
                <w:sz w:val="20"/>
                <w:szCs w:val="20"/>
              </w:rPr>
              <w:t>breach or noncompliance of the Applicable Laws, including the applicable Card Scheme Rules, Data Protection Regulations, and the transfer of any Personal Data to us including our agents, sub-contractors, and/or the Affiliates.</w:t>
            </w:r>
          </w:p>
        </w:tc>
        <w:tc>
          <w:tcPr>
            <w:tcW w:w="798" w:type="dxa"/>
          </w:tcPr>
          <w:p w14:paraId="2739C254"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0C636C1F" w14:textId="77777777" w:rsidTr="17DAFAD6">
        <w:tc>
          <w:tcPr>
            <w:tcW w:w="4432" w:type="dxa"/>
          </w:tcPr>
          <w:p w14:paraId="66E7C99C"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(7) أي خرق أمني أو فقدان للبيانات التي تحتفظ بها أو أي خرق لمعايير أمن بيانات صناعة بطاقات الدفع (</w:t>
            </w:r>
            <w:r w:rsidRPr="00CF6E77">
              <w:rPr>
                <w:rFonts w:cs="Sakkal Majalla"/>
                <w:sz w:val="20"/>
                <w:szCs w:val="20"/>
                <w:lang w:bidi="ar-EG"/>
              </w:rPr>
              <w:t>PCI DSS</w:t>
            </w:r>
            <w:r w:rsidRPr="00CF6E77">
              <w:rPr>
                <w:rFonts w:cs="Sakkal Majalla"/>
                <w:sz w:val="20"/>
                <w:szCs w:val="20"/>
                <w:rtl/>
                <w:lang w:bidi="ar-EG"/>
              </w:rPr>
              <w:t>) من قبلك أو أي من البائعين أو المتعاقدين من الباطن أو الوكلاء المعينين من قبلك؛</w:t>
            </w:r>
          </w:p>
        </w:tc>
        <w:tc>
          <w:tcPr>
            <w:tcW w:w="3780" w:type="dxa"/>
          </w:tcPr>
          <w:p w14:paraId="652E5949" w14:textId="77777777" w:rsidR="0010499F" w:rsidRPr="00CF6E77" w:rsidRDefault="0010499F" w:rsidP="009E5DDD">
            <w:pPr>
              <w:jc w:val="both"/>
              <w:rPr>
                <w:rFonts w:cstheme="minorHAnsi"/>
                <w:sz w:val="20"/>
                <w:szCs w:val="20"/>
              </w:rPr>
            </w:pPr>
            <w:r w:rsidRPr="00CF6E77">
              <w:rPr>
                <w:rFonts w:cstheme="minorHAnsi"/>
                <w:sz w:val="20"/>
                <w:szCs w:val="20"/>
              </w:rPr>
              <w:t>any security breach or loss of Data held by you or any breach of PCI DSS by you or any of your appointed third-party vendors, subcontractors, or agents;</w:t>
            </w:r>
          </w:p>
        </w:tc>
        <w:tc>
          <w:tcPr>
            <w:tcW w:w="798" w:type="dxa"/>
          </w:tcPr>
          <w:p w14:paraId="3E2429C6"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67E2E12B" w14:textId="77777777" w:rsidTr="17DAFAD6">
        <w:tc>
          <w:tcPr>
            <w:tcW w:w="4432" w:type="dxa"/>
          </w:tcPr>
          <w:p w14:paraId="5D3796E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 الرسوم أو أي رسوم أو غرامة أخرى من أي نوع يفرضها طرف ثالث علينا بسبب خرق يُنسب إليك أو إلى موظفيك أو الشركات التابعة لك أو حامل البطاقة أو العملاء أو الوكلاء و/أو المتعاقدين من الباطن؛</w:t>
            </w:r>
          </w:p>
        </w:tc>
        <w:tc>
          <w:tcPr>
            <w:tcW w:w="3780" w:type="dxa"/>
          </w:tcPr>
          <w:p w14:paraId="38A54495" w14:textId="77777777" w:rsidR="0010499F" w:rsidRPr="00CF6E77" w:rsidRDefault="0010499F" w:rsidP="009E5DDD">
            <w:pPr>
              <w:jc w:val="both"/>
              <w:rPr>
                <w:rFonts w:cstheme="minorHAnsi"/>
                <w:sz w:val="20"/>
                <w:szCs w:val="20"/>
              </w:rPr>
            </w:pPr>
            <w:r w:rsidRPr="00CF6E77">
              <w:rPr>
                <w:rFonts w:cstheme="minorHAnsi"/>
                <w:sz w:val="20"/>
                <w:szCs w:val="20"/>
              </w:rPr>
              <w:t>the Levies or any other fee or penalty of any nature levied by a third party against us due to a breach attributable to you, your employees, Affiliates, Cardholder, customers, agents, and/or subcontractors;</w:t>
            </w:r>
          </w:p>
        </w:tc>
        <w:tc>
          <w:tcPr>
            <w:tcW w:w="798" w:type="dxa"/>
          </w:tcPr>
          <w:p w14:paraId="3744DD19"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4AAC4AAE" w14:textId="77777777" w:rsidTr="17DAFAD6">
        <w:tc>
          <w:tcPr>
            <w:tcW w:w="4432" w:type="dxa"/>
          </w:tcPr>
          <w:p w14:paraId="05E52DB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(9) استخدام أو إساءة استخدام أو خرق أي خدمات (مثل أي خدمات ذات قيمة مضافة) وشروط الاستخدام المطبقة لمثل هذه الخدمات من مقدمي الخدمات من الأطراف الثالثة والتي قد تشمل وحسب الاقتضاء، الشركات التابعة لنا والوكلاء والمتعاقدين من الباطن و/أو الشركاء.</w:t>
            </w:r>
          </w:p>
        </w:tc>
        <w:tc>
          <w:tcPr>
            <w:tcW w:w="3780" w:type="dxa"/>
          </w:tcPr>
          <w:p w14:paraId="44170844" w14:textId="77777777" w:rsidR="0010499F" w:rsidRPr="00CF6E77" w:rsidRDefault="0010499F" w:rsidP="009E5DDD">
            <w:pPr>
              <w:jc w:val="both"/>
              <w:rPr>
                <w:rFonts w:cstheme="minorHAnsi"/>
                <w:sz w:val="20"/>
                <w:szCs w:val="20"/>
              </w:rPr>
            </w:pPr>
            <w:r w:rsidRPr="00CF6E77">
              <w:rPr>
                <w:rFonts w:cstheme="minorHAnsi"/>
                <w:sz w:val="20"/>
                <w:szCs w:val="20"/>
              </w:rPr>
              <w:t xml:space="preserve">use, misuse or breach of any Services (e.g., any value-added services) and the applicable terms of use of such Services of third-party service providers that may include and as applicable, our Affiliates, agents, sub-contractors and/or partners.  </w:t>
            </w:r>
          </w:p>
        </w:tc>
        <w:tc>
          <w:tcPr>
            <w:tcW w:w="798" w:type="dxa"/>
          </w:tcPr>
          <w:p w14:paraId="42A4E32F" w14:textId="77777777" w:rsidR="0010499F" w:rsidRPr="00CF6E77" w:rsidRDefault="0010499F" w:rsidP="009E5DDD">
            <w:pPr>
              <w:jc w:val="both"/>
              <w:rPr>
                <w:rFonts w:cstheme="minorHAnsi"/>
                <w:sz w:val="20"/>
                <w:szCs w:val="20"/>
              </w:rPr>
            </w:pPr>
            <w:r w:rsidRPr="00CF6E77">
              <w:rPr>
                <w:rFonts w:cstheme="minorHAnsi"/>
                <w:sz w:val="20"/>
                <w:szCs w:val="20"/>
              </w:rPr>
              <w:t>(ix)</w:t>
            </w:r>
          </w:p>
        </w:tc>
      </w:tr>
      <w:tr w:rsidR="0010499F" w:rsidRPr="00CF6E77" w14:paraId="5DC4FFDE" w14:textId="77777777" w:rsidTr="17DAFAD6">
        <w:tc>
          <w:tcPr>
            <w:tcW w:w="4432" w:type="dxa"/>
          </w:tcPr>
          <w:p w14:paraId="4EB9CF6D" w14:textId="77777777" w:rsidR="0010499F" w:rsidRPr="00CF6E77" w:rsidRDefault="0010499F" w:rsidP="009E5DDD">
            <w:pPr>
              <w:bidi/>
              <w:jc w:val="both"/>
              <w:rPr>
                <w:rFonts w:cs="Sakkal Majalla"/>
                <w:sz w:val="20"/>
                <w:szCs w:val="20"/>
              </w:rPr>
            </w:pPr>
          </w:p>
        </w:tc>
        <w:tc>
          <w:tcPr>
            <w:tcW w:w="3780" w:type="dxa"/>
          </w:tcPr>
          <w:p w14:paraId="495756BF" w14:textId="77777777" w:rsidR="0010499F" w:rsidRPr="00CF6E77" w:rsidRDefault="0010499F" w:rsidP="009E5DDD">
            <w:pPr>
              <w:jc w:val="both"/>
              <w:rPr>
                <w:rFonts w:cstheme="minorHAnsi"/>
                <w:sz w:val="20"/>
                <w:szCs w:val="20"/>
              </w:rPr>
            </w:pPr>
          </w:p>
        </w:tc>
        <w:tc>
          <w:tcPr>
            <w:tcW w:w="798" w:type="dxa"/>
          </w:tcPr>
          <w:p w14:paraId="36A7C889" w14:textId="77777777" w:rsidR="0010499F" w:rsidRPr="00CF6E77" w:rsidRDefault="0010499F" w:rsidP="009E5DDD">
            <w:pPr>
              <w:jc w:val="both"/>
              <w:rPr>
                <w:rFonts w:cstheme="minorHAnsi"/>
                <w:b/>
                <w:bCs/>
                <w:sz w:val="20"/>
                <w:szCs w:val="20"/>
                <w:u w:val="single"/>
              </w:rPr>
            </w:pPr>
          </w:p>
        </w:tc>
      </w:tr>
      <w:tr w:rsidR="0010499F" w:rsidRPr="00CF6E77" w14:paraId="38E18D17" w14:textId="77777777" w:rsidTr="17DAFAD6">
        <w:tc>
          <w:tcPr>
            <w:tcW w:w="4432" w:type="dxa"/>
          </w:tcPr>
          <w:p w14:paraId="6998C827"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lastRenderedPageBreak/>
              <w:t>23. المسؤولية والاستثناءات من المسؤولية</w:t>
            </w:r>
          </w:p>
        </w:tc>
        <w:tc>
          <w:tcPr>
            <w:tcW w:w="3780" w:type="dxa"/>
          </w:tcPr>
          <w:p w14:paraId="25437E93" w14:textId="77777777" w:rsidR="0010499F" w:rsidRPr="00CF6E77" w:rsidRDefault="0010499F" w:rsidP="009E5DDD">
            <w:pPr>
              <w:jc w:val="both"/>
              <w:rPr>
                <w:rFonts w:cstheme="minorHAnsi"/>
                <w:b/>
                <w:bCs/>
                <w:sz w:val="20"/>
                <w:szCs w:val="20"/>
              </w:rPr>
            </w:pPr>
            <w:r w:rsidRPr="00CF6E77">
              <w:rPr>
                <w:rFonts w:cstheme="minorHAnsi"/>
                <w:b/>
                <w:bCs/>
                <w:sz w:val="20"/>
                <w:szCs w:val="20"/>
              </w:rPr>
              <w:t>LIABILITY AND EXCLUSIONS OF LIABILITY</w:t>
            </w:r>
          </w:p>
        </w:tc>
        <w:tc>
          <w:tcPr>
            <w:tcW w:w="798" w:type="dxa"/>
          </w:tcPr>
          <w:p w14:paraId="295B914A" w14:textId="77777777" w:rsidR="0010499F" w:rsidRPr="00CF6E77" w:rsidRDefault="0010499F" w:rsidP="009E5DDD">
            <w:pPr>
              <w:jc w:val="both"/>
              <w:rPr>
                <w:rFonts w:cstheme="minorHAnsi"/>
                <w:b/>
                <w:bCs/>
                <w:sz w:val="20"/>
                <w:szCs w:val="20"/>
              </w:rPr>
            </w:pPr>
            <w:r w:rsidRPr="00CF6E77">
              <w:rPr>
                <w:rFonts w:cstheme="minorHAnsi"/>
                <w:b/>
                <w:bCs/>
                <w:sz w:val="20"/>
                <w:szCs w:val="20"/>
              </w:rPr>
              <w:t>23.</w:t>
            </w:r>
          </w:p>
        </w:tc>
      </w:tr>
      <w:tr w:rsidR="0010499F" w:rsidRPr="00CF6E77" w14:paraId="0320BDD2" w14:textId="77777777" w:rsidTr="17DAFAD6">
        <w:tc>
          <w:tcPr>
            <w:tcW w:w="4432" w:type="dxa"/>
          </w:tcPr>
          <w:p w14:paraId="3FEE7097"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23.1 أنت توافق على التواصل معنا عبر البريد الإلكتروني على مسؤوليتك الخاصة. أنت تدرك أن فيروسات الكمبيوتر يمكن أن تنتقل عبر البريد الإلكتروني. عليك التأكد من أن متلقي الرسائل الإلكترونية سيتحقق من الرسالة وأي مرفقات للتأكد من عدم وجود فيروسات. نحن والشركات التابعة لنا لا نتحمل أي مسؤولية عن أي ضرر ناتج عن أي فيروس ينتقل عبر رسالة إلكترونية. علاوة على ذلك، لا يمكن ضمان سلامة وأمن البيانات أو المعلومات المنقولة عبر الإنترنت، بما في ذلك عبر البريد الإلكتروني، لتكون آمنة أو خالية من الأخطاء حيث يمكن اعتراض المعلومات أو إفسادها أو فقدانها أو تدميرها أو تأخر وصولها أو احتوائها على فيروسات. نحن بموجب هذا نخلي مسؤوليتنا عن أي مسؤولية عن النقل الصحيح والكامل للمعلومات والبيانات عبر الإنترنت سواء عبر البريد الإلكتروني أو غير ذلك، أو عن أي تأخير في استلامها. إذا كان التحقق من محتوى أي اتصال عبر الإنترنت أو البريد الإلكتروني مطلوبًا، فيجب عليك طلب نسخة مطبوعة من البريد الإلكتروني من المرسل الأصلي؛</w:t>
            </w:r>
          </w:p>
        </w:tc>
        <w:tc>
          <w:tcPr>
            <w:tcW w:w="3780" w:type="dxa"/>
          </w:tcPr>
          <w:p w14:paraId="39622467" w14:textId="77777777" w:rsidR="0010499F" w:rsidRPr="00CF6E77" w:rsidRDefault="0010499F" w:rsidP="009E5DDD">
            <w:pPr>
              <w:jc w:val="both"/>
              <w:rPr>
                <w:rFonts w:cstheme="minorHAnsi"/>
                <w:sz w:val="20"/>
                <w:szCs w:val="20"/>
              </w:rPr>
            </w:pPr>
            <w:r w:rsidRPr="00CF6E77">
              <w:rPr>
                <w:rFonts w:cstheme="minorHAnsi"/>
                <w:sz w:val="20"/>
                <w:szCs w:val="20"/>
              </w:rPr>
              <w:t>You agree to communicate with us through medium of emails at your own risk. You are aware that computer viruses can be transmitted via email. You shall ensure that the recipient of electronic messages shall check the message and any attachments for the presence of viruses. We and our affiliates accept no liability for any damage caused by any virus transmitted by an electronic message. Further, the integrity and security of data or information communicated over internet, including through e-mail, cannot be guaranteed to be secure or error-free as information can be intercepted, corrupted, lost, destroyed, arrive late or contain viruses. We hereby disclaim any liability for the correct and complete transmission of information and data via internet either through e-mail or otherwise, or for any delay in its receipt. If verification of the content of any online or e-mail communication is required, you shall request for a printed version of the e-mail from the original sender;</w:t>
            </w:r>
          </w:p>
        </w:tc>
        <w:tc>
          <w:tcPr>
            <w:tcW w:w="798" w:type="dxa"/>
          </w:tcPr>
          <w:p w14:paraId="051B4B34" w14:textId="77777777" w:rsidR="0010499F" w:rsidRPr="00CF6E77" w:rsidRDefault="0010499F" w:rsidP="009E5DDD">
            <w:pPr>
              <w:jc w:val="both"/>
              <w:rPr>
                <w:rFonts w:cstheme="minorHAnsi"/>
                <w:sz w:val="20"/>
                <w:szCs w:val="20"/>
              </w:rPr>
            </w:pPr>
            <w:r w:rsidRPr="00CF6E77">
              <w:rPr>
                <w:rFonts w:cstheme="minorHAnsi"/>
                <w:sz w:val="20"/>
                <w:szCs w:val="20"/>
              </w:rPr>
              <w:t>23.1</w:t>
            </w:r>
          </w:p>
        </w:tc>
      </w:tr>
      <w:tr w:rsidR="0010499F" w:rsidRPr="00CF6E77" w14:paraId="30373EF4" w14:textId="77777777" w:rsidTr="17DAFAD6">
        <w:tc>
          <w:tcPr>
            <w:tcW w:w="4432" w:type="dxa"/>
          </w:tcPr>
          <w:p w14:paraId="1A1ED00C"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23.2 بغض النظر عن أي شيء يتعارض مع ذلك في هذه الاتفاقية، ولكن مع مراعاة أحكام البندين 23.1 و23.3، فإن مسؤوليتنا عن أي إجراء أو امتناع عن اتخاذ إجراء، أو خسائر مباشرة ناشئة عن أو متعلقة بهذه الاتفاقية و/أو الخدمات المقدمة بموجب هذه الاتفاقية، باستثناء حالات الإهمال الجسيم وسوء السلوك المتعمد من جانبنا أو من جانب موظفينا، لن تتجاوز في مجموعها في السنة التقويمية الرسوم التي حصلنا عليها من معاملات الدفع الخاصة بك خلال الشهرين التقويميين (2) السابقين مباشرة، أو تكلفة إعادة معالجة المعاملة ذات الصلة، أيهما أقل؛</w:t>
            </w:r>
          </w:p>
        </w:tc>
        <w:tc>
          <w:tcPr>
            <w:tcW w:w="3780" w:type="dxa"/>
          </w:tcPr>
          <w:p w14:paraId="2B201D07" w14:textId="77777777" w:rsidR="0010499F" w:rsidRPr="00CF6E77" w:rsidRDefault="0010499F" w:rsidP="009E5DDD">
            <w:pPr>
              <w:jc w:val="both"/>
              <w:rPr>
                <w:rFonts w:cstheme="minorHAnsi"/>
                <w:sz w:val="20"/>
                <w:szCs w:val="20"/>
              </w:rPr>
            </w:pPr>
            <w:r w:rsidRPr="00CF6E77">
              <w:rPr>
                <w:rFonts w:cstheme="minorHAnsi"/>
                <w:sz w:val="20"/>
                <w:szCs w:val="20"/>
              </w:rPr>
              <w:t xml:space="preserve">Notwithstanding anything to the contrary contained in this Agreement, but subject to the terms of clauses 23.1 and 23.3, our  liability for any action or inaction, or direct Losses arising out of or related to this Agreement and / or Services provided pursuant to this Agreement, except in case of gross negligence and willful misconduct on part of us or our employees, shall not in aggregate in a calendar year exceed the Fees earned by us from your Payment Transactions during the immediately preceding two (2) calendar months, or the cost of reprocessing the related Transaction, whichever is lower; </w:t>
            </w:r>
          </w:p>
        </w:tc>
        <w:tc>
          <w:tcPr>
            <w:tcW w:w="798" w:type="dxa"/>
          </w:tcPr>
          <w:p w14:paraId="0A0656A9" w14:textId="77777777" w:rsidR="0010499F" w:rsidRPr="00CF6E77" w:rsidRDefault="0010499F" w:rsidP="009E5DDD">
            <w:pPr>
              <w:jc w:val="both"/>
              <w:rPr>
                <w:rFonts w:cstheme="minorHAnsi"/>
                <w:sz w:val="20"/>
                <w:szCs w:val="20"/>
              </w:rPr>
            </w:pPr>
            <w:r w:rsidRPr="00CF6E77">
              <w:rPr>
                <w:rFonts w:cstheme="minorHAnsi"/>
                <w:sz w:val="20"/>
                <w:szCs w:val="20"/>
              </w:rPr>
              <w:t>23.2</w:t>
            </w:r>
          </w:p>
        </w:tc>
      </w:tr>
      <w:tr w:rsidR="0010499F" w:rsidRPr="00CF6E77" w14:paraId="21E6CB9C" w14:textId="77777777" w:rsidTr="17DAFAD6">
        <w:tc>
          <w:tcPr>
            <w:tcW w:w="4432" w:type="dxa"/>
          </w:tcPr>
          <w:p w14:paraId="5276DAE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23.3 لن نكون مسؤولين تجاهك عن أي خسائر أو أضرار غير مباشرة أو خاصة أو عرضية أو تأديبية أو تبعية من أي نوع بما في ذلك أي خسارة في الأرباح أو خسارة في الأعمال أو خسارة في السمعة التجارية، الناشئة عن أو فيما يتعلق بهذه الاتفاقية.</w:t>
            </w:r>
          </w:p>
        </w:tc>
        <w:tc>
          <w:tcPr>
            <w:tcW w:w="3780" w:type="dxa"/>
          </w:tcPr>
          <w:p w14:paraId="34B8959A" w14:textId="77777777" w:rsidR="0010499F" w:rsidRPr="00CF6E77" w:rsidRDefault="0010499F" w:rsidP="009E5DDD">
            <w:pPr>
              <w:jc w:val="both"/>
              <w:rPr>
                <w:rFonts w:cstheme="minorHAnsi"/>
                <w:sz w:val="20"/>
                <w:szCs w:val="20"/>
              </w:rPr>
            </w:pPr>
            <w:r w:rsidRPr="00CF6E77">
              <w:rPr>
                <w:rFonts w:cstheme="minorHAnsi"/>
                <w:sz w:val="20"/>
                <w:szCs w:val="20"/>
              </w:rPr>
              <w:t xml:space="preserve">We shall not be liable to you for any indirect, special, incidental, punitive or consequential Losses or damages of any kind including any loss of profits, loss of business, loss of good will, arising from or in connection with this Agreement. </w:t>
            </w:r>
          </w:p>
        </w:tc>
        <w:tc>
          <w:tcPr>
            <w:tcW w:w="798" w:type="dxa"/>
          </w:tcPr>
          <w:p w14:paraId="28500BF0" w14:textId="77777777" w:rsidR="0010499F" w:rsidRPr="00CF6E77" w:rsidRDefault="0010499F" w:rsidP="009E5DDD">
            <w:pPr>
              <w:jc w:val="both"/>
              <w:rPr>
                <w:rFonts w:cstheme="minorHAnsi"/>
                <w:sz w:val="20"/>
                <w:szCs w:val="20"/>
              </w:rPr>
            </w:pPr>
            <w:r w:rsidRPr="00CF6E77">
              <w:rPr>
                <w:rFonts w:cstheme="minorHAnsi"/>
                <w:sz w:val="20"/>
                <w:szCs w:val="20"/>
              </w:rPr>
              <w:t>23.3</w:t>
            </w:r>
          </w:p>
        </w:tc>
      </w:tr>
      <w:tr w:rsidR="0010499F" w:rsidRPr="00CF6E77" w14:paraId="50C552A4" w14:textId="77777777" w:rsidTr="17DAFAD6">
        <w:tc>
          <w:tcPr>
            <w:tcW w:w="4432" w:type="dxa"/>
          </w:tcPr>
          <w:p w14:paraId="2E1DD5D9" w14:textId="30F7B7FC"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23.4 أنت توافق على أنه مع مراعاة شروط هذه الاتفاقية، سنكون مسؤولين فقط عن أفعالنا أو إغفالاتنا وليس عن أفعال أو إغفالات أي أطراف ثالثة، بما في ذلك </w:t>
            </w:r>
            <w:r w:rsidR="00880E40">
              <w:rPr>
                <w:rFonts w:cs="Sakkal Majalla" w:hint="cs"/>
                <w:sz w:val="20"/>
                <w:szCs w:val="20"/>
                <w:rtl/>
              </w:rPr>
              <w:t>شركات أنظمة الدفع</w:t>
            </w:r>
            <w:r w:rsidR="00880E40" w:rsidRPr="00CF6E77">
              <w:rPr>
                <w:rFonts w:cs="Sakkal Majalla"/>
                <w:sz w:val="20"/>
                <w:szCs w:val="20"/>
                <w:rtl/>
              </w:rPr>
              <w:t xml:space="preserve"> </w:t>
            </w:r>
            <w:r w:rsidR="00880E40">
              <w:rPr>
                <w:rFonts w:cs="Sakkal Majalla" w:hint="cs"/>
                <w:sz w:val="20"/>
                <w:szCs w:val="20"/>
                <w:rtl/>
              </w:rPr>
              <w:t>ب</w:t>
            </w:r>
            <w:r w:rsidRPr="00CF6E77">
              <w:rPr>
                <w:rFonts w:cs="Sakkal Majalla"/>
                <w:sz w:val="20"/>
                <w:szCs w:val="20"/>
                <w:rtl/>
                <w:lang w:bidi="ar-EG"/>
              </w:rPr>
              <w:t>البطاقات ومزود(ي) خدمة بوابة الدفع أو البنوك المصدرة للبطاقات. دون المساس بالبند 23، لن نكون مسؤولين عن أي أحداث أو أنشطة تنشأ خارج أنظمتنا (مثل فشل البنية التحتية أو اضطرابات الإنترنت أو الأعطال في أنظمة الأطراف الثالثة)، إلا في حالة التسبب في مثل هذه الأحداث بسبب سوء السلوك المتعمد أو الإهمال الجسيم من جانبنا.</w:t>
            </w:r>
          </w:p>
        </w:tc>
        <w:tc>
          <w:tcPr>
            <w:tcW w:w="3780" w:type="dxa"/>
          </w:tcPr>
          <w:p w14:paraId="49A1A5D2" w14:textId="73736CEF" w:rsidR="0010499F" w:rsidRPr="00CF6E77" w:rsidRDefault="0010499F" w:rsidP="009E5DDD">
            <w:pPr>
              <w:jc w:val="both"/>
              <w:rPr>
                <w:rFonts w:cstheme="minorHAnsi"/>
                <w:sz w:val="20"/>
                <w:szCs w:val="20"/>
              </w:rPr>
            </w:pPr>
            <w:r w:rsidRPr="00CF6E77">
              <w:rPr>
                <w:rFonts w:cstheme="minorHAnsi"/>
                <w:sz w:val="20"/>
                <w:szCs w:val="20"/>
              </w:rPr>
              <w:t xml:space="preserve">You agree that subject to the terms of this Agreement, we shall only be liable for our own acts or omissions and not for the acts or omissions of any third parties, including the Card Schemes, the Payment Gateway Service provider(s) or the Card Issuer banks. Without prejudice to clause 23, we shall not be liable for any events or activities originating outside our systems (such as infrastructure failure, internet disturbances or malfunctioning in third party systems), except where such events are caused by </w:t>
            </w:r>
            <w:r w:rsidR="00FF427A" w:rsidRPr="00CF6E77">
              <w:rPr>
                <w:rFonts w:cstheme="minorHAnsi"/>
                <w:sz w:val="20"/>
                <w:szCs w:val="20"/>
              </w:rPr>
              <w:t>our wilful</w:t>
            </w:r>
            <w:r w:rsidRPr="00CF6E77">
              <w:rPr>
                <w:rFonts w:cstheme="minorHAnsi"/>
                <w:sz w:val="20"/>
                <w:szCs w:val="20"/>
              </w:rPr>
              <w:t xml:space="preserve"> misconduct or gross negligence.</w:t>
            </w:r>
          </w:p>
        </w:tc>
        <w:tc>
          <w:tcPr>
            <w:tcW w:w="798" w:type="dxa"/>
          </w:tcPr>
          <w:p w14:paraId="596347C6" w14:textId="77777777" w:rsidR="0010499F" w:rsidRPr="00CF6E77" w:rsidRDefault="0010499F" w:rsidP="009E5DDD">
            <w:pPr>
              <w:jc w:val="both"/>
              <w:rPr>
                <w:rFonts w:cstheme="minorHAnsi"/>
                <w:sz w:val="20"/>
                <w:szCs w:val="20"/>
              </w:rPr>
            </w:pPr>
            <w:r w:rsidRPr="00CF6E77">
              <w:rPr>
                <w:rFonts w:cstheme="minorHAnsi"/>
                <w:sz w:val="20"/>
                <w:szCs w:val="20"/>
              </w:rPr>
              <w:t>23.4</w:t>
            </w:r>
          </w:p>
        </w:tc>
      </w:tr>
      <w:tr w:rsidR="0010499F" w:rsidRPr="00CF6E77" w14:paraId="0DBF8AC2" w14:textId="77777777" w:rsidTr="17DAFAD6">
        <w:tc>
          <w:tcPr>
            <w:tcW w:w="4432" w:type="dxa"/>
          </w:tcPr>
          <w:p w14:paraId="3D004401"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23.5 يوافق الطرفان على أن أحكام البند 22 (التعويض) والبند 23 (المسؤولية والاستثناءات من المسؤولية) على التوالي، ستظل سارية بعد إنهاء هذه الاتفاقية.</w:t>
            </w:r>
          </w:p>
        </w:tc>
        <w:tc>
          <w:tcPr>
            <w:tcW w:w="3780" w:type="dxa"/>
          </w:tcPr>
          <w:p w14:paraId="4E3DBFD1" w14:textId="77777777" w:rsidR="0010499F" w:rsidRPr="00CF6E77" w:rsidRDefault="0010499F" w:rsidP="009E5DDD">
            <w:pPr>
              <w:jc w:val="both"/>
              <w:rPr>
                <w:rFonts w:cstheme="minorHAnsi"/>
                <w:sz w:val="20"/>
                <w:szCs w:val="20"/>
              </w:rPr>
            </w:pPr>
            <w:r w:rsidRPr="00CF6E77">
              <w:rPr>
                <w:rFonts w:cstheme="minorHAnsi"/>
                <w:sz w:val="20"/>
                <w:szCs w:val="20"/>
              </w:rPr>
              <w:t>The Parties agree that the provisions of clause 22 (indemnity) and clause 23 (liability and exclusions of liability) respectively, shall survive termination of this Agreement.</w:t>
            </w:r>
          </w:p>
        </w:tc>
        <w:tc>
          <w:tcPr>
            <w:tcW w:w="798" w:type="dxa"/>
          </w:tcPr>
          <w:p w14:paraId="31F48C85" w14:textId="77777777" w:rsidR="0010499F" w:rsidRPr="00CF6E77" w:rsidRDefault="0010499F" w:rsidP="009E5DDD">
            <w:pPr>
              <w:jc w:val="both"/>
              <w:rPr>
                <w:rFonts w:cstheme="minorHAnsi"/>
                <w:sz w:val="20"/>
                <w:szCs w:val="20"/>
              </w:rPr>
            </w:pPr>
            <w:r w:rsidRPr="00CF6E77">
              <w:rPr>
                <w:rFonts w:cstheme="minorHAnsi"/>
                <w:sz w:val="20"/>
                <w:szCs w:val="20"/>
              </w:rPr>
              <w:t>23.5</w:t>
            </w:r>
          </w:p>
        </w:tc>
      </w:tr>
      <w:tr w:rsidR="0010499F" w:rsidRPr="00CF6E77" w14:paraId="06D83945" w14:textId="77777777" w:rsidTr="17DAFAD6">
        <w:tc>
          <w:tcPr>
            <w:tcW w:w="4432" w:type="dxa"/>
          </w:tcPr>
          <w:p w14:paraId="083AF00C" w14:textId="77777777" w:rsidR="0010499F" w:rsidRPr="00CF6E77" w:rsidRDefault="0010499F" w:rsidP="009E5DDD">
            <w:pPr>
              <w:bidi/>
              <w:jc w:val="both"/>
              <w:rPr>
                <w:rFonts w:cs="Sakkal Majalla"/>
                <w:sz w:val="20"/>
                <w:szCs w:val="20"/>
              </w:rPr>
            </w:pPr>
          </w:p>
        </w:tc>
        <w:tc>
          <w:tcPr>
            <w:tcW w:w="3780" w:type="dxa"/>
          </w:tcPr>
          <w:p w14:paraId="5817BF58" w14:textId="77777777" w:rsidR="0010499F" w:rsidRPr="00CF6E77" w:rsidRDefault="0010499F" w:rsidP="009E5DDD">
            <w:pPr>
              <w:jc w:val="both"/>
              <w:rPr>
                <w:rFonts w:cstheme="minorHAnsi"/>
                <w:sz w:val="20"/>
                <w:szCs w:val="20"/>
              </w:rPr>
            </w:pPr>
          </w:p>
        </w:tc>
        <w:tc>
          <w:tcPr>
            <w:tcW w:w="798" w:type="dxa"/>
          </w:tcPr>
          <w:p w14:paraId="22147BA5" w14:textId="77777777" w:rsidR="0010499F" w:rsidRPr="00CF6E77" w:rsidRDefault="0010499F" w:rsidP="009E5DDD">
            <w:pPr>
              <w:jc w:val="both"/>
              <w:rPr>
                <w:rFonts w:cstheme="minorHAnsi"/>
                <w:b/>
                <w:bCs/>
                <w:sz w:val="20"/>
                <w:szCs w:val="20"/>
                <w:u w:val="single"/>
              </w:rPr>
            </w:pPr>
          </w:p>
        </w:tc>
      </w:tr>
      <w:tr w:rsidR="0010499F" w:rsidRPr="00CF6E77" w14:paraId="6CF6741D" w14:textId="77777777" w:rsidTr="17DAFAD6">
        <w:tc>
          <w:tcPr>
            <w:tcW w:w="4432" w:type="dxa"/>
          </w:tcPr>
          <w:p w14:paraId="3019B4C1"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24. الحق في التعديل</w:t>
            </w:r>
          </w:p>
        </w:tc>
        <w:tc>
          <w:tcPr>
            <w:tcW w:w="3780" w:type="dxa"/>
          </w:tcPr>
          <w:p w14:paraId="65381BCA" w14:textId="77777777" w:rsidR="0010499F" w:rsidRPr="00CF6E77" w:rsidRDefault="0010499F" w:rsidP="009E5DDD">
            <w:pPr>
              <w:jc w:val="both"/>
              <w:rPr>
                <w:rFonts w:cstheme="minorHAnsi"/>
                <w:b/>
                <w:bCs/>
                <w:sz w:val="20"/>
                <w:szCs w:val="20"/>
              </w:rPr>
            </w:pPr>
            <w:r w:rsidRPr="00CF6E77">
              <w:rPr>
                <w:rFonts w:cstheme="minorHAnsi"/>
                <w:b/>
                <w:bCs/>
                <w:sz w:val="20"/>
                <w:szCs w:val="20"/>
              </w:rPr>
              <w:t>RIGHT TO AMEND</w:t>
            </w:r>
          </w:p>
        </w:tc>
        <w:tc>
          <w:tcPr>
            <w:tcW w:w="798" w:type="dxa"/>
          </w:tcPr>
          <w:p w14:paraId="348EFFC2" w14:textId="77777777" w:rsidR="0010499F" w:rsidRPr="00CF6E77" w:rsidRDefault="0010499F" w:rsidP="009E5DDD">
            <w:pPr>
              <w:jc w:val="both"/>
              <w:rPr>
                <w:rFonts w:cstheme="minorHAnsi"/>
                <w:b/>
                <w:bCs/>
                <w:sz w:val="20"/>
                <w:szCs w:val="20"/>
              </w:rPr>
            </w:pPr>
            <w:r w:rsidRPr="00CF6E77">
              <w:rPr>
                <w:rFonts w:cstheme="minorHAnsi"/>
                <w:b/>
                <w:bCs/>
                <w:sz w:val="20"/>
                <w:szCs w:val="20"/>
              </w:rPr>
              <w:t>24.</w:t>
            </w:r>
          </w:p>
        </w:tc>
      </w:tr>
      <w:tr w:rsidR="0010499F" w:rsidRPr="00CF6E77" w14:paraId="7C1DEDC5" w14:textId="77777777" w:rsidTr="17DAFAD6">
        <w:tc>
          <w:tcPr>
            <w:tcW w:w="4432" w:type="dxa"/>
          </w:tcPr>
          <w:p w14:paraId="45D1770B" w14:textId="2A59FE3D" w:rsidR="0010499F" w:rsidRPr="00CF6E77" w:rsidRDefault="0010499F" w:rsidP="009E5DDD">
            <w:pPr>
              <w:bidi/>
              <w:jc w:val="both"/>
              <w:rPr>
                <w:rFonts w:cs="Sakkal Majalla"/>
                <w:sz w:val="20"/>
                <w:szCs w:val="20"/>
              </w:rPr>
            </w:pPr>
            <w:r w:rsidRPr="00CF6E77">
              <w:rPr>
                <w:rFonts w:cs="Sakkal Majalla"/>
                <w:sz w:val="20"/>
                <w:szCs w:val="20"/>
                <w:rtl/>
                <w:lang w:bidi="ar-EG"/>
              </w:rPr>
              <w:t xml:space="preserve">24.1 يجوز لنا، بعد إعطاء إشعار خطي مسبق مدته ثلاثون (30) يومًا إليك، تعديل شروط الاتفاقية. قد يتم إعطاء إشعار أقصر أو أطول إذا كان ذلك مطلوبًا بموجب القانون المعمول به أو </w:t>
            </w:r>
            <w:r w:rsidR="00C17BE7">
              <w:rPr>
                <w:rFonts w:cs="Sakkal Majalla" w:hint="cs"/>
                <w:sz w:val="20"/>
                <w:szCs w:val="20"/>
                <w:rtl/>
              </w:rPr>
              <w:t>شركات أنظمة الدفع</w:t>
            </w:r>
            <w:r w:rsidR="00C17BE7" w:rsidRPr="00CF6E77">
              <w:rPr>
                <w:rFonts w:cs="Sakkal Majalla"/>
                <w:sz w:val="20"/>
                <w:szCs w:val="20"/>
                <w:rtl/>
              </w:rPr>
              <w:t xml:space="preserve"> </w:t>
            </w:r>
            <w:r w:rsidR="00C17BE7">
              <w:rPr>
                <w:rFonts w:cs="Sakkal Majalla" w:hint="cs"/>
                <w:sz w:val="20"/>
                <w:szCs w:val="20"/>
                <w:rtl/>
              </w:rPr>
              <w:t>ب</w:t>
            </w:r>
            <w:r w:rsidRPr="00CF6E77">
              <w:rPr>
                <w:rFonts w:cs="Sakkal Majalla"/>
                <w:sz w:val="20"/>
                <w:szCs w:val="20"/>
                <w:rtl/>
                <w:lang w:bidi="ar-EG"/>
              </w:rPr>
              <w:t>البطاقات لتفعيل التغيير، و/أو وفقًا للبند 20 (الضمان الأمني) أو البند 21 (الشروط والإنهاء). سيتم نشر التعديلات و/أو الاتفاقية المحدثة المطبقة من وقت لآخر أو في حالة متطلبات الإشعار الأقصر المذكورة أعلاه، على موقعنا الإلكتروني أو سيتم إرسالها من خلال رابط محدث عبر البريد الإلكتروني أو على بوابة التاجر الخاصة بك (حسب الاقتضاء).</w:t>
            </w:r>
          </w:p>
        </w:tc>
        <w:tc>
          <w:tcPr>
            <w:tcW w:w="3780" w:type="dxa"/>
          </w:tcPr>
          <w:p w14:paraId="0FD0BA3D" w14:textId="77777777" w:rsidR="0010499F" w:rsidRPr="00CF6E77" w:rsidRDefault="0010499F" w:rsidP="009E5DDD">
            <w:pPr>
              <w:jc w:val="both"/>
              <w:rPr>
                <w:rFonts w:cstheme="minorHAnsi"/>
                <w:sz w:val="20"/>
                <w:szCs w:val="20"/>
              </w:rPr>
            </w:pPr>
            <w:r w:rsidRPr="00CF6E77">
              <w:rPr>
                <w:rFonts w:cstheme="minorHAnsi"/>
                <w:sz w:val="20"/>
                <w:szCs w:val="20"/>
              </w:rPr>
              <w:t xml:space="preserve">We may upon giving thirty (30) days’ prior written notice to you, amend the terms of the Agreement. A shorter or longer notice may be given if required by the Applicable Law or Card Schemes to give effect to the change, and/or in accordance with clause 20 (Security Collateral) or clause 21 (Term and Termination). The amendments and / or updated Agreement applicable from time to time or in case of shorter notice requirements stated above, shall be posted at our website or shall be sent through an updated link via an e-mail or at your merchant portal (as applicable). </w:t>
            </w:r>
          </w:p>
        </w:tc>
        <w:tc>
          <w:tcPr>
            <w:tcW w:w="798" w:type="dxa"/>
          </w:tcPr>
          <w:p w14:paraId="55857673" w14:textId="77777777" w:rsidR="0010499F" w:rsidRPr="00CF6E77" w:rsidRDefault="0010499F" w:rsidP="009E5DDD">
            <w:pPr>
              <w:jc w:val="both"/>
              <w:rPr>
                <w:rFonts w:cstheme="minorHAnsi"/>
                <w:sz w:val="20"/>
                <w:szCs w:val="20"/>
              </w:rPr>
            </w:pPr>
            <w:r w:rsidRPr="00CF6E77">
              <w:rPr>
                <w:rFonts w:cstheme="minorHAnsi"/>
                <w:sz w:val="20"/>
                <w:szCs w:val="20"/>
              </w:rPr>
              <w:t>24.1</w:t>
            </w:r>
          </w:p>
        </w:tc>
      </w:tr>
      <w:tr w:rsidR="0010499F" w:rsidRPr="00CF6E77" w14:paraId="0F8B25E9" w14:textId="77777777" w:rsidTr="17DAFAD6">
        <w:tc>
          <w:tcPr>
            <w:tcW w:w="4432" w:type="dxa"/>
          </w:tcPr>
          <w:p w14:paraId="23379029"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lastRenderedPageBreak/>
              <w:t>24.2 يمكن إعطاء إشعار بأي تغييرات عن طريق إرسال بريد إلكتروني إليك على عنوان البريد الإلكتروني الخاص بك المتاح في سجلاتنا، أو عن طريق وضع الرسالة على بوابة التاجر، أو من خلال وسائل معقولة أخرى بما في ذلك نشرها على موقعنا الإلكتروني. أنت تؤكد أن لديك اتصال إنترنت عالي السرعة وأن عنوان البريد الإلكتروني هو حساب بريد إلكتروني رسمي صالح لتلقي الإشعارات والاتصالات والمعلومات المتعلقة بهذه الاتفاقية.</w:t>
            </w:r>
          </w:p>
        </w:tc>
        <w:tc>
          <w:tcPr>
            <w:tcW w:w="3780" w:type="dxa"/>
          </w:tcPr>
          <w:p w14:paraId="25A23675" w14:textId="77777777" w:rsidR="0010499F" w:rsidRPr="00CF6E77" w:rsidRDefault="0010499F" w:rsidP="009E5DDD">
            <w:pPr>
              <w:jc w:val="both"/>
              <w:rPr>
                <w:rFonts w:cstheme="minorHAnsi"/>
                <w:sz w:val="20"/>
                <w:szCs w:val="20"/>
              </w:rPr>
            </w:pPr>
            <w:r w:rsidRPr="00CF6E77">
              <w:rPr>
                <w:rFonts w:cstheme="minorHAnsi"/>
                <w:sz w:val="20"/>
                <w:szCs w:val="20"/>
              </w:rPr>
              <w:t>Notice of any changes may be given by sending an email to you at your e-mail ID available in our records, or by placing the message on merchant portal, or through other reasonable means including posting it on our website. You confirm that you have high speed internet access and the email id is a valid official email account to receive notices, communications and information relating to this Agreement.</w:t>
            </w:r>
          </w:p>
        </w:tc>
        <w:tc>
          <w:tcPr>
            <w:tcW w:w="798" w:type="dxa"/>
          </w:tcPr>
          <w:p w14:paraId="5B0FFDDE" w14:textId="77777777" w:rsidR="0010499F" w:rsidRPr="00CF6E77" w:rsidRDefault="0010499F" w:rsidP="009E5DDD">
            <w:pPr>
              <w:jc w:val="both"/>
              <w:rPr>
                <w:rFonts w:cstheme="minorHAnsi"/>
                <w:sz w:val="20"/>
                <w:szCs w:val="20"/>
              </w:rPr>
            </w:pPr>
            <w:r w:rsidRPr="00CF6E77">
              <w:rPr>
                <w:rFonts w:cstheme="minorHAnsi"/>
                <w:sz w:val="20"/>
                <w:szCs w:val="20"/>
              </w:rPr>
              <w:t>24.2</w:t>
            </w:r>
          </w:p>
        </w:tc>
      </w:tr>
      <w:tr w:rsidR="0010499F" w:rsidRPr="00CF6E77" w14:paraId="2A0E4690" w14:textId="77777777" w:rsidTr="17DAFAD6">
        <w:tc>
          <w:tcPr>
            <w:tcW w:w="4432" w:type="dxa"/>
          </w:tcPr>
          <w:p w14:paraId="683A2393"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24.3 يعتبر الإشعار المرسل من قبلنا إلى بريدك الإلكتروني المقدم من قبلك قد تم استلامه من قبلك عند تسليمه إلى البريد الإلكتروني المسجل. أنت ملزم بإبلاغنا خطيًا بأي تغييرات في عنوان بريدك الإلكتروني قبل وقت معقول، وتتحمل المسؤولية الوحيدة عن عدم استلامك لإشعار بتغيير أو تعديل في الاتفاقية في حالة عدم إبلاغنا بتغيير في عنوان بريدك الإلكتروني.</w:t>
            </w:r>
          </w:p>
        </w:tc>
        <w:tc>
          <w:tcPr>
            <w:tcW w:w="3780" w:type="dxa"/>
          </w:tcPr>
          <w:p w14:paraId="1973A6A1" w14:textId="2BC9B041" w:rsidR="0010499F" w:rsidRPr="00CF6E77" w:rsidRDefault="0010499F" w:rsidP="009E5DDD">
            <w:pPr>
              <w:jc w:val="both"/>
              <w:rPr>
                <w:rFonts w:cstheme="minorHAnsi"/>
                <w:sz w:val="20"/>
                <w:szCs w:val="20"/>
              </w:rPr>
            </w:pPr>
            <w:r w:rsidRPr="00CF6E77">
              <w:rPr>
                <w:rFonts w:cstheme="minorHAnsi"/>
                <w:sz w:val="20"/>
                <w:szCs w:val="20"/>
              </w:rPr>
              <w:t xml:space="preserve">A notice sent by us to your e-mail provided by you, shall be deemed to have received by you upon its </w:t>
            </w:r>
            <w:r w:rsidR="00FF427A" w:rsidRPr="00CF6E77">
              <w:rPr>
                <w:rFonts w:cstheme="minorHAnsi"/>
                <w:sz w:val="20"/>
                <w:szCs w:val="20"/>
              </w:rPr>
              <w:t>delivery at</w:t>
            </w:r>
            <w:r w:rsidRPr="00CF6E77">
              <w:rPr>
                <w:rFonts w:cstheme="minorHAnsi"/>
                <w:sz w:val="20"/>
                <w:szCs w:val="20"/>
              </w:rPr>
              <w:t xml:space="preserve"> the email on record. You are obliged to inform us in writing of any changes to your e-mail address reasonably in advance, and you assume sole liability for your non-receipt of a notice of a change or amendment to the Agreement in the event that you have failed to inform us of a change in your e-mail address.</w:t>
            </w:r>
          </w:p>
        </w:tc>
        <w:tc>
          <w:tcPr>
            <w:tcW w:w="798" w:type="dxa"/>
          </w:tcPr>
          <w:p w14:paraId="04CC3B5E" w14:textId="77777777" w:rsidR="0010499F" w:rsidRPr="00CF6E77" w:rsidRDefault="0010499F" w:rsidP="009E5DDD">
            <w:pPr>
              <w:jc w:val="both"/>
              <w:rPr>
                <w:rFonts w:cstheme="minorHAnsi"/>
                <w:sz w:val="20"/>
                <w:szCs w:val="20"/>
              </w:rPr>
            </w:pPr>
            <w:r w:rsidRPr="00CF6E77">
              <w:rPr>
                <w:rFonts w:cstheme="minorHAnsi"/>
                <w:sz w:val="20"/>
                <w:szCs w:val="20"/>
              </w:rPr>
              <w:t>24.3</w:t>
            </w:r>
          </w:p>
        </w:tc>
      </w:tr>
      <w:tr w:rsidR="0010499F" w:rsidRPr="00CF6E77" w14:paraId="63956F6B" w14:textId="77777777" w:rsidTr="17DAFAD6">
        <w:tc>
          <w:tcPr>
            <w:tcW w:w="4432" w:type="dxa"/>
          </w:tcPr>
          <w:p w14:paraId="00B5CBB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24.4 استمرارك في استخدام الخدمات أو واجهة برمجة التطبيقات (</w:t>
            </w:r>
            <w:r w:rsidRPr="00CF6E77">
              <w:rPr>
                <w:rFonts w:cs="Sakkal Majalla"/>
                <w:sz w:val="20"/>
                <w:szCs w:val="20"/>
                <w:lang w:bidi="ar-EG"/>
              </w:rPr>
              <w:t>API</w:t>
            </w:r>
            <w:r w:rsidRPr="00CF6E77">
              <w:rPr>
                <w:rFonts w:cs="Sakkal Majalla"/>
                <w:sz w:val="20"/>
                <w:szCs w:val="20"/>
                <w:rtl/>
                <w:lang w:bidi="ar-EG"/>
              </w:rPr>
              <w:t>) أو البيانات بعد سريان التغيير أو التعديل أو الإزالة، يشكل قبولك للاتفاقية المعدلة ما لم تقم، قبل تاريخ التغيير الذي تم إخطارك به، بإبلاغنا بمخاوفك بشأن الشروط المعدلة أو إذا كنت لا ترغب في الخضوع للشروط المعدلة للاتفاقية، وفي هذه الحالة يمكن للطرفين الاتفاق وديًا على حل الأمر وإذا لم يتم التوصل إلى حل متفق عليه بين الطرفين في غضون 60 يومًا من إخطارك الأول لنا، يحق لك إنهاء الاتفاقية بإعطاء إشعار خطي مسبق مدته ثلاثون (30) يومًا إلينا ولن تنطبق الشروط والأحكام المعدلة خلال فترة الإشعار هذه.</w:t>
            </w:r>
          </w:p>
        </w:tc>
        <w:tc>
          <w:tcPr>
            <w:tcW w:w="3780" w:type="dxa"/>
          </w:tcPr>
          <w:p w14:paraId="59561229" w14:textId="77777777" w:rsidR="0010499F" w:rsidRPr="00CF6E77" w:rsidRDefault="0010499F" w:rsidP="009E5DDD">
            <w:pPr>
              <w:jc w:val="both"/>
              <w:rPr>
                <w:rFonts w:cstheme="minorHAnsi"/>
                <w:sz w:val="20"/>
                <w:szCs w:val="20"/>
              </w:rPr>
            </w:pPr>
            <w:r w:rsidRPr="00CF6E77">
              <w:rPr>
                <w:rFonts w:cstheme="minorHAnsi"/>
                <w:sz w:val="20"/>
                <w:szCs w:val="20"/>
              </w:rPr>
              <w:t xml:space="preserve">Your continued use of the Services, API, or Data after a change or amendment or removal has taken effect, constitutes your acceptance of the amended Agreement unless you , acting prior to the date of change notified to you , inform us your concern on the amended terms or if  you do not wish to be subject to the amended terms of the Agreement, in which case both Parties may amicably agree to resolve and should no resolution is agreed upon between the Parties within 60 days of your first notification to us, you shall have the right to terminate the Agreement by giving thirty (30) days advance written notice to us and the amended terms and conditions shall not be applicable during such notice period. </w:t>
            </w:r>
          </w:p>
        </w:tc>
        <w:tc>
          <w:tcPr>
            <w:tcW w:w="798" w:type="dxa"/>
          </w:tcPr>
          <w:p w14:paraId="56039C71" w14:textId="77777777" w:rsidR="0010499F" w:rsidRPr="00CF6E77" w:rsidRDefault="0010499F" w:rsidP="009E5DDD">
            <w:pPr>
              <w:jc w:val="both"/>
              <w:rPr>
                <w:rFonts w:cstheme="minorHAnsi"/>
                <w:sz w:val="20"/>
                <w:szCs w:val="20"/>
              </w:rPr>
            </w:pPr>
            <w:r w:rsidRPr="00CF6E77">
              <w:rPr>
                <w:rFonts w:cstheme="minorHAnsi"/>
                <w:sz w:val="20"/>
                <w:szCs w:val="20"/>
              </w:rPr>
              <w:t>24.4</w:t>
            </w:r>
          </w:p>
        </w:tc>
      </w:tr>
      <w:tr w:rsidR="0010499F" w:rsidRPr="00CF6E77" w14:paraId="1A030EE8" w14:textId="77777777" w:rsidTr="17DAFAD6">
        <w:tc>
          <w:tcPr>
            <w:tcW w:w="4432" w:type="dxa"/>
          </w:tcPr>
          <w:p w14:paraId="76E049F0" w14:textId="77777777" w:rsidR="0010499F" w:rsidRPr="00CF6E77" w:rsidRDefault="0010499F" w:rsidP="009E5DDD">
            <w:pPr>
              <w:bidi/>
              <w:jc w:val="both"/>
              <w:rPr>
                <w:rFonts w:cs="Sakkal Majalla"/>
                <w:sz w:val="20"/>
                <w:szCs w:val="20"/>
              </w:rPr>
            </w:pPr>
          </w:p>
        </w:tc>
        <w:tc>
          <w:tcPr>
            <w:tcW w:w="3780" w:type="dxa"/>
          </w:tcPr>
          <w:p w14:paraId="158175E0" w14:textId="77777777" w:rsidR="0010499F" w:rsidRPr="00CF6E77" w:rsidRDefault="0010499F" w:rsidP="009E5DDD">
            <w:pPr>
              <w:jc w:val="both"/>
              <w:rPr>
                <w:rFonts w:cstheme="minorHAnsi"/>
                <w:sz w:val="20"/>
                <w:szCs w:val="20"/>
              </w:rPr>
            </w:pPr>
          </w:p>
        </w:tc>
        <w:tc>
          <w:tcPr>
            <w:tcW w:w="798" w:type="dxa"/>
          </w:tcPr>
          <w:p w14:paraId="2293C541" w14:textId="77777777" w:rsidR="0010499F" w:rsidRPr="00CF6E77" w:rsidRDefault="0010499F" w:rsidP="009E5DDD">
            <w:pPr>
              <w:jc w:val="both"/>
              <w:rPr>
                <w:rFonts w:cstheme="minorHAnsi"/>
                <w:b/>
                <w:bCs/>
                <w:sz w:val="20"/>
                <w:szCs w:val="20"/>
                <w:u w:val="single"/>
              </w:rPr>
            </w:pPr>
          </w:p>
        </w:tc>
      </w:tr>
      <w:tr w:rsidR="0010499F" w:rsidRPr="00CF6E77" w14:paraId="76703793" w14:textId="77777777" w:rsidTr="17DAFAD6">
        <w:tc>
          <w:tcPr>
            <w:tcW w:w="4432" w:type="dxa"/>
          </w:tcPr>
          <w:p w14:paraId="025F87EB"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25. عام</w:t>
            </w:r>
          </w:p>
        </w:tc>
        <w:tc>
          <w:tcPr>
            <w:tcW w:w="3780" w:type="dxa"/>
          </w:tcPr>
          <w:p w14:paraId="25EDE73D" w14:textId="77777777" w:rsidR="0010499F" w:rsidRPr="00CF6E77" w:rsidRDefault="0010499F" w:rsidP="009E5DDD">
            <w:pPr>
              <w:jc w:val="both"/>
              <w:rPr>
                <w:rFonts w:cstheme="minorHAnsi"/>
                <w:b/>
                <w:bCs/>
                <w:sz w:val="20"/>
                <w:szCs w:val="20"/>
              </w:rPr>
            </w:pPr>
            <w:r w:rsidRPr="00CF6E77">
              <w:rPr>
                <w:rFonts w:cstheme="minorHAnsi"/>
                <w:b/>
                <w:bCs/>
                <w:sz w:val="20"/>
                <w:szCs w:val="20"/>
              </w:rPr>
              <w:t>GENERAL</w:t>
            </w:r>
          </w:p>
        </w:tc>
        <w:tc>
          <w:tcPr>
            <w:tcW w:w="798" w:type="dxa"/>
          </w:tcPr>
          <w:p w14:paraId="32CCD0BA" w14:textId="77777777" w:rsidR="0010499F" w:rsidRPr="00CF6E77" w:rsidRDefault="0010499F" w:rsidP="009E5DDD">
            <w:pPr>
              <w:jc w:val="both"/>
              <w:rPr>
                <w:rFonts w:cstheme="minorHAnsi"/>
                <w:b/>
                <w:bCs/>
                <w:sz w:val="20"/>
                <w:szCs w:val="20"/>
              </w:rPr>
            </w:pPr>
            <w:r w:rsidRPr="00CF6E77">
              <w:rPr>
                <w:rFonts w:cstheme="minorHAnsi"/>
                <w:b/>
                <w:bCs/>
                <w:sz w:val="20"/>
                <w:szCs w:val="20"/>
              </w:rPr>
              <w:t>25.</w:t>
            </w:r>
          </w:p>
        </w:tc>
      </w:tr>
      <w:tr w:rsidR="0010499F" w:rsidRPr="00CF6E77" w14:paraId="0FA1429A" w14:textId="77777777" w:rsidTr="17DAFAD6">
        <w:tc>
          <w:tcPr>
            <w:tcW w:w="4432" w:type="dxa"/>
          </w:tcPr>
          <w:p w14:paraId="4A10F198"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25.1 متفرقات</w:t>
            </w:r>
          </w:p>
        </w:tc>
        <w:tc>
          <w:tcPr>
            <w:tcW w:w="3780" w:type="dxa"/>
          </w:tcPr>
          <w:p w14:paraId="07114357" w14:textId="77777777" w:rsidR="0010499F" w:rsidRPr="00CF6E77" w:rsidRDefault="0010499F" w:rsidP="009E5DDD">
            <w:pPr>
              <w:jc w:val="both"/>
              <w:rPr>
                <w:rFonts w:cstheme="minorHAnsi"/>
                <w:b/>
                <w:bCs/>
                <w:sz w:val="20"/>
                <w:szCs w:val="20"/>
              </w:rPr>
            </w:pPr>
            <w:r w:rsidRPr="00CF6E77">
              <w:rPr>
                <w:rFonts w:cstheme="minorHAnsi"/>
                <w:b/>
                <w:bCs/>
                <w:sz w:val="20"/>
                <w:szCs w:val="20"/>
              </w:rPr>
              <w:t xml:space="preserve">Miscellaneous </w:t>
            </w:r>
          </w:p>
        </w:tc>
        <w:tc>
          <w:tcPr>
            <w:tcW w:w="798" w:type="dxa"/>
          </w:tcPr>
          <w:p w14:paraId="3C512265" w14:textId="77777777" w:rsidR="0010499F" w:rsidRPr="00CF6E77" w:rsidRDefault="0010499F" w:rsidP="009E5DDD">
            <w:pPr>
              <w:jc w:val="both"/>
              <w:rPr>
                <w:rFonts w:cstheme="minorHAnsi"/>
                <w:sz w:val="20"/>
                <w:szCs w:val="20"/>
              </w:rPr>
            </w:pPr>
            <w:r w:rsidRPr="00CF6E77">
              <w:rPr>
                <w:rFonts w:cstheme="minorHAnsi"/>
                <w:sz w:val="20"/>
                <w:szCs w:val="20"/>
              </w:rPr>
              <w:t>25.1</w:t>
            </w:r>
          </w:p>
        </w:tc>
      </w:tr>
      <w:tr w:rsidR="0010499F" w:rsidRPr="00CF6E77" w14:paraId="3EBCE394" w14:textId="77777777" w:rsidTr="17DAFAD6">
        <w:tc>
          <w:tcPr>
            <w:tcW w:w="4432" w:type="dxa"/>
          </w:tcPr>
          <w:p w14:paraId="3884D37B" w14:textId="77777777"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(1) تظل الاتفاقية سارية المفعول وقابلة للتنفيذ بغض النظر عن أي تغيير في تكوينها أو ملكيتها أو دمج أو اندماج لك أو لنا.</w:t>
            </w:r>
          </w:p>
        </w:tc>
        <w:tc>
          <w:tcPr>
            <w:tcW w:w="3780" w:type="dxa"/>
          </w:tcPr>
          <w:p w14:paraId="5AB1DEBD" w14:textId="77777777" w:rsidR="0010499F" w:rsidRPr="00CF6E77" w:rsidRDefault="0010499F" w:rsidP="009E5DDD">
            <w:pPr>
              <w:jc w:val="both"/>
              <w:rPr>
                <w:rFonts w:cstheme="minorHAnsi"/>
                <w:sz w:val="20"/>
                <w:szCs w:val="20"/>
              </w:rPr>
            </w:pPr>
            <w:r w:rsidRPr="00CF6E77">
              <w:rPr>
                <w:rFonts w:cstheme="minorHAnsi"/>
                <w:sz w:val="20"/>
                <w:szCs w:val="20"/>
              </w:rPr>
              <w:t xml:space="preserve">The Agreement shall remain valid and enforceable notwithstanding any change in its constitution or ownership, merger or amalgamation of you or us. </w:t>
            </w:r>
          </w:p>
        </w:tc>
        <w:tc>
          <w:tcPr>
            <w:tcW w:w="798" w:type="dxa"/>
          </w:tcPr>
          <w:p w14:paraId="74BAD651"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239279F0" w14:textId="77777777" w:rsidTr="17DAFAD6">
        <w:tc>
          <w:tcPr>
            <w:tcW w:w="4432" w:type="dxa"/>
          </w:tcPr>
          <w:p w14:paraId="6F736BD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ما لم يُذكر صراحةً خلاف ذلك، في حالة وجود أي تعارض أو عدم اتساق في أحكام هذه الشروط والأحكام العامة، والطلب، والملحقات المرفقة به، و/أو خطاب الترحيب، يتم تطبيق الترتيب التالي للأسبقية:</w:t>
            </w:r>
          </w:p>
        </w:tc>
        <w:tc>
          <w:tcPr>
            <w:tcW w:w="3780" w:type="dxa"/>
          </w:tcPr>
          <w:p w14:paraId="39FE3250" w14:textId="77777777" w:rsidR="0010499F" w:rsidRPr="00CF6E77" w:rsidRDefault="0010499F" w:rsidP="009E5DDD">
            <w:pPr>
              <w:jc w:val="both"/>
              <w:rPr>
                <w:rFonts w:cstheme="minorHAnsi"/>
                <w:sz w:val="20"/>
                <w:szCs w:val="20"/>
              </w:rPr>
            </w:pPr>
            <w:r w:rsidRPr="00CF6E77">
              <w:rPr>
                <w:rFonts w:cstheme="minorHAnsi"/>
                <w:sz w:val="20"/>
                <w:szCs w:val="20"/>
              </w:rPr>
              <w:t>Unless expressly mentioned otherwise, in the event of any conflict or inconsistency in the provisions of these General Terms and Conditions, Application, Schedules attached hereto, and/ or, Welcome Letter, the following order of precedence shall apply:</w:t>
            </w:r>
          </w:p>
        </w:tc>
        <w:tc>
          <w:tcPr>
            <w:tcW w:w="798" w:type="dxa"/>
          </w:tcPr>
          <w:p w14:paraId="67DCFAE8"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75AC8658" w14:textId="77777777" w:rsidTr="17DAFAD6">
        <w:tc>
          <w:tcPr>
            <w:tcW w:w="4432" w:type="dxa"/>
          </w:tcPr>
          <w:p w14:paraId="455CB5FE"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(أ) هذه الشروط والأحكام العامة؛</w:t>
            </w:r>
          </w:p>
        </w:tc>
        <w:tc>
          <w:tcPr>
            <w:tcW w:w="3780" w:type="dxa"/>
          </w:tcPr>
          <w:p w14:paraId="10BEA7E5" w14:textId="77777777" w:rsidR="0010499F" w:rsidRPr="00CF6E77" w:rsidRDefault="0010499F" w:rsidP="009E5DDD">
            <w:pPr>
              <w:jc w:val="both"/>
              <w:rPr>
                <w:rFonts w:cstheme="minorHAnsi"/>
                <w:sz w:val="20"/>
                <w:szCs w:val="20"/>
              </w:rPr>
            </w:pPr>
            <w:r w:rsidRPr="00CF6E77">
              <w:rPr>
                <w:rFonts w:cstheme="minorHAnsi"/>
                <w:sz w:val="20"/>
                <w:szCs w:val="20"/>
              </w:rPr>
              <w:t>these General Terms and Conditions;</w:t>
            </w:r>
          </w:p>
        </w:tc>
        <w:tc>
          <w:tcPr>
            <w:tcW w:w="798" w:type="dxa"/>
          </w:tcPr>
          <w:p w14:paraId="7D3BAEC4" w14:textId="77777777" w:rsidR="0010499F" w:rsidRPr="00CF6E77" w:rsidRDefault="0010499F" w:rsidP="009E5DDD">
            <w:pPr>
              <w:jc w:val="both"/>
              <w:rPr>
                <w:rFonts w:cstheme="minorHAnsi"/>
                <w:sz w:val="20"/>
                <w:szCs w:val="20"/>
              </w:rPr>
            </w:pPr>
            <w:r w:rsidRPr="00CF6E77">
              <w:rPr>
                <w:rFonts w:cstheme="minorHAnsi"/>
                <w:sz w:val="20"/>
                <w:szCs w:val="20"/>
              </w:rPr>
              <w:t>(a)</w:t>
            </w:r>
          </w:p>
        </w:tc>
      </w:tr>
      <w:tr w:rsidR="0010499F" w:rsidRPr="00CF6E77" w14:paraId="03EFF19B" w14:textId="77777777" w:rsidTr="17DAFAD6">
        <w:tc>
          <w:tcPr>
            <w:tcW w:w="4432" w:type="dxa"/>
          </w:tcPr>
          <w:p w14:paraId="76AAC29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(ب) الطلب؛</w:t>
            </w:r>
          </w:p>
        </w:tc>
        <w:tc>
          <w:tcPr>
            <w:tcW w:w="3780" w:type="dxa"/>
          </w:tcPr>
          <w:p w14:paraId="0FF83F54" w14:textId="77777777" w:rsidR="0010499F" w:rsidRPr="00CF6E77" w:rsidRDefault="0010499F" w:rsidP="009E5DDD">
            <w:pPr>
              <w:jc w:val="both"/>
              <w:rPr>
                <w:rFonts w:cstheme="minorHAnsi"/>
                <w:sz w:val="20"/>
                <w:szCs w:val="20"/>
              </w:rPr>
            </w:pPr>
            <w:r w:rsidRPr="00CF6E77">
              <w:rPr>
                <w:rFonts w:cstheme="minorHAnsi"/>
                <w:sz w:val="20"/>
                <w:szCs w:val="20"/>
              </w:rPr>
              <w:t>Application;</w:t>
            </w:r>
          </w:p>
        </w:tc>
        <w:tc>
          <w:tcPr>
            <w:tcW w:w="798" w:type="dxa"/>
          </w:tcPr>
          <w:p w14:paraId="41A2219A" w14:textId="77777777" w:rsidR="0010499F" w:rsidRPr="00CF6E77" w:rsidRDefault="0010499F" w:rsidP="009E5DDD">
            <w:pPr>
              <w:jc w:val="both"/>
              <w:rPr>
                <w:rFonts w:cstheme="minorHAnsi"/>
                <w:sz w:val="20"/>
                <w:szCs w:val="20"/>
              </w:rPr>
            </w:pPr>
            <w:r w:rsidRPr="00CF6E77">
              <w:rPr>
                <w:rFonts w:cstheme="minorHAnsi"/>
                <w:sz w:val="20"/>
                <w:szCs w:val="20"/>
              </w:rPr>
              <w:t>(b)</w:t>
            </w:r>
          </w:p>
        </w:tc>
      </w:tr>
      <w:tr w:rsidR="0010499F" w:rsidRPr="00CF6E77" w14:paraId="4F766A60" w14:textId="77777777" w:rsidTr="17DAFAD6">
        <w:tc>
          <w:tcPr>
            <w:tcW w:w="4432" w:type="dxa"/>
          </w:tcPr>
          <w:p w14:paraId="271486E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(ج) الملحقات؛</w:t>
            </w:r>
          </w:p>
        </w:tc>
        <w:tc>
          <w:tcPr>
            <w:tcW w:w="3780" w:type="dxa"/>
          </w:tcPr>
          <w:p w14:paraId="5988EDBD" w14:textId="77777777" w:rsidR="0010499F" w:rsidRPr="00CF6E77" w:rsidRDefault="0010499F" w:rsidP="009E5DDD">
            <w:pPr>
              <w:jc w:val="both"/>
              <w:rPr>
                <w:rFonts w:cstheme="minorHAnsi"/>
                <w:sz w:val="20"/>
                <w:szCs w:val="20"/>
              </w:rPr>
            </w:pPr>
            <w:r w:rsidRPr="00CF6E77">
              <w:rPr>
                <w:rFonts w:cstheme="minorHAnsi"/>
                <w:sz w:val="20"/>
                <w:szCs w:val="20"/>
              </w:rPr>
              <w:t xml:space="preserve">Schedules; </w:t>
            </w:r>
          </w:p>
        </w:tc>
        <w:tc>
          <w:tcPr>
            <w:tcW w:w="798" w:type="dxa"/>
          </w:tcPr>
          <w:p w14:paraId="75155BFA" w14:textId="77777777" w:rsidR="0010499F" w:rsidRPr="00CF6E77" w:rsidRDefault="0010499F" w:rsidP="009E5DDD">
            <w:pPr>
              <w:jc w:val="both"/>
              <w:rPr>
                <w:rFonts w:cstheme="minorHAnsi"/>
                <w:sz w:val="20"/>
                <w:szCs w:val="20"/>
              </w:rPr>
            </w:pPr>
            <w:r w:rsidRPr="00CF6E77">
              <w:rPr>
                <w:rFonts w:cstheme="minorHAnsi"/>
                <w:sz w:val="20"/>
                <w:szCs w:val="20"/>
              </w:rPr>
              <w:t>(c)</w:t>
            </w:r>
          </w:p>
        </w:tc>
      </w:tr>
      <w:tr w:rsidR="0010499F" w:rsidRPr="00CF6E77" w14:paraId="7C8654D7" w14:textId="77777777" w:rsidTr="17DAFAD6">
        <w:tc>
          <w:tcPr>
            <w:tcW w:w="4432" w:type="dxa"/>
          </w:tcPr>
          <w:p w14:paraId="0CDBB5B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(د) خطاب الترحيب؛ و</w:t>
            </w:r>
          </w:p>
        </w:tc>
        <w:tc>
          <w:tcPr>
            <w:tcW w:w="3780" w:type="dxa"/>
          </w:tcPr>
          <w:p w14:paraId="63D753AB" w14:textId="77777777" w:rsidR="0010499F" w:rsidRPr="00CF6E77" w:rsidRDefault="0010499F" w:rsidP="009E5DDD">
            <w:pPr>
              <w:jc w:val="both"/>
              <w:rPr>
                <w:rFonts w:cstheme="minorHAnsi"/>
                <w:sz w:val="20"/>
                <w:szCs w:val="20"/>
              </w:rPr>
            </w:pPr>
            <w:r w:rsidRPr="00CF6E77">
              <w:rPr>
                <w:rFonts w:cstheme="minorHAnsi"/>
                <w:sz w:val="20"/>
                <w:szCs w:val="20"/>
              </w:rPr>
              <w:t>Welcome Letter; and</w:t>
            </w:r>
          </w:p>
        </w:tc>
        <w:tc>
          <w:tcPr>
            <w:tcW w:w="798" w:type="dxa"/>
          </w:tcPr>
          <w:p w14:paraId="56B1C2AD" w14:textId="77777777" w:rsidR="0010499F" w:rsidRPr="00CF6E77" w:rsidRDefault="0010499F" w:rsidP="009E5DDD">
            <w:pPr>
              <w:jc w:val="both"/>
              <w:rPr>
                <w:rFonts w:cstheme="minorHAnsi"/>
                <w:sz w:val="20"/>
                <w:szCs w:val="20"/>
              </w:rPr>
            </w:pPr>
            <w:r w:rsidRPr="00CF6E77">
              <w:rPr>
                <w:rFonts w:cstheme="minorHAnsi"/>
                <w:sz w:val="20"/>
                <w:szCs w:val="20"/>
              </w:rPr>
              <w:t>(d)</w:t>
            </w:r>
          </w:p>
        </w:tc>
      </w:tr>
      <w:tr w:rsidR="0010499F" w:rsidRPr="00CF6E77" w14:paraId="213EA68A" w14:textId="77777777" w:rsidTr="17DAFAD6">
        <w:tc>
          <w:tcPr>
            <w:tcW w:w="4432" w:type="dxa"/>
          </w:tcPr>
          <w:p w14:paraId="4871AED2"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(ه) أي وثيقة أخرى مشار إليها في هذه الاتفاقية.</w:t>
            </w:r>
          </w:p>
        </w:tc>
        <w:tc>
          <w:tcPr>
            <w:tcW w:w="3780" w:type="dxa"/>
          </w:tcPr>
          <w:p w14:paraId="4C4C8BB9" w14:textId="77777777" w:rsidR="0010499F" w:rsidRPr="00CF6E77" w:rsidRDefault="0010499F" w:rsidP="009E5DDD">
            <w:pPr>
              <w:jc w:val="both"/>
              <w:rPr>
                <w:rFonts w:cstheme="minorHAnsi"/>
                <w:sz w:val="20"/>
                <w:szCs w:val="20"/>
              </w:rPr>
            </w:pPr>
            <w:r w:rsidRPr="00CF6E77">
              <w:rPr>
                <w:rFonts w:cstheme="minorHAnsi"/>
                <w:sz w:val="20"/>
                <w:szCs w:val="20"/>
              </w:rPr>
              <w:t>any other document referenced in this Agreement.</w:t>
            </w:r>
          </w:p>
        </w:tc>
        <w:tc>
          <w:tcPr>
            <w:tcW w:w="798" w:type="dxa"/>
          </w:tcPr>
          <w:p w14:paraId="2F992574" w14:textId="77777777" w:rsidR="0010499F" w:rsidRPr="00CF6E77" w:rsidRDefault="0010499F" w:rsidP="009E5DDD">
            <w:pPr>
              <w:jc w:val="both"/>
              <w:rPr>
                <w:rFonts w:cstheme="minorHAnsi"/>
                <w:sz w:val="20"/>
                <w:szCs w:val="20"/>
              </w:rPr>
            </w:pPr>
            <w:r w:rsidRPr="00CF6E77">
              <w:rPr>
                <w:rFonts w:cstheme="minorHAnsi"/>
                <w:sz w:val="20"/>
                <w:szCs w:val="20"/>
              </w:rPr>
              <w:t>(e)</w:t>
            </w:r>
          </w:p>
        </w:tc>
      </w:tr>
      <w:tr w:rsidR="0010499F" w:rsidRPr="00CF6E77" w14:paraId="66F30AC0" w14:textId="77777777" w:rsidTr="17DAFAD6">
        <w:tc>
          <w:tcPr>
            <w:tcW w:w="4432" w:type="dxa"/>
          </w:tcPr>
          <w:p w14:paraId="7B87B5F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(3) لا يعتبر أي إخفاق أو تأخير أو إغفال من جانبنا في ممارسة أو إنفاذ (سواء كليًا أو جزئيًا فقط) أي حق أو سلطة أو امتياز أو تعويض بموجب هذه الاتفاقية أو أي مسار للتعامل معك، إضعافًا لحقنا أو تعويضنا ولا يجب تفسيره على أنه تنازل عن هذا الحق أو التعويض.</w:t>
            </w:r>
          </w:p>
        </w:tc>
        <w:tc>
          <w:tcPr>
            <w:tcW w:w="3780" w:type="dxa"/>
          </w:tcPr>
          <w:p w14:paraId="205D1A5A" w14:textId="77777777" w:rsidR="0010499F" w:rsidRPr="00CF6E77" w:rsidRDefault="0010499F" w:rsidP="009E5DDD">
            <w:pPr>
              <w:jc w:val="both"/>
              <w:rPr>
                <w:rFonts w:cstheme="minorHAnsi"/>
                <w:sz w:val="20"/>
                <w:szCs w:val="20"/>
              </w:rPr>
            </w:pPr>
            <w:r w:rsidRPr="00CF6E77">
              <w:rPr>
                <w:rFonts w:cstheme="minorHAnsi"/>
                <w:sz w:val="20"/>
                <w:szCs w:val="20"/>
              </w:rPr>
              <w:t>No failure or delay or omission of us in exercising or enforcing (whether wholly or in part only) any right, power, privilege or remedy hereunder or no course of dealing with the you, shall impair such our right or remedy and shall not be construed as a waiver of such right or remedy.</w:t>
            </w:r>
          </w:p>
        </w:tc>
        <w:tc>
          <w:tcPr>
            <w:tcW w:w="798" w:type="dxa"/>
          </w:tcPr>
          <w:p w14:paraId="2EC8C324" w14:textId="77777777" w:rsidR="0010499F" w:rsidRPr="00CF6E77" w:rsidRDefault="0010499F" w:rsidP="009E5DDD">
            <w:pPr>
              <w:jc w:val="both"/>
              <w:rPr>
                <w:rFonts w:cstheme="minorHAnsi"/>
                <w:sz w:val="20"/>
                <w:szCs w:val="20"/>
              </w:rPr>
            </w:pPr>
            <w:r w:rsidRPr="00CF6E77">
              <w:rPr>
                <w:rFonts w:cstheme="minorHAnsi"/>
                <w:sz w:val="20"/>
                <w:szCs w:val="20"/>
              </w:rPr>
              <w:t>(iii)</w:t>
            </w:r>
          </w:p>
        </w:tc>
      </w:tr>
      <w:tr w:rsidR="0010499F" w:rsidRPr="00CF6E77" w14:paraId="59DD6692" w14:textId="77777777" w:rsidTr="17DAFAD6">
        <w:tc>
          <w:tcPr>
            <w:tcW w:w="4432" w:type="dxa"/>
          </w:tcPr>
          <w:p w14:paraId="14F05D5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(4) ينوي الطرفان أن يكون كل حكم من أحكام هذه الاتفاقية قابلاً للفصل. لا يؤثر بطلان أو عدم قابلية تنفيذ واحد أو أكثر من أحكام هذه الاتفاقية على صحة أو قابلية تنفيذ الأحكام الأخرى التي تظل سارية وقابلة للتنفيذ.</w:t>
            </w:r>
          </w:p>
        </w:tc>
        <w:tc>
          <w:tcPr>
            <w:tcW w:w="3780" w:type="dxa"/>
          </w:tcPr>
          <w:p w14:paraId="64389FAD" w14:textId="77777777" w:rsidR="0010499F" w:rsidRPr="00CF6E77" w:rsidRDefault="0010499F" w:rsidP="009E5DDD">
            <w:pPr>
              <w:jc w:val="both"/>
              <w:rPr>
                <w:rFonts w:cstheme="minorHAnsi"/>
                <w:sz w:val="20"/>
                <w:szCs w:val="20"/>
              </w:rPr>
            </w:pPr>
            <w:r w:rsidRPr="00CF6E77">
              <w:rPr>
                <w:rFonts w:cstheme="minorHAnsi"/>
                <w:sz w:val="20"/>
                <w:szCs w:val="20"/>
              </w:rPr>
              <w:t>The Parties intend for every provision of this Agreement to be severable. The invalidity or unenforceability of one or more provisions of this Agreement shall not affect the validity or enforceability of the other provisions which shall continue to be valid and enforceable.</w:t>
            </w:r>
          </w:p>
        </w:tc>
        <w:tc>
          <w:tcPr>
            <w:tcW w:w="798" w:type="dxa"/>
          </w:tcPr>
          <w:p w14:paraId="6B5292FA" w14:textId="77777777" w:rsidR="0010499F" w:rsidRPr="00CF6E77" w:rsidRDefault="0010499F" w:rsidP="009E5DDD">
            <w:pPr>
              <w:jc w:val="both"/>
              <w:rPr>
                <w:rFonts w:cstheme="minorHAnsi"/>
                <w:sz w:val="20"/>
                <w:szCs w:val="20"/>
              </w:rPr>
            </w:pPr>
            <w:r w:rsidRPr="00CF6E77">
              <w:rPr>
                <w:rFonts w:cstheme="minorHAnsi"/>
                <w:sz w:val="20"/>
                <w:szCs w:val="20"/>
              </w:rPr>
              <w:t>(iv)</w:t>
            </w:r>
          </w:p>
        </w:tc>
      </w:tr>
      <w:tr w:rsidR="0010499F" w:rsidRPr="00CF6E77" w14:paraId="33A3B5BF" w14:textId="77777777" w:rsidTr="17DAFAD6">
        <w:tc>
          <w:tcPr>
            <w:tcW w:w="4432" w:type="dxa"/>
          </w:tcPr>
          <w:p w14:paraId="1DB4E2A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(5) تستخدم العناوين الواردة في هذه الشروط والأحكام فقط لسهولة الرجوع إليها ولا يُقصد بها تحديد أو تفسير أو تقييد أو توسيع أو وصف نطاق أو نية الاتفاقية.</w:t>
            </w:r>
          </w:p>
        </w:tc>
        <w:tc>
          <w:tcPr>
            <w:tcW w:w="3780" w:type="dxa"/>
          </w:tcPr>
          <w:p w14:paraId="3F6804EC" w14:textId="77777777" w:rsidR="0010499F" w:rsidRPr="00CF6E77" w:rsidRDefault="0010499F" w:rsidP="009E5DDD">
            <w:pPr>
              <w:jc w:val="both"/>
              <w:rPr>
                <w:rFonts w:cstheme="minorHAnsi"/>
                <w:sz w:val="20"/>
                <w:szCs w:val="20"/>
              </w:rPr>
            </w:pPr>
            <w:r w:rsidRPr="00CF6E77">
              <w:rPr>
                <w:rFonts w:cstheme="minorHAnsi"/>
                <w:sz w:val="20"/>
                <w:szCs w:val="20"/>
              </w:rPr>
              <w:t>The headings contained in these Terms and Conditions are so employed for convenience of reference only and are not intended to de</w:t>
            </w:r>
            <w:r w:rsidRPr="00CF6E77">
              <w:rPr>
                <w:rFonts w:ascii="Arial" w:hAnsi="Arial" w:cs="Arial"/>
                <w:sz w:val="20"/>
                <w:szCs w:val="20"/>
              </w:rPr>
              <w:t>ﬁ</w:t>
            </w:r>
            <w:r w:rsidRPr="00CF6E77">
              <w:rPr>
                <w:rFonts w:cstheme="minorHAnsi"/>
                <w:sz w:val="20"/>
                <w:szCs w:val="20"/>
              </w:rPr>
              <w:t>ne, construe, limit, expand or describe the scope or intent of the Agreement.</w:t>
            </w:r>
          </w:p>
        </w:tc>
        <w:tc>
          <w:tcPr>
            <w:tcW w:w="798" w:type="dxa"/>
          </w:tcPr>
          <w:p w14:paraId="1491ACED" w14:textId="77777777" w:rsidR="0010499F" w:rsidRPr="00CF6E77" w:rsidRDefault="0010499F" w:rsidP="009E5DDD">
            <w:pPr>
              <w:jc w:val="both"/>
              <w:rPr>
                <w:rFonts w:cstheme="minorHAnsi"/>
                <w:sz w:val="20"/>
                <w:szCs w:val="20"/>
              </w:rPr>
            </w:pPr>
            <w:r w:rsidRPr="00CF6E77">
              <w:rPr>
                <w:rFonts w:cstheme="minorHAnsi"/>
                <w:sz w:val="20"/>
                <w:szCs w:val="20"/>
              </w:rPr>
              <w:t>(v)</w:t>
            </w:r>
          </w:p>
        </w:tc>
      </w:tr>
      <w:tr w:rsidR="0010499F" w:rsidRPr="00CF6E77" w14:paraId="6A527468" w14:textId="77777777" w:rsidTr="17DAFAD6">
        <w:tc>
          <w:tcPr>
            <w:tcW w:w="4432" w:type="dxa"/>
          </w:tcPr>
          <w:p w14:paraId="2A803C53" w14:textId="3411058B" w:rsidR="0010499F" w:rsidRPr="00CF6E77" w:rsidRDefault="0010499F" w:rsidP="009E5DDD">
            <w:pPr>
              <w:bidi/>
              <w:jc w:val="both"/>
              <w:rPr>
                <w:rFonts w:cs="Sakkal Majalla"/>
                <w:sz w:val="20"/>
                <w:szCs w:val="20"/>
              </w:rPr>
            </w:pPr>
            <w:r w:rsidRPr="00CF6E77">
              <w:rPr>
                <w:rFonts w:cs="Sakkal Majalla"/>
                <w:sz w:val="20"/>
                <w:szCs w:val="20"/>
                <w:rtl/>
                <w:lang w:bidi="ar-EG"/>
              </w:rPr>
              <w:lastRenderedPageBreak/>
              <w:t xml:space="preserve">(6) في حالة وجود تعارض بين النص الإنجليزي والنص العربي، يسود النص </w:t>
            </w:r>
            <w:bookmarkStart w:id="24" w:name="_Hlk219224934"/>
            <w:r w:rsidR="006E6D2D" w:rsidRPr="00CF6E77">
              <w:rPr>
                <w:rFonts w:cs="Sakkal Majalla"/>
                <w:sz w:val="20"/>
                <w:szCs w:val="20"/>
                <w:rtl/>
                <w:lang w:bidi="ar-EG"/>
              </w:rPr>
              <w:t>العربي</w:t>
            </w:r>
            <w:bookmarkEnd w:id="24"/>
            <w:r w:rsidRPr="00CF6E77">
              <w:rPr>
                <w:rFonts w:cs="Sakkal Majalla"/>
                <w:sz w:val="20"/>
                <w:szCs w:val="20"/>
                <w:rtl/>
                <w:lang w:bidi="ar-EG"/>
              </w:rPr>
              <w:t>.</w:t>
            </w:r>
          </w:p>
        </w:tc>
        <w:tc>
          <w:tcPr>
            <w:tcW w:w="3780" w:type="dxa"/>
          </w:tcPr>
          <w:p w14:paraId="14971120" w14:textId="00349292" w:rsidR="0010499F" w:rsidRPr="00CF6E77" w:rsidRDefault="0010499F" w:rsidP="009E5DDD">
            <w:pPr>
              <w:jc w:val="both"/>
              <w:rPr>
                <w:rFonts w:cstheme="minorHAnsi"/>
                <w:sz w:val="20"/>
                <w:szCs w:val="20"/>
              </w:rPr>
            </w:pPr>
            <w:r w:rsidRPr="00CF6E77">
              <w:rPr>
                <w:rFonts w:cstheme="minorHAnsi"/>
                <w:sz w:val="20"/>
                <w:szCs w:val="20"/>
              </w:rPr>
              <w:t xml:space="preserve">In the event of a conflict between the English and Arabic text, the </w:t>
            </w:r>
            <w:r w:rsidR="00295547" w:rsidRPr="00CF6E77">
              <w:rPr>
                <w:rFonts w:cstheme="minorHAnsi"/>
                <w:sz w:val="20"/>
                <w:szCs w:val="20"/>
              </w:rPr>
              <w:t xml:space="preserve">Arabic </w:t>
            </w:r>
            <w:r w:rsidRPr="00CF6E77">
              <w:rPr>
                <w:rFonts w:cstheme="minorHAnsi"/>
                <w:sz w:val="20"/>
                <w:szCs w:val="20"/>
              </w:rPr>
              <w:t>text shall supersede.</w:t>
            </w:r>
          </w:p>
        </w:tc>
        <w:tc>
          <w:tcPr>
            <w:tcW w:w="798" w:type="dxa"/>
          </w:tcPr>
          <w:p w14:paraId="0278AB5B" w14:textId="77777777" w:rsidR="0010499F" w:rsidRPr="00CF6E77" w:rsidRDefault="0010499F" w:rsidP="009E5DDD">
            <w:pPr>
              <w:jc w:val="both"/>
              <w:rPr>
                <w:rFonts w:cstheme="minorHAnsi"/>
                <w:sz w:val="20"/>
                <w:szCs w:val="20"/>
              </w:rPr>
            </w:pPr>
            <w:r w:rsidRPr="00CF6E77">
              <w:rPr>
                <w:rFonts w:cstheme="minorHAnsi"/>
                <w:sz w:val="20"/>
                <w:szCs w:val="20"/>
              </w:rPr>
              <w:t>(vi)</w:t>
            </w:r>
          </w:p>
        </w:tc>
      </w:tr>
      <w:tr w:rsidR="0010499F" w:rsidRPr="00CF6E77" w14:paraId="4397A051" w14:textId="77777777" w:rsidTr="17DAFAD6">
        <w:tc>
          <w:tcPr>
            <w:tcW w:w="4432" w:type="dxa"/>
          </w:tcPr>
          <w:p w14:paraId="7848BC61"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(7) كل منا هو متعاقد مستقل ولا يعتبر شركة تابعة أو موظف أو وكيل أو متعاقد من الباطن أو ممثل مفوض أو شريك أو مشروع مشترك للطرف الآخر.</w:t>
            </w:r>
          </w:p>
        </w:tc>
        <w:tc>
          <w:tcPr>
            <w:tcW w:w="3780" w:type="dxa"/>
          </w:tcPr>
          <w:p w14:paraId="196FDD16" w14:textId="3C3AAAD1" w:rsidR="0010499F" w:rsidRPr="00CF6E77" w:rsidRDefault="0010499F" w:rsidP="009E5DDD">
            <w:pPr>
              <w:jc w:val="both"/>
              <w:rPr>
                <w:rFonts w:cstheme="minorHAnsi"/>
                <w:sz w:val="20"/>
                <w:szCs w:val="20"/>
              </w:rPr>
            </w:pPr>
            <w:r w:rsidRPr="00CF6E77">
              <w:rPr>
                <w:rFonts w:cstheme="minorHAnsi"/>
                <w:sz w:val="20"/>
                <w:szCs w:val="20"/>
              </w:rPr>
              <w:t xml:space="preserve">Each of us is an independent contractor and shall not be deemed an Affiliate, employee, agent, subcontractor, authorized representative, partner or joint </w:t>
            </w:r>
            <w:r w:rsidR="003A67C8" w:rsidRPr="00CF6E77">
              <w:rPr>
                <w:rFonts w:cstheme="minorHAnsi"/>
                <w:sz w:val="20"/>
                <w:szCs w:val="20"/>
              </w:rPr>
              <w:t>ventures</w:t>
            </w:r>
            <w:r w:rsidRPr="00CF6E77">
              <w:rPr>
                <w:rFonts w:cstheme="minorHAnsi"/>
                <w:sz w:val="20"/>
                <w:szCs w:val="20"/>
              </w:rPr>
              <w:t xml:space="preserve"> of the other party.</w:t>
            </w:r>
          </w:p>
        </w:tc>
        <w:tc>
          <w:tcPr>
            <w:tcW w:w="798" w:type="dxa"/>
          </w:tcPr>
          <w:p w14:paraId="7381549A" w14:textId="77777777" w:rsidR="0010499F" w:rsidRPr="00CF6E77" w:rsidRDefault="0010499F" w:rsidP="009E5DDD">
            <w:pPr>
              <w:jc w:val="both"/>
              <w:rPr>
                <w:rFonts w:cstheme="minorHAnsi"/>
                <w:sz w:val="20"/>
                <w:szCs w:val="20"/>
              </w:rPr>
            </w:pPr>
            <w:r w:rsidRPr="00CF6E77">
              <w:rPr>
                <w:rFonts w:cstheme="minorHAnsi"/>
                <w:sz w:val="20"/>
                <w:szCs w:val="20"/>
              </w:rPr>
              <w:t>(vii)</w:t>
            </w:r>
          </w:p>
        </w:tc>
      </w:tr>
      <w:tr w:rsidR="0010499F" w:rsidRPr="00CF6E77" w14:paraId="478A82F1" w14:textId="77777777" w:rsidTr="17DAFAD6">
        <w:tc>
          <w:tcPr>
            <w:tcW w:w="4432" w:type="dxa"/>
          </w:tcPr>
          <w:p w14:paraId="2AEE0D62"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(8) تشكل هذه الاتفاقية مع أي وثائق مشار إليها فيها، الاتفاق الكامل بيننا فيما يتعلق بموضوعها وتحل محل وتلغي أي مسودات أو اقتراحات أو اتفاقيات أو شروط وأحكام سابقة مسجلة في أوامر الشراء الصادرة منك إلينا، وأي تعهدات أو إقرارات أو ضمانات أو ترتيبات من أي نوع، سواء كانت مكتوبة أو شفهية، تتعلق بهذا الموضوع.</w:t>
            </w:r>
          </w:p>
        </w:tc>
        <w:tc>
          <w:tcPr>
            <w:tcW w:w="3780" w:type="dxa"/>
          </w:tcPr>
          <w:p w14:paraId="098426CC" w14:textId="77777777" w:rsidR="0010499F" w:rsidRPr="00CF6E77" w:rsidRDefault="0010499F" w:rsidP="009E5DDD">
            <w:pPr>
              <w:jc w:val="both"/>
              <w:rPr>
                <w:rFonts w:cstheme="minorHAnsi"/>
                <w:sz w:val="20"/>
                <w:szCs w:val="20"/>
              </w:rPr>
            </w:pPr>
            <w:r w:rsidRPr="00CF6E77">
              <w:rPr>
                <w:rFonts w:cstheme="minorHAnsi"/>
                <w:sz w:val="20"/>
                <w:szCs w:val="20"/>
              </w:rPr>
              <w:t>This Agreement together with any documents referred to in it, constitutes the entire agreement between the us relating to the subject matter hereof and supersedes and extinguishes any prior drafts, proposals, agreements, terms and conditions recorded in the purchase order(s) issued by you to us, any undertakings, representations, warranties, and arrangements of any nature, whether in writing or oral, relating to such subject matter.</w:t>
            </w:r>
          </w:p>
        </w:tc>
        <w:tc>
          <w:tcPr>
            <w:tcW w:w="798" w:type="dxa"/>
          </w:tcPr>
          <w:p w14:paraId="2DD10A72" w14:textId="77777777" w:rsidR="0010499F" w:rsidRPr="00CF6E77" w:rsidRDefault="0010499F" w:rsidP="009E5DDD">
            <w:pPr>
              <w:jc w:val="both"/>
              <w:rPr>
                <w:rFonts w:cstheme="minorHAnsi"/>
                <w:sz w:val="20"/>
                <w:szCs w:val="20"/>
              </w:rPr>
            </w:pPr>
            <w:r w:rsidRPr="00CF6E77">
              <w:rPr>
                <w:rFonts w:cstheme="minorHAnsi"/>
                <w:sz w:val="20"/>
                <w:szCs w:val="20"/>
              </w:rPr>
              <w:t>(viii)</w:t>
            </w:r>
          </w:p>
        </w:tc>
      </w:tr>
      <w:tr w:rsidR="0010499F" w:rsidRPr="00CF6E77" w14:paraId="37855C49" w14:textId="77777777" w:rsidTr="17DAFAD6">
        <w:tc>
          <w:tcPr>
            <w:tcW w:w="4432" w:type="dxa"/>
          </w:tcPr>
          <w:p w14:paraId="27CE34FD" w14:textId="77777777" w:rsidR="0010499F" w:rsidRPr="00CF6E77" w:rsidRDefault="0010499F" w:rsidP="009E5DDD">
            <w:pPr>
              <w:bidi/>
              <w:jc w:val="both"/>
              <w:rPr>
                <w:rFonts w:cs="Sakkal Majalla"/>
                <w:sz w:val="20"/>
                <w:szCs w:val="20"/>
              </w:rPr>
            </w:pPr>
          </w:p>
        </w:tc>
        <w:tc>
          <w:tcPr>
            <w:tcW w:w="3780" w:type="dxa"/>
          </w:tcPr>
          <w:p w14:paraId="2CD394CB" w14:textId="77777777" w:rsidR="0010499F" w:rsidRPr="00CF6E77" w:rsidRDefault="0010499F" w:rsidP="009E5DDD">
            <w:pPr>
              <w:jc w:val="both"/>
              <w:rPr>
                <w:rFonts w:cstheme="minorHAnsi"/>
                <w:sz w:val="20"/>
                <w:szCs w:val="20"/>
              </w:rPr>
            </w:pPr>
          </w:p>
        </w:tc>
        <w:tc>
          <w:tcPr>
            <w:tcW w:w="798" w:type="dxa"/>
          </w:tcPr>
          <w:p w14:paraId="4C000324" w14:textId="77777777" w:rsidR="0010499F" w:rsidRPr="00CF6E77" w:rsidRDefault="0010499F" w:rsidP="009E5DDD">
            <w:pPr>
              <w:jc w:val="both"/>
              <w:rPr>
                <w:rFonts w:cstheme="minorHAnsi"/>
                <w:b/>
                <w:bCs/>
                <w:sz w:val="20"/>
                <w:szCs w:val="20"/>
                <w:u w:val="single"/>
              </w:rPr>
            </w:pPr>
          </w:p>
        </w:tc>
      </w:tr>
      <w:tr w:rsidR="0010499F" w:rsidRPr="00CF6E77" w14:paraId="080882EC" w14:textId="77777777" w:rsidTr="17DAFAD6">
        <w:tc>
          <w:tcPr>
            <w:tcW w:w="4432" w:type="dxa"/>
          </w:tcPr>
          <w:p w14:paraId="12323F0E"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25.2 الإخطارات</w:t>
            </w:r>
          </w:p>
        </w:tc>
        <w:tc>
          <w:tcPr>
            <w:tcW w:w="3780" w:type="dxa"/>
          </w:tcPr>
          <w:p w14:paraId="2CA9AA18" w14:textId="77777777" w:rsidR="0010499F" w:rsidRPr="00CF6E77" w:rsidRDefault="0010499F" w:rsidP="009E5DDD">
            <w:pPr>
              <w:jc w:val="both"/>
              <w:rPr>
                <w:rFonts w:cstheme="minorHAnsi"/>
                <w:b/>
                <w:bCs/>
                <w:sz w:val="20"/>
                <w:szCs w:val="20"/>
              </w:rPr>
            </w:pPr>
            <w:r w:rsidRPr="00CF6E77">
              <w:rPr>
                <w:rFonts w:cstheme="minorHAnsi"/>
                <w:b/>
                <w:bCs/>
                <w:sz w:val="20"/>
                <w:szCs w:val="20"/>
              </w:rPr>
              <w:t>Notices</w:t>
            </w:r>
          </w:p>
        </w:tc>
        <w:tc>
          <w:tcPr>
            <w:tcW w:w="798" w:type="dxa"/>
          </w:tcPr>
          <w:p w14:paraId="03EF226E" w14:textId="77777777" w:rsidR="0010499F" w:rsidRPr="00CF6E77" w:rsidRDefault="0010499F" w:rsidP="009E5DDD">
            <w:pPr>
              <w:jc w:val="both"/>
              <w:rPr>
                <w:rFonts w:cstheme="minorHAnsi"/>
                <w:b/>
                <w:bCs/>
                <w:sz w:val="20"/>
                <w:szCs w:val="20"/>
              </w:rPr>
            </w:pPr>
            <w:r w:rsidRPr="00CF6E77">
              <w:rPr>
                <w:rFonts w:cstheme="minorHAnsi"/>
                <w:sz w:val="20"/>
                <w:szCs w:val="20"/>
              </w:rPr>
              <w:t>25.2</w:t>
            </w:r>
          </w:p>
        </w:tc>
      </w:tr>
      <w:tr w:rsidR="0010499F" w:rsidRPr="00CF6E77" w14:paraId="43EF6208" w14:textId="77777777" w:rsidTr="17DAFAD6">
        <w:tc>
          <w:tcPr>
            <w:tcW w:w="4432" w:type="dxa"/>
          </w:tcPr>
          <w:p w14:paraId="49934A9C"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(١) يجب أن تكون جميع الإخطارات والإشعارات والطلبات والمطالبات والموافقات والاعتمادات والاتفاقيات أو الاتصالات الأخرى (الإخطارات) إلى أو من طرف في هذه الاتفاقية خطية (بما في ذلك رسائل البريد الإلكتروني) موجهة إلى المستلم على العنوان المبين أدناه أو على أي عنوان آخر قد يحدده هذا الطرف من وقت لآخر كتابةً:</w:t>
            </w:r>
          </w:p>
        </w:tc>
        <w:tc>
          <w:tcPr>
            <w:tcW w:w="3780" w:type="dxa"/>
          </w:tcPr>
          <w:p w14:paraId="32A22953" w14:textId="77777777" w:rsidR="0010499F" w:rsidRPr="00CF6E77" w:rsidRDefault="0010499F" w:rsidP="009E5DDD">
            <w:pPr>
              <w:jc w:val="both"/>
              <w:rPr>
                <w:rFonts w:cstheme="minorHAnsi"/>
                <w:sz w:val="20"/>
                <w:szCs w:val="20"/>
              </w:rPr>
            </w:pPr>
            <w:r w:rsidRPr="00CF6E77">
              <w:rPr>
                <w:rFonts w:cstheme="minorHAnsi"/>
                <w:sz w:val="20"/>
                <w:szCs w:val="20"/>
              </w:rPr>
              <w:t>All notices, notifications, requests, demands, consents, approvals, agreements or other communications (Notices) to or by a party to this Agreement shall be in writing (including e-mails) addressed to the recipient at the address set out below or at such other address as such party may specify from time to time in writing:</w:t>
            </w:r>
          </w:p>
        </w:tc>
        <w:tc>
          <w:tcPr>
            <w:tcW w:w="798" w:type="dxa"/>
          </w:tcPr>
          <w:p w14:paraId="12182926" w14:textId="77777777" w:rsidR="0010499F" w:rsidRPr="00CF6E77" w:rsidRDefault="0010499F" w:rsidP="009E5DDD">
            <w:pPr>
              <w:jc w:val="both"/>
              <w:rPr>
                <w:rFonts w:cstheme="minorHAnsi"/>
                <w:sz w:val="20"/>
                <w:szCs w:val="20"/>
                <w:u w:val="single"/>
              </w:rPr>
            </w:pPr>
            <w:r w:rsidRPr="00CF6E77">
              <w:rPr>
                <w:rFonts w:cstheme="minorHAnsi"/>
                <w:sz w:val="20"/>
                <w:szCs w:val="20"/>
                <w:u w:val="single"/>
              </w:rPr>
              <w:t>(i)</w:t>
            </w:r>
          </w:p>
        </w:tc>
      </w:tr>
      <w:tr w:rsidR="0010499F" w:rsidRPr="00CF6E77" w14:paraId="3FBD9B73" w14:textId="77777777" w:rsidTr="17DAFAD6">
        <w:tc>
          <w:tcPr>
            <w:tcW w:w="4432" w:type="dxa"/>
          </w:tcPr>
          <w:p w14:paraId="5190B4D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(٢) إذا كان إليك، إلى جهة الاتصال والعنوان المذكورين في الطلب أو إلى عنوان البريد الإلكتروني كما يتم تحديثه من وقت لآخر على بوابتك أو إلى عنوان البريد الإلكتروني الذي نرسل إليه كشوف المعاملات من وقت لآخر.</w:t>
            </w:r>
          </w:p>
        </w:tc>
        <w:tc>
          <w:tcPr>
            <w:tcW w:w="3780" w:type="dxa"/>
          </w:tcPr>
          <w:p w14:paraId="377626BF" w14:textId="77777777" w:rsidR="0010499F" w:rsidRPr="00CF6E77" w:rsidRDefault="0010499F" w:rsidP="009E5DDD">
            <w:pPr>
              <w:jc w:val="both"/>
              <w:rPr>
                <w:rFonts w:cstheme="minorHAnsi"/>
                <w:sz w:val="20"/>
                <w:szCs w:val="20"/>
              </w:rPr>
            </w:pPr>
            <w:r w:rsidRPr="00CF6E77">
              <w:rPr>
                <w:rFonts w:cstheme="minorHAnsi"/>
                <w:sz w:val="20"/>
                <w:szCs w:val="20"/>
              </w:rPr>
              <w:t>If to you, to your contact and address stated in the Application or to the e-mail address as updated from time to time on your portal or to the e-mail address where we send the Transaction statements from time to time.</w:t>
            </w:r>
          </w:p>
        </w:tc>
        <w:tc>
          <w:tcPr>
            <w:tcW w:w="798" w:type="dxa"/>
          </w:tcPr>
          <w:p w14:paraId="4AB93F48" w14:textId="77777777" w:rsidR="0010499F" w:rsidRPr="00CF6E77" w:rsidRDefault="0010499F" w:rsidP="009E5DDD">
            <w:pPr>
              <w:jc w:val="both"/>
              <w:rPr>
                <w:rFonts w:cstheme="minorHAnsi"/>
                <w:sz w:val="20"/>
                <w:szCs w:val="20"/>
                <w:u w:val="single"/>
              </w:rPr>
            </w:pPr>
            <w:r w:rsidRPr="00CF6E77">
              <w:rPr>
                <w:rFonts w:cstheme="minorHAnsi"/>
                <w:sz w:val="20"/>
                <w:szCs w:val="20"/>
                <w:u w:val="single"/>
              </w:rPr>
              <w:t>(ii)</w:t>
            </w:r>
          </w:p>
        </w:tc>
      </w:tr>
      <w:tr w:rsidR="0010499F" w:rsidRPr="00CF6E77" w14:paraId="4445C99E" w14:textId="77777777" w:rsidTr="17DAFAD6">
        <w:tc>
          <w:tcPr>
            <w:tcW w:w="4432" w:type="dxa"/>
          </w:tcPr>
          <w:p w14:paraId="6801730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(٣) إذا كان إلى نتورك:</w:t>
            </w:r>
          </w:p>
        </w:tc>
        <w:tc>
          <w:tcPr>
            <w:tcW w:w="3780" w:type="dxa"/>
          </w:tcPr>
          <w:p w14:paraId="1AA5BA3E" w14:textId="77777777" w:rsidR="0010499F" w:rsidRPr="00CF6E77" w:rsidRDefault="0010499F" w:rsidP="009E5DDD">
            <w:pPr>
              <w:jc w:val="both"/>
              <w:rPr>
                <w:rFonts w:cstheme="minorHAnsi"/>
                <w:sz w:val="20"/>
                <w:szCs w:val="20"/>
              </w:rPr>
            </w:pPr>
            <w:r w:rsidRPr="00CF6E77">
              <w:rPr>
                <w:rFonts w:cstheme="minorHAnsi"/>
                <w:sz w:val="20"/>
                <w:szCs w:val="20"/>
              </w:rPr>
              <w:t>If to Network:</w:t>
            </w:r>
          </w:p>
        </w:tc>
        <w:tc>
          <w:tcPr>
            <w:tcW w:w="798" w:type="dxa"/>
          </w:tcPr>
          <w:p w14:paraId="62E69DEF" w14:textId="77777777" w:rsidR="0010499F" w:rsidRPr="00CF6E77" w:rsidRDefault="0010499F" w:rsidP="009E5DDD">
            <w:pPr>
              <w:jc w:val="both"/>
              <w:rPr>
                <w:rFonts w:cstheme="minorHAnsi"/>
                <w:sz w:val="20"/>
                <w:szCs w:val="20"/>
                <w:u w:val="single"/>
              </w:rPr>
            </w:pPr>
            <w:r w:rsidRPr="00CF6E77">
              <w:rPr>
                <w:rFonts w:cstheme="minorHAnsi"/>
                <w:sz w:val="20"/>
                <w:szCs w:val="20"/>
                <w:u w:val="single"/>
              </w:rPr>
              <w:t>(iii)</w:t>
            </w:r>
          </w:p>
        </w:tc>
      </w:tr>
      <w:tr w:rsidR="0010499F" w:rsidRPr="00CF6E77" w14:paraId="38DBE1AE" w14:textId="77777777" w:rsidTr="17DAFAD6">
        <w:tc>
          <w:tcPr>
            <w:tcW w:w="4432" w:type="dxa"/>
          </w:tcPr>
          <w:p w14:paraId="44548C8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إلى:</w:t>
            </w:r>
          </w:p>
        </w:tc>
        <w:tc>
          <w:tcPr>
            <w:tcW w:w="3780" w:type="dxa"/>
          </w:tcPr>
          <w:p w14:paraId="7AA05150" w14:textId="77777777" w:rsidR="0010499F" w:rsidRPr="00CF6E77" w:rsidRDefault="0010499F" w:rsidP="009E5DDD">
            <w:pPr>
              <w:jc w:val="both"/>
              <w:rPr>
                <w:rFonts w:cstheme="minorHAnsi"/>
                <w:sz w:val="20"/>
                <w:szCs w:val="20"/>
              </w:rPr>
            </w:pPr>
            <w:r w:rsidRPr="00CF6E77">
              <w:rPr>
                <w:rFonts w:cstheme="minorHAnsi"/>
                <w:sz w:val="20"/>
                <w:szCs w:val="20"/>
              </w:rPr>
              <w:t xml:space="preserve">To: </w:t>
            </w:r>
          </w:p>
        </w:tc>
        <w:tc>
          <w:tcPr>
            <w:tcW w:w="798" w:type="dxa"/>
          </w:tcPr>
          <w:p w14:paraId="735C5954" w14:textId="77777777" w:rsidR="0010499F" w:rsidRPr="00CF6E77" w:rsidRDefault="0010499F" w:rsidP="009E5DDD">
            <w:pPr>
              <w:jc w:val="both"/>
              <w:rPr>
                <w:rFonts w:cstheme="minorHAnsi"/>
                <w:b/>
                <w:bCs/>
                <w:sz w:val="20"/>
                <w:szCs w:val="20"/>
                <w:u w:val="single"/>
              </w:rPr>
            </w:pPr>
          </w:p>
        </w:tc>
      </w:tr>
      <w:tr w:rsidR="0010499F" w:rsidRPr="00CF6E77" w14:paraId="25D25CAD" w14:textId="77777777" w:rsidTr="17DAFAD6">
        <w:tc>
          <w:tcPr>
            <w:tcW w:w="4432" w:type="dxa"/>
          </w:tcPr>
          <w:p w14:paraId="666D94EB" w14:textId="68E3E60F" w:rsidR="0010499F" w:rsidRPr="00CF6E77" w:rsidRDefault="001228B7" w:rsidP="009E5DDD">
            <w:pPr>
              <w:bidi/>
              <w:jc w:val="both"/>
              <w:rPr>
                <w:rFonts w:cs="Sakkal Majalla"/>
                <w:sz w:val="20"/>
                <w:szCs w:val="20"/>
              </w:rPr>
            </w:pPr>
            <w:bookmarkStart w:id="25" w:name="_Hlk219225018"/>
            <w:r w:rsidRPr="00CF6E77">
              <w:rPr>
                <w:rFonts w:cs="Sakkal Majalla"/>
                <w:sz w:val="20"/>
                <w:szCs w:val="20"/>
                <w:rtl/>
                <w:lang w:bidi="ar-EG"/>
              </w:rPr>
              <w:lastRenderedPageBreak/>
              <w:t xml:space="preserve">شركة نتورك إنترناشونال </w:t>
            </w:r>
            <w:bookmarkEnd w:id="25"/>
            <w:r w:rsidR="00BE0D92" w:rsidRPr="00991E6B">
              <w:rPr>
                <w:rFonts w:ascii="GE SS Light" w:hAnsi="GE SS Light" w:cs="GE SS Text Light"/>
                <w:sz w:val="19"/>
                <w:szCs w:val="19"/>
                <w:rtl/>
              </w:rPr>
              <w:t>العربية</w:t>
            </w:r>
            <w:r w:rsidR="00BE0D92" w:rsidRPr="00CF6E77" w:rsidDel="009F2763">
              <w:rPr>
                <w:rFonts w:cs="Sakkal Majalla"/>
                <w:b/>
                <w:bCs/>
                <w:sz w:val="20"/>
                <w:szCs w:val="20"/>
                <w:rtl/>
                <w:lang w:bidi="ar-EG"/>
              </w:rPr>
              <w:t xml:space="preserve"> </w:t>
            </w:r>
            <w:r w:rsidR="00BE0D92" w:rsidRPr="00CF6E77">
              <w:rPr>
                <w:rFonts w:cs="Sakkal Majalla"/>
                <w:b/>
                <w:bCs/>
                <w:sz w:val="20"/>
                <w:szCs w:val="20"/>
                <w:rtl/>
                <w:lang w:bidi="ar-EG"/>
              </w:rPr>
              <w:t xml:space="preserve">- شركة مساهمة </w:t>
            </w:r>
            <w:r w:rsidR="00134C91">
              <w:rPr>
                <w:rFonts w:ascii="GE SS Light" w:hAnsi="GE SS Light" w:cs="GE SS Text Light" w:hint="cs"/>
                <w:sz w:val="19"/>
                <w:szCs w:val="19"/>
                <w:rtl/>
              </w:rPr>
              <w:t>مغلقة</w:t>
            </w:r>
            <w:r w:rsidR="00BE0D92">
              <w:rPr>
                <w:rFonts w:ascii="GE SS Light" w:hAnsi="GE SS Light" w:cs="GE SS Text Light" w:hint="cs"/>
                <w:sz w:val="19"/>
                <w:szCs w:val="19"/>
                <w:rtl/>
              </w:rPr>
              <w:t xml:space="preserve"> من شخص واحد</w:t>
            </w:r>
            <w:r w:rsidR="00BE0D92" w:rsidRPr="00991E6B">
              <w:rPr>
                <w:rFonts w:ascii="GE SS Light" w:hAnsi="GE SS Light" w:cs="GE SS Text Light"/>
                <w:sz w:val="19"/>
                <w:szCs w:val="19"/>
                <w:rtl/>
                <w:lang w:bidi="ar-EG"/>
              </w:rPr>
              <w:t>،</w:t>
            </w:r>
            <w:r w:rsidR="00BE0D92">
              <w:rPr>
                <w:rFonts w:ascii="GE SS Light" w:hAnsi="GE SS Light" w:cs="GE SS Text Light" w:hint="cs"/>
                <w:sz w:val="19"/>
                <w:szCs w:val="19"/>
                <w:rtl/>
                <w:lang w:bidi="ar-EG"/>
              </w:rPr>
              <w:t xml:space="preserve"> وهي شركة ذات مسؤولية محدودة</w:t>
            </w:r>
          </w:p>
        </w:tc>
        <w:tc>
          <w:tcPr>
            <w:tcW w:w="3780" w:type="dxa"/>
          </w:tcPr>
          <w:p w14:paraId="14F6EADE" w14:textId="21290552" w:rsidR="0010499F" w:rsidRPr="00CF6E77" w:rsidRDefault="000F2D61" w:rsidP="009E5DDD">
            <w:pPr>
              <w:jc w:val="both"/>
              <w:rPr>
                <w:rFonts w:cstheme="minorHAnsi"/>
                <w:sz w:val="20"/>
                <w:szCs w:val="20"/>
              </w:rPr>
            </w:pPr>
            <w:r w:rsidRPr="00CF6E77">
              <w:rPr>
                <w:sz w:val="20"/>
                <w:szCs w:val="20"/>
                <w:lang w:val="en"/>
              </w:rPr>
              <w:t>Network International Arabia - Single Shareholder Closed JSC</w:t>
            </w:r>
          </w:p>
        </w:tc>
        <w:tc>
          <w:tcPr>
            <w:tcW w:w="798" w:type="dxa"/>
          </w:tcPr>
          <w:p w14:paraId="5F9D04EA" w14:textId="77777777" w:rsidR="0010499F" w:rsidRPr="00CF6E77" w:rsidRDefault="0010499F" w:rsidP="009E5DDD">
            <w:pPr>
              <w:jc w:val="both"/>
              <w:rPr>
                <w:rFonts w:cstheme="minorHAnsi"/>
                <w:b/>
                <w:bCs/>
                <w:sz w:val="20"/>
                <w:szCs w:val="20"/>
                <w:u w:val="single"/>
              </w:rPr>
            </w:pPr>
          </w:p>
        </w:tc>
      </w:tr>
      <w:tr w:rsidR="0010499F" w:rsidRPr="00CF6E77" w14:paraId="04A4A729" w14:textId="77777777" w:rsidTr="17DAFAD6">
        <w:tc>
          <w:tcPr>
            <w:tcW w:w="4432" w:type="dxa"/>
          </w:tcPr>
          <w:p w14:paraId="123A2042" w14:textId="73FFD884" w:rsidR="0010499F" w:rsidRPr="00CF6E77" w:rsidRDefault="006D1A46" w:rsidP="009E5DDD">
            <w:pPr>
              <w:bidi/>
              <w:jc w:val="both"/>
              <w:rPr>
                <w:rFonts w:cs="Sakkal Majalla"/>
                <w:sz w:val="20"/>
                <w:szCs w:val="20"/>
              </w:rPr>
            </w:pPr>
            <w:bookmarkStart w:id="26" w:name="_Hlk219225072"/>
            <w:r w:rsidRPr="00CF6E77">
              <w:rPr>
                <w:rFonts w:cs="Sakkal Majalla"/>
                <w:sz w:val="20"/>
                <w:szCs w:val="20"/>
                <w:rtl/>
                <w:lang w:bidi="ar-EG"/>
              </w:rPr>
              <w:t>برج توليب، الطابق التاسع، 8592 طريق الملك فهد، العليا، الرياض 12333</w:t>
            </w:r>
            <w:bookmarkEnd w:id="26"/>
          </w:p>
        </w:tc>
        <w:tc>
          <w:tcPr>
            <w:tcW w:w="3780" w:type="dxa"/>
          </w:tcPr>
          <w:p w14:paraId="5AF43B6C" w14:textId="392247CD" w:rsidR="0010499F" w:rsidRPr="00CF6E77" w:rsidRDefault="00AE0297" w:rsidP="00AE0297">
            <w:pPr>
              <w:jc w:val="both"/>
              <w:rPr>
                <w:rFonts w:cstheme="minorHAnsi"/>
                <w:sz w:val="20"/>
                <w:szCs w:val="20"/>
              </w:rPr>
            </w:pPr>
            <w:r w:rsidRPr="00CF6E77">
              <w:rPr>
                <w:rFonts w:cstheme="minorHAnsi"/>
                <w:sz w:val="20"/>
                <w:szCs w:val="20"/>
              </w:rPr>
              <w:t xml:space="preserve">Tulip Tower, 9th Floor, 8592 King Fahad Road, Al Olaya, Riyadh 12333 </w:t>
            </w:r>
          </w:p>
        </w:tc>
        <w:tc>
          <w:tcPr>
            <w:tcW w:w="798" w:type="dxa"/>
          </w:tcPr>
          <w:p w14:paraId="669887F5" w14:textId="77777777" w:rsidR="0010499F" w:rsidRPr="00CF6E77" w:rsidRDefault="0010499F" w:rsidP="009E5DDD">
            <w:pPr>
              <w:jc w:val="both"/>
              <w:rPr>
                <w:rFonts w:cstheme="minorHAnsi"/>
                <w:b/>
                <w:bCs/>
                <w:sz w:val="20"/>
                <w:szCs w:val="20"/>
                <w:u w:val="single"/>
              </w:rPr>
            </w:pPr>
          </w:p>
        </w:tc>
      </w:tr>
      <w:tr w:rsidR="0010499F" w:rsidRPr="00CF6E77" w14:paraId="354A7AC3" w14:textId="77777777" w:rsidTr="17DAFAD6">
        <w:tc>
          <w:tcPr>
            <w:tcW w:w="4432" w:type="dxa"/>
          </w:tcPr>
          <w:p w14:paraId="3BAD8B9D" w14:textId="3490EB75" w:rsidR="0010499F" w:rsidRPr="00CF6E77" w:rsidRDefault="006D1A46" w:rsidP="009E5DDD">
            <w:pPr>
              <w:bidi/>
              <w:jc w:val="both"/>
              <w:rPr>
                <w:rFonts w:cs="Sakkal Majalla"/>
                <w:sz w:val="20"/>
                <w:szCs w:val="20"/>
              </w:rPr>
            </w:pPr>
            <w:bookmarkStart w:id="27" w:name="_Hlk219225095"/>
            <w:r w:rsidRPr="00CF6E77">
              <w:rPr>
                <w:rFonts w:cs="Sakkal Majalla"/>
                <w:sz w:val="20"/>
                <w:szCs w:val="20"/>
                <w:rtl/>
                <w:lang w:bidi="ar-EG"/>
              </w:rPr>
              <w:t>المملكة العربية السعودية</w:t>
            </w:r>
            <w:bookmarkEnd w:id="27"/>
          </w:p>
        </w:tc>
        <w:tc>
          <w:tcPr>
            <w:tcW w:w="3780" w:type="dxa"/>
          </w:tcPr>
          <w:p w14:paraId="0BD1D6F6" w14:textId="36A5B80D" w:rsidR="0010499F" w:rsidRPr="00CF6E77" w:rsidRDefault="00AE0297" w:rsidP="009E5DDD">
            <w:pPr>
              <w:jc w:val="both"/>
              <w:rPr>
                <w:rFonts w:cstheme="minorHAnsi"/>
                <w:sz w:val="20"/>
                <w:szCs w:val="20"/>
              </w:rPr>
            </w:pPr>
            <w:r w:rsidRPr="00CF6E77">
              <w:rPr>
                <w:rFonts w:cstheme="minorHAnsi"/>
                <w:sz w:val="20"/>
                <w:szCs w:val="20"/>
              </w:rPr>
              <w:t>Kingdom of Saudi Arabia</w:t>
            </w:r>
          </w:p>
        </w:tc>
        <w:tc>
          <w:tcPr>
            <w:tcW w:w="798" w:type="dxa"/>
          </w:tcPr>
          <w:p w14:paraId="0C305571" w14:textId="77777777" w:rsidR="0010499F" w:rsidRPr="00CF6E77" w:rsidRDefault="0010499F" w:rsidP="009E5DDD">
            <w:pPr>
              <w:jc w:val="both"/>
              <w:rPr>
                <w:rFonts w:cstheme="minorHAnsi"/>
                <w:b/>
                <w:bCs/>
                <w:sz w:val="20"/>
                <w:szCs w:val="20"/>
                <w:u w:val="single"/>
              </w:rPr>
            </w:pPr>
          </w:p>
        </w:tc>
      </w:tr>
      <w:tr w:rsidR="0010499F" w:rsidRPr="00CF6E77" w14:paraId="71F292BD" w14:textId="77777777" w:rsidTr="17DAFAD6">
        <w:tc>
          <w:tcPr>
            <w:tcW w:w="4432" w:type="dxa"/>
          </w:tcPr>
          <w:p w14:paraId="055452DA"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البريد الإلكتروني: </w:t>
            </w:r>
            <w:hyperlink r:id="rId19" w:history="1">
              <w:r w:rsidRPr="00CF6E77">
                <w:rPr>
                  <w:rStyle w:val="Hyperlink"/>
                  <w:rFonts w:cs="Sakkal Majalla"/>
                  <w:sz w:val="20"/>
                  <w:szCs w:val="20"/>
                  <w:lang w:bidi="ar-EG"/>
                </w:rPr>
                <w:t>niauth@network.global</w:t>
              </w:r>
            </w:hyperlink>
          </w:p>
        </w:tc>
        <w:tc>
          <w:tcPr>
            <w:tcW w:w="3780" w:type="dxa"/>
          </w:tcPr>
          <w:p w14:paraId="0EFB17AA" w14:textId="77777777" w:rsidR="0010499F" w:rsidRPr="00CF6E77" w:rsidRDefault="0010499F" w:rsidP="009E5DDD">
            <w:pPr>
              <w:jc w:val="both"/>
              <w:rPr>
                <w:rFonts w:cstheme="minorHAnsi"/>
                <w:sz w:val="20"/>
                <w:szCs w:val="20"/>
              </w:rPr>
            </w:pPr>
            <w:r w:rsidRPr="00CF6E77">
              <w:rPr>
                <w:rFonts w:cstheme="minorHAnsi"/>
                <w:sz w:val="20"/>
                <w:szCs w:val="20"/>
              </w:rPr>
              <w:t xml:space="preserve">Email: </w:t>
            </w:r>
            <w:hyperlink r:id="rId20" w:history="1">
              <w:r w:rsidRPr="00CF6E77">
                <w:rPr>
                  <w:rStyle w:val="Hyperlink"/>
                  <w:rFonts w:cstheme="minorHAnsi"/>
                  <w:sz w:val="20"/>
                  <w:szCs w:val="20"/>
                </w:rPr>
                <w:t>niauth@network.global</w:t>
              </w:r>
            </w:hyperlink>
            <w:r w:rsidRPr="00CF6E77">
              <w:rPr>
                <w:rFonts w:cstheme="minorHAnsi"/>
                <w:sz w:val="20"/>
                <w:szCs w:val="20"/>
              </w:rPr>
              <w:t xml:space="preserve"> </w:t>
            </w:r>
          </w:p>
        </w:tc>
        <w:tc>
          <w:tcPr>
            <w:tcW w:w="798" w:type="dxa"/>
          </w:tcPr>
          <w:p w14:paraId="51C79D83" w14:textId="77777777" w:rsidR="0010499F" w:rsidRPr="00CF6E77" w:rsidRDefault="0010499F" w:rsidP="009E5DDD">
            <w:pPr>
              <w:jc w:val="both"/>
              <w:rPr>
                <w:rFonts w:cstheme="minorHAnsi"/>
                <w:b/>
                <w:bCs/>
                <w:sz w:val="20"/>
                <w:szCs w:val="20"/>
                <w:u w:val="single"/>
              </w:rPr>
            </w:pPr>
          </w:p>
        </w:tc>
      </w:tr>
      <w:tr w:rsidR="0010499F" w:rsidRPr="00CF6E77" w14:paraId="2FA1DEE0" w14:textId="77777777" w:rsidTr="17DAFAD6">
        <w:tc>
          <w:tcPr>
            <w:tcW w:w="4432" w:type="dxa"/>
          </w:tcPr>
          <w:p w14:paraId="01F448F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(٤) تعتبر الإخطارات مقدمة أو معطاة حسب الأصول:</w:t>
            </w:r>
          </w:p>
        </w:tc>
        <w:tc>
          <w:tcPr>
            <w:tcW w:w="3780" w:type="dxa"/>
          </w:tcPr>
          <w:p w14:paraId="139EBE70" w14:textId="77777777" w:rsidR="0010499F" w:rsidRPr="00CF6E77" w:rsidRDefault="0010499F" w:rsidP="009E5DDD">
            <w:pPr>
              <w:jc w:val="both"/>
              <w:rPr>
                <w:rFonts w:cstheme="minorHAnsi"/>
                <w:sz w:val="20"/>
                <w:szCs w:val="20"/>
              </w:rPr>
            </w:pPr>
            <w:r w:rsidRPr="00CF6E77">
              <w:rPr>
                <w:rFonts w:cstheme="minorHAnsi"/>
                <w:sz w:val="20"/>
                <w:szCs w:val="20"/>
              </w:rPr>
              <w:t>Notices shall be deemed to be duly given or made:</w:t>
            </w:r>
          </w:p>
        </w:tc>
        <w:tc>
          <w:tcPr>
            <w:tcW w:w="798" w:type="dxa"/>
          </w:tcPr>
          <w:p w14:paraId="4BFC7859" w14:textId="77777777" w:rsidR="0010499F" w:rsidRPr="00CF6E77" w:rsidRDefault="0010499F" w:rsidP="009E5DDD">
            <w:pPr>
              <w:jc w:val="both"/>
              <w:rPr>
                <w:rFonts w:cstheme="minorHAnsi"/>
                <w:sz w:val="20"/>
                <w:szCs w:val="20"/>
                <w:u w:val="single"/>
              </w:rPr>
            </w:pPr>
            <w:r w:rsidRPr="00CF6E77">
              <w:rPr>
                <w:rFonts w:cstheme="minorHAnsi"/>
                <w:sz w:val="20"/>
                <w:szCs w:val="20"/>
                <w:u w:val="single"/>
              </w:rPr>
              <w:t>(iv)</w:t>
            </w:r>
          </w:p>
        </w:tc>
      </w:tr>
      <w:tr w:rsidR="0010499F" w:rsidRPr="00CF6E77" w14:paraId="2ED1576D" w14:textId="77777777" w:rsidTr="17DAFAD6">
        <w:tc>
          <w:tcPr>
            <w:tcW w:w="4432" w:type="dxa"/>
          </w:tcPr>
          <w:p w14:paraId="6FF00A78"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(أ) عند تسليمها إلى المستلم على هذا العنوان؛</w:t>
            </w:r>
          </w:p>
        </w:tc>
        <w:tc>
          <w:tcPr>
            <w:tcW w:w="3780" w:type="dxa"/>
          </w:tcPr>
          <w:p w14:paraId="66CE884A" w14:textId="77777777" w:rsidR="0010499F" w:rsidRPr="00CF6E77" w:rsidRDefault="0010499F" w:rsidP="009E5DDD">
            <w:pPr>
              <w:jc w:val="both"/>
              <w:rPr>
                <w:rFonts w:cstheme="minorHAnsi"/>
                <w:sz w:val="20"/>
                <w:szCs w:val="20"/>
              </w:rPr>
            </w:pPr>
            <w:r w:rsidRPr="00CF6E77">
              <w:rPr>
                <w:rFonts w:cstheme="minorHAnsi"/>
                <w:sz w:val="20"/>
                <w:szCs w:val="20"/>
              </w:rPr>
              <w:t>(a) when delivered to the recipient at such address;</w:t>
            </w:r>
          </w:p>
        </w:tc>
        <w:tc>
          <w:tcPr>
            <w:tcW w:w="798" w:type="dxa"/>
          </w:tcPr>
          <w:p w14:paraId="1C4F71E6" w14:textId="77777777" w:rsidR="0010499F" w:rsidRPr="00CF6E77" w:rsidRDefault="0010499F" w:rsidP="009E5DDD">
            <w:pPr>
              <w:jc w:val="both"/>
              <w:rPr>
                <w:rFonts w:cstheme="minorHAnsi"/>
                <w:b/>
                <w:bCs/>
                <w:sz w:val="20"/>
                <w:szCs w:val="20"/>
                <w:u w:val="single"/>
              </w:rPr>
            </w:pPr>
          </w:p>
        </w:tc>
      </w:tr>
      <w:tr w:rsidR="0010499F" w:rsidRPr="00CF6E77" w14:paraId="24EEC4D8" w14:textId="77777777" w:rsidTr="17DAFAD6">
        <w:tc>
          <w:tcPr>
            <w:tcW w:w="4432" w:type="dxa"/>
          </w:tcPr>
          <w:p w14:paraId="3013C664"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(ب) عند إرسالها إلى البريد الإلكتروني لأحد الأطراف؛</w:t>
            </w:r>
          </w:p>
        </w:tc>
        <w:tc>
          <w:tcPr>
            <w:tcW w:w="3780" w:type="dxa"/>
          </w:tcPr>
          <w:p w14:paraId="01AEC359" w14:textId="77777777" w:rsidR="0010499F" w:rsidRPr="00CF6E77" w:rsidRDefault="0010499F" w:rsidP="009E5DDD">
            <w:pPr>
              <w:jc w:val="both"/>
              <w:rPr>
                <w:rFonts w:cstheme="minorHAnsi"/>
                <w:sz w:val="20"/>
                <w:szCs w:val="20"/>
              </w:rPr>
            </w:pPr>
            <w:r w:rsidRPr="00CF6E77">
              <w:rPr>
                <w:rFonts w:cstheme="minorHAnsi"/>
                <w:sz w:val="20"/>
                <w:szCs w:val="20"/>
              </w:rPr>
              <w:t>(b) when sent to the e-mail of a Party;</w:t>
            </w:r>
          </w:p>
        </w:tc>
        <w:tc>
          <w:tcPr>
            <w:tcW w:w="798" w:type="dxa"/>
          </w:tcPr>
          <w:p w14:paraId="2888D8B8" w14:textId="77777777" w:rsidR="0010499F" w:rsidRPr="00CF6E77" w:rsidRDefault="0010499F" w:rsidP="009E5DDD">
            <w:pPr>
              <w:jc w:val="both"/>
              <w:rPr>
                <w:rFonts w:cstheme="minorHAnsi"/>
                <w:b/>
                <w:bCs/>
                <w:sz w:val="20"/>
                <w:szCs w:val="20"/>
                <w:u w:val="single"/>
              </w:rPr>
            </w:pPr>
          </w:p>
        </w:tc>
      </w:tr>
      <w:tr w:rsidR="0010499F" w:rsidRPr="00CF6E77" w14:paraId="2E40ECDE" w14:textId="77777777" w:rsidTr="17DAFAD6">
        <w:tc>
          <w:tcPr>
            <w:tcW w:w="4432" w:type="dxa"/>
          </w:tcPr>
          <w:p w14:paraId="77024D3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(ج) عند استلام المرسل تأكيدًا بالاستلام عن طريق خدمة البريد المسجل.</w:t>
            </w:r>
          </w:p>
        </w:tc>
        <w:tc>
          <w:tcPr>
            <w:tcW w:w="3780" w:type="dxa"/>
          </w:tcPr>
          <w:p w14:paraId="2E58FA0B" w14:textId="77777777" w:rsidR="0010499F" w:rsidRPr="00CF6E77" w:rsidRDefault="0010499F" w:rsidP="009E5DDD">
            <w:pPr>
              <w:jc w:val="both"/>
              <w:rPr>
                <w:rFonts w:cstheme="minorHAnsi"/>
                <w:sz w:val="20"/>
                <w:szCs w:val="20"/>
              </w:rPr>
            </w:pPr>
            <w:r w:rsidRPr="00CF6E77">
              <w:rPr>
                <w:rFonts w:cstheme="minorHAnsi"/>
                <w:sz w:val="20"/>
                <w:szCs w:val="20"/>
              </w:rPr>
              <w:t xml:space="preserve">(c) on receipt by the sender of confirmation of receipt by registered mail service. </w:t>
            </w:r>
          </w:p>
        </w:tc>
        <w:tc>
          <w:tcPr>
            <w:tcW w:w="798" w:type="dxa"/>
          </w:tcPr>
          <w:p w14:paraId="267D415A" w14:textId="77777777" w:rsidR="0010499F" w:rsidRPr="00CF6E77" w:rsidRDefault="0010499F" w:rsidP="009E5DDD">
            <w:pPr>
              <w:jc w:val="both"/>
              <w:rPr>
                <w:rFonts w:cstheme="minorHAnsi"/>
                <w:b/>
                <w:bCs/>
                <w:sz w:val="20"/>
                <w:szCs w:val="20"/>
                <w:u w:val="single"/>
              </w:rPr>
            </w:pPr>
          </w:p>
        </w:tc>
      </w:tr>
      <w:tr w:rsidR="0010499F" w:rsidRPr="00CF6E77" w14:paraId="450C60B4" w14:textId="77777777" w:rsidTr="17DAFAD6">
        <w:tc>
          <w:tcPr>
            <w:tcW w:w="4432" w:type="dxa"/>
          </w:tcPr>
          <w:p w14:paraId="0BCBCBF4" w14:textId="5F142B13" w:rsidR="0010499F" w:rsidRPr="00CF6E77" w:rsidRDefault="0010499F" w:rsidP="009E5DDD">
            <w:pPr>
              <w:bidi/>
              <w:jc w:val="both"/>
              <w:rPr>
                <w:rFonts w:cs="Sakkal Majalla"/>
                <w:sz w:val="20"/>
                <w:szCs w:val="20"/>
              </w:rPr>
            </w:pPr>
            <w:r w:rsidRPr="00CF6E77">
              <w:rPr>
                <w:rFonts w:cs="Sakkal Majalla"/>
                <w:sz w:val="20"/>
                <w:szCs w:val="20"/>
                <w:rtl/>
                <w:lang w:bidi="ar-EG"/>
              </w:rPr>
              <w:t>(٥) إذا كان هذا الاستلام بعد الساعة 3:00 مساءً (بتوقيت ا</w:t>
            </w:r>
            <w:r w:rsidR="006D1A46" w:rsidRPr="00CF6E77">
              <w:rPr>
                <w:rFonts w:cs="Sakkal Majalla"/>
                <w:sz w:val="20"/>
                <w:szCs w:val="20"/>
                <w:rtl/>
                <w:lang w:bidi="ar-EG"/>
              </w:rPr>
              <w:t xml:space="preserve"> </w:t>
            </w:r>
            <w:bookmarkStart w:id="28" w:name="_Hlk219225163"/>
            <w:r w:rsidR="006D1A46" w:rsidRPr="00CF6E77">
              <w:rPr>
                <w:rFonts w:cs="Sakkal Majalla"/>
                <w:sz w:val="20"/>
                <w:szCs w:val="20"/>
                <w:rtl/>
                <w:lang w:bidi="ar-EG"/>
              </w:rPr>
              <w:t>المملكة العربية السعودية</w:t>
            </w:r>
            <w:bookmarkEnd w:id="28"/>
            <w:r w:rsidRPr="00CF6E77">
              <w:rPr>
                <w:rFonts w:cs="Sakkal Majalla"/>
                <w:sz w:val="20"/>
                <w:szCs w:val="20"/>
                <w:rtl/>
                <w:lang w:bidi="ar-EG"/>
              </w:rPr>
              <w:t>) في يوم يتم فيه عادةً ممارسة الأعمال في المكان الذي تم إرسال هذا الإخطار إليه، فسيعتبر أنه تم إعطاؤه أو تقديمه في بداية العمل في اليوم التالي في ذلك المكان.</w:t>
            </w:r>
          </w:p>
        </w:tc>
        <w:tc>
          <w:tcPr>
            <w:tcW w:w="3780" w:type="dxa"/>
          </w:tcPr>
          <w:p w14:paraId="245C182C" w14:textId="1791EDFF" w:rsidR="0010499F" w:rsidRPr="00CF6E77" w:rsidRDefault="0010499F" w:rsidP="009E5DDD">
            <w:pPr>
              <w:jc w:val="both"/>
              <w:rPr>
                <w:rFonts w:cstheme="minorHAnsi"/>
                <w:sz w:val="20"/>
                <w:szCs w:val="20"/>
              </w:rPr>
            </w:pPr>
            <w:r w:rsidRPr="00CF6E77">
              <w:rPr>
                <w:rFonts w:cstheme="minorHAnsi"/>
                <w:sz w:val="20"/>
                <w:szCs w:val="20"/>
              </w:rPr>
              <w:t>If such receipt is later than 3.00 p.m. (</w:t>
            </w:r>
            <w:r w:rsidR="00290166" w:rsidRPr="00CF6E77">
              <w:rPr>
                <w:rFonts w:cstheme="minorHAnsi"/>
                <w:sz w:val="20"/>
                <w:szCs w:val="20"/>
              </w:rPr>
              <w:t xml:space="preserve">KSA </w:t>
            </w:r>
            <w:r w:rsidRPr="00CF6E77">
              <w:rPr>
                <w:rFonts w:cstheme="minorHAnsi"/>
                <w:sz w:val="20"/>
                <w:szCs w:val="20"/>
              </w:rPr>
              <w:t>time) on a day on which business is generally carried on in the place to which such Notice is sent, it shall be deemed to have been given or made at the commencement of business on the next day in that place.</w:t>
            </w:r>
          </w:p>
        </w:tc>
        <w:tc>
          <w:tcPr>
            <w:tcW w:w="798" w:type="dxa"/>
          </w:tcPr>
          <w:p w14:paraId="7C18233A" w14:textId="77777777" w:rsidR="0010499F" w:rsidRPr="00CF6E77" w:rsidRDefault="0010499F" w:rsidP="009E5DDD">
            <w:pPr>
              <w:jc w:val="both"/>
              <w:rPr>
                <w:rFonts w:cstheme="minorHAnsi"/>
                <w:sz w:val="20"/>
                <w:szCs w:val="20"/>
                <w:u w:val="single"/>
              </w:rPr>
            </w:pPr>
            <w:r w:rsidRPr="00CF6E77">
              <w:rPr>
                <w:rFonts w:cstheme="minorHAnsi"/>
                <w:sz w:val="20"/>
                <w:szCs w:val="20"/>
                <w:u w:val="single"/>
              </w:rPr>
              <w:t>(v)</w:t>
            </w:r>
          </w:p>
        </w:tc>
      </w:tr>
      <w:tr w:rsidR="0010499F" w:rsidRPr="00CF6E77" w14:paraId="224D41FC" w14:textId="77777777" w:rsidTr="17DAFAD6">
        <w:tc>
          <w:tcPr>
            <w:tcW w:w="4432" w:type="dxa"/>
          </w:tcPr>
          <w:p w14:paraId="06E6C451" w14:textId="77777777" w:rsidR="0010499F" w:rsidRPr="00CF6E77" w:rsidRDefault="0010499F" w:rsidP="009E5DDD">
            <w:pPr>
              <w:bidi/>
              <w:jc w:val="both"/>
              <w:rPr>
                <w:rFonts w:cs="Sakkal Majalla"/>
                <w:sz w:val="20"/>
                <w:szCs w:val="20"/>
              </w:rPr>
            </w:pPr>
          </w:p>
        </w:tc>
        <w:tc>
          <w:tcPr>
            <w:tcW w:w="3780" w:type="dxa"/>
          </w:tcPr>
          <w:p w14:paraId="5E06129E" w14:textId="77777777" w:rsidR="0010499F" w:rsidRPr="00CF6E77" w:rsidRDefault="0010499F" w:rsidP="009E5DDD">
            <w:pPr>
              <w:jc w:val="both"/>
              <w:rPr>
                <w:rFonts w:cstheme="minorHAnsi"/>
                <w:sz w:val="20"/>
                <w:szCs w:val="20"/>
              </w:rPr>
            </w:pPr>
          </w:p>
        </w:tc>
        <w:tc>
          <w:tcPr>
            <w:tcW w:w="798" w:type="dxa"/>
          </w:tcPr>
          <w:p w14:paraId="2A052445" w14:textId="77777777" w:rsidR="0010499F" w:rsidRPr="00CF6E77" w:rsidRDefault="0010499F" w:rsidP="009E5DDD">
            <w:pPr>
              <w:jc w:val="both"/>
              <w:rPr>
                <w:rFonts w:cstheme="minorHAnsi"/>
                <w:b/>
                <w:bCs/>
                <w:sz w:val="20"/>
                <w:szCs w:val="20"/>
                <w:u w:val="single"/>
              </w:rPr>
            </w:pPr>
          </w:p>
        </w:tc>
      </w:tr>
      <w:tr w:rsidR="0010499F" w:rsidRPr="00CF6E77" w14:paraId="06A218CB" w14:textId="77777777" w:rsidTr="17DAFAD6">
        <w:tc>
          <w:tcPr>
            <w:tcW w:w="4432" w:type="dxa"/>
          </w:tcPr>
          <w:p w14:paraId="08E92F00"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25.3 القوة القاهرة</w:t>
            </w:r>
          </w:p>
        </w:tc>
        <w:tc>
          <w:tcPr>
            <w:tcW w:w="3780" w:type="dxa"/>
          </w:tcPr>
          <w:p w14:paraId="74BCCD4B" w14:textId="77777777" w:rsidR="0010499F" w:rsidRPr="00CF6E77" w:rsidRDefault="0010499F" w:rsidP="009E5DDD">
            <w:pPr>
              <w:jc w:val="both"/>
              <w:rPr>
                <w:rFonts w:cstheme="minorHAnsi"/>
                <w:b/>
                <w:bCs/>
                <w:sz w:val="20"/>
                <w:szCs w:val="20"/>
              </w:rPr>
            </w:pPr>
            <w:r w:rsidRPr="00CF6E77">
              <w:rPr>
                <w:rFonts w:cstheme="minorHAnsi"/>
                <w:b/>
                <w:bCs/>
                <w:sz w:val="20"/>
                <w:szCs w:val="20"/>
              </w:rPr>
              <w:t xml:space="preserve">Force Majeure </w:t>
            </w:r>
          </w:p>
        </w:tc>
        <w:tc>
          <w:tcPr>
            <w:tcW w:w="798" w:type="dxa"/>
          </w:tcPr>
          <w:p w14:paraId="0A1C9C3A" w14:textId="77777777" w:rsidR="0010499F" w:rsidRPr="00CF6E77" w:rsidRDefault="0010499F" w:rsidP="009E5DDD">
            <w:pPr>
              <w:jc w:val="both"/>
              <w:rPr>
                <w:rFonts w:cstheme="minorHAnsi"/>
                <w:sz w:val="20"/>
                <w:szCs w:val="20"/>
              </w:rPr>
            </w:pPr>
            <w:r w:rsidRPr="00CF6E77">
              <w:rPr>
                <w:rFonts w:cstheme="minorHAnsi"/>
                <w:sz w:val="20"/>
                <w:szCs w:val="20"/>
              </w:rPr>
              <w:t>25.3</w:t>
            </w:r>
          </w:p>
        </w:tc>
      </w:tr>
      <w:tr w:rsidR="0010499F" w:rsidRPr="00CF6E77" w14:paraId="0FE8AF96" w14:textId="77777777" w:rsidTr="17DAFAD6">
        <w:tc>
          <w:tcPr>
            <w:tcW w:w="4432" w:type="dxa"/>
          </w:tcPr>
          <w:p w14:paraId="139DCE4F" w14:textId="71DC9560" w:rsidR="0010499F" w:rsidRPr="00CF6E77" w:rsidRDefault="0010499F" w:rsidP="009E5DDD">
            <w:pPr>
              <w:bidi/>
              <w:jc w:val="both"/>
              <w:rPr>
                <w:rFonts w:cs="Sakkal Majalla"/>
                <w:sz w:val="20"/>
                <w:szCs w:val="20"/>
              </w:rPr>
            </w:pPr>
            <w:r w:rsidRPr="00CF6E77">
              <w:rPr>
                <w:rFonts w:cs="Sakkal Majalla"/>
                <w:sz w:val="20"/>
                <w:szCs w:val="20"/>
                <w:rtl/>
                <w:lang w:bidi="ar-EG"/>
              </w:rPr>
              <w:t xml:space="preserve">لن نكون مسؤولين عن أي فشل أو تأخير في الأداء أو خسارة تتكبدها أنت بسبب ظروف خارجة عن سيطرتنا مما يؤدي إلى عدم توفر الخدمات المقدمة كليًا أو جزئيًا لأسباب تشمل عطل فني، فشل في الاتصال مع </w:t>
            </w:r>
            <w:r w:rsidR="00B973F3">
              <w:rPr>
                <w:rFonts w:cs="Sakkal Majalla" w:hint="cs"/>
                <w:sz w:val="20"/>
                <w:szCs w:val="20"/>
                <w:rtl/>
                <w:lang w:bidi="ar-EG"/>
              </w:rPr>
              <w:t xml:space="preserve">شركات </w:t>
            </w:r>
            <w:r w:rsidRPr="00CF6E77">
              <w:rPr>
                <w:rFonts w:cs="Sakkal Majalla"/>
                <w:sz w:val="20"/>
                <w:szCs w:val="20"/>
                <w:rtl/>
                <w:lang w:bidi="ar-EG"/>
              </w:rPr>
              <w:t>أنظمة</w:t>
            </w:r>
            <w:r w:rsidR="00E21E6E">
              <w:rPr>
                <w:rFonts w:cs="Sakkal Majalla" w:hint="cs"/>
                <w:sz w:val="20"/>
                <w:szCs w:val="20"/>
                <w:rtl/>
                <w:lang w:bidi="ar-EG"/>
              </w:rPr>
              <w:t xml:space="preserve"> الدفع</w:t>
            </w:r>
            <w:r w:rsidRPr="00CF6E77">
              <w:rPr>
                <w:rFonts w:cs="Sakkal Majalla"/>
                <w:sz w:val="20"/>
                <w:szCs w:val="20"/>
                <w:rtl/>
                <w:lang w:bidi="ar-EG"/>
              </w:rPr>
              <w:t xml:space="preserve"> </w:t>
            </w:r>
            <w:r w:rsidR="00E21E6E">
              <w:rPr>
                <w:rFonts w:cs="Sakkal Majalla" w:hint="cs"/>
                <w:sz w:val="20"/>
                <w:szCs w:val="20"/>
                <w:rtl/>
                <w:lang w:bidi="ar-EG"/>
              </w:rPr>
              <w:t>ب</w:t>
            </w:r>
            <w:r w:rsidRPr="00CF6E77">
              <w:rPr>
                <w:rFonts w:cs="Sakkal Majalla"/>
                <w:sz w:val="20"/>
                <w:szCs w:val="20"/>
                <w:rtl/>
                <w:lang w:bidi="ar-EG"/>
              </w:rPr>
              <w:t>البطاقات، ترقيات الأنظمة، نزاع صناعي، انقطاع الاتصالات أو المياه أو الطاقة أو فشلها، إذا أصدرت الحكومة أو فرضت أوامر تقييد داخل البلد أو على بلدان معينة، القضاء والقدر، الوباء، الجائحة، أو نتيجة لالتزاماتنا بموجب أي قانون معمول به أو قرارات المجالس الإدارية أو السلطات الحكومية.</w:t>
            </w:r>
          </w:p>
        </w:tc>
        <w:tc>
          <w:tcPr>
            <w:tcW w:w="3780" w:type="dxa"/>
          </w:tcPr>
          <w:p w14:paraId="280066C5" w14:textId="77777777" w:rsidR="0010499F" w:rsidRPr="00CF6E77" w:rsidRDefault="0010499F" w:rsidP="009E5DDD">
            <w:pPr>
              <w:jc w:val="both"/>
              <w:rPr>
                <w:rFonts w:cstheme="minorHAnsi"/>
                <w:sz w:val="20"/>
                <w:szCs w:val="20"/>
              </w:rPr>
            </w:pPr>
            <w:r w:rsidRPr="00CF6E77">
              <w:rPr>
                <w:rFonts w:cstheme="minorHAnsi"/>
                <w:sz w:val="20"/>
                <w:szCs w:val="20"/>
              </w:rPr>
              <w:t xml:space="preserve">We shall not be liable for any failure or delay in performance or loss suffered by you  due to circumstances beyond  our control which leads to services provided being wholly  or partially unavailable for reasons including  a technical failure,  connectivity failure with Card Schemes, systems upgrades , industrial dispute, communications , water or power interruption or  failure, if government passes or imposes restriction orders within the country or on certain countries, act of God, epidemic, pandemic, or as a result of our obligations under any applicable law  or rulings of </w:t>
            </w:r>
            <w:r w:rsidRPr="00CF6E77">
              <w:rPr>
                <w:rFonts w:cstheme="minorHAnsi"/>
                <w:sz w:val="20"/>
                <w:szCs w:val="20"/>
              </w:rPr>
              <w:lastRenderedPageBreak/>
              <w:t>administrative boards, government authorities.</w:t>
            </w:r>
          </w:p>
        </w:tc>
        <w:tc>
          <w:tcPr>
            <w:tcW w:w="798" w:type="dxa"/>
          </w:tcPr>
          <w:p w14:paraId="327364A4" w14:textId="77777777" w:rsidR="0010499F" w:rsidRPr="00CF6E77" w:rsidRDefault="0010499F" w:rsidP="009E5DDD">
            <w:pPr>
              <w:jc w:val="both"/>
              <w:rPr>
                <w:rFonts w:cstheme="minorHAnsi"/>
                <w:sz w:val="20"/>
                <w:szCs w:val="20"/>
              </w:rPr>
            </w:pPr>
          </w:p>
        </w:tc>
      </w:tr>
      <w:tr w:rsidR="0010499F" w:rsidRPr="00CF6E77" w14:paraId="0486EA1B" w14:textId="77777777" w:rsidTr="17DAFAD6">
        <w:tc>
          <w:tcPr>
            <w:tcW w:w="4432" w:type="dxa"/>
          </w:tcPr>
          <w:p w14:paraId="6CA4D652" w14:textId="77777777" w:rsidR="0010499F" w:rsidRPr="00CF6E77" w:rsidRDefault="0010499F" w:rsidP="009E5DDD">
            <w:pPr>
              <w:bidi/>
              <w:jc w:val="both"/>
              <w:rPr>
                <w:rFonts w:cs="Sakkal Majalla"/>
                <w:b/>
                <w:bCs/>
                <w:sz w:val="20"/>
                <w:szCs w:val="20"/>
              </w:rPr>
            </w:pPr>
          </w:p>
        </w:tc>
        <w:tc>
          <w:tcPr>
            <w:tcW w:w="3780" w:type="dxa"/>
          </w:tcPr>
          <w:p w14:paraId="0ABEF6E9" w14:textId="77777777" w:rsidR="0010499F" w:rsidRPr="00CF6E77" w:rsidRDefault="0010499F" w:rsidP="009E5DDD">
            <w:pPr>
              <w:jc w:val="both"/>
              <w:rPr>
                <w:rFonts w:cstheme="minorHAnsi"/>
                <w:sz w:val="20"/>
                <w:szCs w:val="20"/>
              </w:rPr>
            </w:pPr>
          </w:p>
        </w:tc>
        <w:tc>
          <w:tcPr>
            <w:tcW w:w="798" w:type="dxa"/>
          </w:tcPr>
          <w:p w14:paraId="5B130A81" w14:textId="77777777" w:rsidR="0010499F" w:rsidRPr="00CF6E77" w:rsidRDefault="0010499F" w:rsidP="009E5DDD">
            <w:pPr>
              <w:jc w:val="both"/>
              <w:rPr>
                <w:rFonts w:cstheme="minorHAnsi"/>
                <w:sz w:val="20"/>
                <w:szCs w:val="20"/>
              </w:rPr>
            </w:pPr>
          </w:p>
        </w:tc>
      </w:tr>
      <w:tr w:rsidR="0010499F" w:rsidRPr="00CF6E77" w14:paraId="27DA4FBE" w14:textId="77777777" w:rsidTr="17DAFAD6">
        <w:tc>
          <w:tcPr>
            <w:tcW w:w="4432" w:type="dxa"/>
          </w:tcPr>
          <w:p w14:paraId="46CFCF39" w14:textId="77777777" w:rsidR="0010499F" w:rsidRPr="00CF6E77" w:rsidRDefault="0010499F" w:rsidP="009E5DDD">
            <w:pPr>
              <w:bidi/>
              <w:jc w:val="both"/>
              <w:rPr>
                <w:rFonts w:cs="Sakkal Majalla"/>
                <w:b/>
                <w:bCs/>
                <w:sz w:val="20"/>
                <w:szCs w:val="20"/>
              </w:rPr>
            </w:pPr>
            <w:r w:rsidRPr="00CF6E77">
              <w:rPr>
                <w:rFonts w:cs="Sakkal Majalla"/>
                <w:sz w:val="20"/>
                <w:szCs w:val="20"/>
                <w:rtl/>
                <w:lang w:bidi="ar-EG"/>
              </w:rPr>
              <w:t>25.4 اتفاقية ملزمة</w:t>
            </w:r>
          </w:p>
        </w:tc>
        <w:tc>
          <w:tcPr>
            <w:tcW w:w="3780" w:type="dxa"/>
          </w:tcPr>
          <w:p w14:paraId="2D4D8723" w14:textId="77777777" w:rsidR="0010499F" w:rsidRPr="00CF6E77" w:rsidRDefault="0010499F" w:rsidP="009E5DDD">
            <w:pPr>
              <w:jc w:val="both"/>
              <w:rPr>
                <w:rFonts w:cstheme="minorHAnsi"/>
                <w:b/>
                <w:bCs/>
                <w:sz w:val="20"/>
                <w:szCs w:val="20"/>
              </w:rPr>
            </w:pPr>
            <w:r w:rsidRPr="00CF6E77">
              <w:rPr>
                <w:rFonts w:cstheme="minorHAnsi"/>
                <w:b/>
                <w:bCs/>
                <w:sz w:val="20"/>
                <w:szCs w:val="20"/>
              </w:rPr>
              <w:t>Binding Agreement</w:t>
            </w:r>
          </w:p>
        </w:tc>
        <w:tc>
          <w:tcPr>
            <w:tcW w:w="798" w:type="dxa"/>
          </w:tcPr>
          <w:p w14:paraId="124623DB" w14:textId="77777777" w:rsidR="0010499F" w:rsidRPr="00CF6E77" w:rsidRDefault="0010499F" w:rsidP="009E5DDD">
            <w:pPr>
              <w:jc w:val="both"/>
              <w:rPr>
                <w:rFonts w:cstheme="minorHAnsi"/>
                <w:sz w:val="20"/>
                <w:szCs w:val="20"/>
              </w:rPr>
            </w:pPr>
            <w:r w:rsidRPr="00CF6E77">
              <w:rPr>
                <w:rFonts w:cstheme="minorHAnsi"/>
                <w:sz w:val="20"/>
                <w:szCs w:val="20"/>
              </w:rPr>
              <w:t>25.4</w:t>
            </w:r>
          </w:p>
        </w:tc>
      </w:tr>
      <w:tr w:rsidR="0010499F" w:rsidRPr="00CF6E77" w14:paraId="7EA8ED31" w14:textId="77777777" w:rsidTr="17DAFAD6">
        <w:tc>
          <w:tcPr>
            <w:tcW w:w="4432" w:type="dxa"/>
          </w:tcPr>
          <w:p w14:paraId="7D31F4ED" w14:textId="77777777" w:rsidR="0010499F" w:rsidRPr="00CF6E77" w:rsidRDefault="0010499F" w:rsidP="009E5DDD">
            <w:pPr>
              <w:bidi/>
              <w:jc w:val="both"/>
              <w:rPr>
                <w:rFonts w:cs="Sakkal Majalla"/>
                <w:sz w:val="20"/>
                <w:szCs w:val="20"/>
                <w:rtl/>
                <w:lang w:bidi="ar-EG"/>
              </w:rPr>
            </w:pPr>
            <w:r w:rsidRPr="00CF6E77">
              <w:rPr>
                <w:rFonts w:cs="Sakkal Majalla"/>
                <w:sz w:val="20"/>
                <w:szCs w:val="20"/>
                <w:rtl/>
                <w:lang w:bidi="ar-EG"/>
              </w:rPr>
              <w:t>(1) تشكل الاتفاقية بصيغتها المعدلة من وقت لآخر اتفاقية ملزمة واحدة وتحل محل جميع التمثيلات والتفاهمات والاتفاقيات السابقة (سواء كانت خطية أو شفهية) باستثناء أي صك ضمان تم إبرامه لصالحنا والذي سيظل منفصلاً عن الاتفاقية.</w:t>
            </w:r>
          </w:p>
          <w:p w14:paraId="008E1E30" w14:textId="77777777" w:rsidR="0010499F" w:rsidRPr="00CF6E77" w:rsidRDefault="0010499F" w:rsidP="009E5DDD">
            <w:pPr>
              <w:bidi/>
              <w:jc w:val="both"/>
              <w:rPr>
                <w:rFonts w:cs="Sakkal Majalla"/>
                <w:sz w:val="20"/>
                <w:szCs w:val="20"/>
                <w:lang w:bidi="ar-EG"/>
              </w:rPr>
            </w:pPr>
            <w:r w:rsidRPr="00CF6E77">
              <w:rPr>
                <w:rFonts w:cs="Sakkal Majalla"/>
                <w:sz w:val="20"/>
                <w:szCs w:val="20"/>
                <w:rtl/>
                <w:lang w:bidi="ar-EG"/>
              </w:rPr>
              <w:t>يؤكد الطرفان أنهما لم يدخلا في هذه الاتفاقية على أساس أي تمثيل لم يتم تضمينه صراحة في هذه الاتفاقية.</w:t>
            </w:r>
          </w:p>
        </w:tc>
        <w:tc>
          <w:tcPr>
            <w:tcW w:w="3780" w:type="dxa"/>
          </w:tcPr>
          <w:p w14:paraId="6728D51A" w14:textId="77777777" w:rsidR="0010499F" w:rsidRPr="00CF6E77" w:rsidRDefault="0010499F" w:rsidP="009E5DDD">
            <w:pPr>
              <w:jc w:val="both"/>
              <w:rPr>
                <w:rFonts w:cstheme="minorHAnsi"/>
                <w:sz w:val="20"/>
                <w:szCs w:val="20"/>
              </w:rPr>
            </w:pPr>
            <w:r w:rsidRPr="00CF6E77">
              <w:rPr>
                <w:rFonts w:cstheme="minorHAnsi"/>
                <w:sz w:val="20"/>
                <w:szCs w:val="20"/>
              </w:rPr>
              <w:t xml:space="preserve">The Agreement as amended from time to time constitutes a single binding agreement and supersedes all prior representations understandings and agreements (whether written or oral) except for any security instrument entered into in favor of us which shall remain separate from the Agreement. </w:t>
            </w:r>
            <w:r w:rsidRPr="00CF6E77">
              <w:rPr>
                <w:sz w:val="20"/>
                <w:szCs w:val="20"/>
              </w:rPr>
              <w:t>The parties confirm that they have not entered into this Agreement on the basis of any representation that is not expressly incorporated into this Agreement.</w:t>
            </w:r>
          </w:p>
        </w:tc>
        <w:tc>
          <w:tcPr>
            <w:tcW w:w="798" w:type="dxa"/>
          </w:tcPr>
          <w:p w14:paraId="24843318"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0EAC2F74" w14:textId="77777777" w:rsidTr="17DAFAD6">
        <w:tc>
          <w:tcPr>
            <w:tcW w:w="4432" w:type="dxa"/>
          </w:tcPr>
          <w:p w14:paraId="31A069F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(2) نوافق نحن وأنت على أن هذه الاتفاقية ملزمة قانونًا للأطراف وورثتنا وخلفائهم والمتنازل لهم وأن بعض الخدمات المتعلقة بهذه الاتفاقية قد يتم تقديمها من قبل أطراف ثالثة كما وعندما نخطرك بذلك خطيًا.</w:t>
            </w:r>
          </w:p>
        </w:tc>
        <w:tc>
          <w:tcPr>
            <w:tcW w:w="3780" w:type="dxa"/>
          </w:tcPr>
          <w:p w14:paraId="720DD144" w14:textId="77777777" w:rsidR="0010499F" w:rsidRPr="00CF6E77" w:rsidRDefault="0010499F" w:rsidP="009E5DDD">
            <w:pPr>
              <w:jc w:val="both"/>
              <w:rPr>
                <w:rFonts w:cstheme="minorHAnsi"/>
                <w:sz w:val="20"/>
                <w:szCs w:val="20"/>
              </w:rPr>
            </w:pPr>
            <w:r w:rsidRPr="00CF6E77">
              <w:rPr>
                <w:rFonts w:cstheme="minorHAnsi"/>
                <w:sz w:val="20"/>
                <w:szCs w:val="20"/>
              </w:rPr>
              <w:t>We and you agree that this Agreement is legally binding upon the Parties, our heirs, successors and assigns and some of the Services in connection with this Agreement may be provided by third Parties as and when notified by us to you in writing.</w:t>
            </w:r>
          </w:p>
        </w:tc>
        <w:tc>
          <w:tcPr>
            <w:tcW w:w="798" w:type="dxa"/>
          </w:tcPr>
          <w:p w14:paraId="172201CF"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03CEE2BF" w14:textId="77777777" w:rsidTr="17DAFAD6">
        <w:tc>
          <w:tcPr>
            <w:tcW w:w="4432" w:type="dxa"/>
          </w:tcPr>
          <w:p w14:paraId="7EA53307" w14:textId="77777777" w:rsidR="0010499F" w:rsidRPr="00CF6E77" w:rsidRDefault="0010499F" w:rsidP="009E5DDD">
            <w:pPr>
              <w:bidi/>
              <w:jc w:val="both"/>
              <w:rPr>
                <w:rFonts w:cs="Sakkal Majalla"/>
                <w:sz w:val="20"/>
                <w:szCs w:val="20"/>
              </w:rPr>
            </w:pPr>
          </w:p>
        </w:tc>
        <w:tc>
          <w:tcPr>
            <w:tcW w:w="3780" w:type="dxa"/>
          </w:tcPr>
          <w:p w14:paraId="22A39519" w14:textId="77777777" w:rsidR="0010499F" w:rsidRPr="00CF6E77" w:rsidRDefault="0010499F" w:rsidP="009E5DDD">
            <w:pPr>
              <w:jc w:val="both"/>
              <w:rPr>
                <w:rFonts w:cstheme="minorHAnsi"/>
                <w:sz w:val="20"/>
                <w:szCs w:val="20"/>
              </w:rPr>
            </w:pPr>
          </w:p>
        </w:tc>
        <w:tc>
          <w:tcPr>
            <w:tcW w:w="798" w:type="dxa"/>
          </w:tcPr>
          <w:p w14:paraId="789B95CD" w14:textId="77777777" w:rsidR="0010499F" w:rsidRPr="00CF6E77" w:rsidRDefault="0010499F" w:rsidP="009E5DDD">
            <w:pPr>
              <w:jc w:val="both"/>
              <w:rPr>
                <w:rFonts w:cstheme="minorHAnsi"/>
                <w:sz w:val="20"/>
                <w:szCs w:val="20"/>
              </w:rPr>
            </w:pPr>
          </w:p>
        </w:tc>
      </w:tr>
      <w:tr w:rsidR="0010499F" w:rsidRPr="00CF6E77" w14:paraId="5BEE6BA8" w14:textId="77777777" w:rsidTr="17DAFAD6">
        <w:tc>
          <w:tcPr>
            <w:tcW w:w="4432" w:type="dxa"/>
          </w:tcPr>
          <w:p w14:paraId="32DD63DF"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25.5 التنازل</w:t>
            </w:r>
          </w:p>
        </w:tc>
        <w:tc>
          <w:tcPr>
            <w:tcW w:w="3780" w:type="dxa"/>
          </w:tcPr>
          <w:p w14:paraId="724D3B79" w14:textId="77777777" w:rsidR="0010499F" w:rsidRPr="00CF6E77" w:rsidRDefault="0010499F" w:rsidP="009E5DDD">
            <w:pPr>
              <w:jc w:val="both"/>
              <w:rPr>
                <w:rFonts w:cstheme="minorHAnsi"/>
                <w:b/>
                <w:bCs/>
                <w:sz w:val="20"/>
                <w:szCs w:val="20"/>
              </w:rPr>
            </w:pPr>
            <w:r w:rsidRPr="00CF6E77">
              <w:rPr>
                <w:rFonts w:cstheme="minorHAnsi"/>
                <w:b/>
                <w:bCs/>
                <w:sz w:val="20"/>
                <w:szCs w:val="20"/>
              </w:rPr>
              <w:t>Assignment</w:t>
            </w:r>
          </w:p>
        </w:tc>
        <w:tc>
          <w:tcPr>
            <w:tcW w:w="798" w:type="dxa"/>
          </w:tcPr>
          <w:p w14:paraId="17EF8C84" w14:textId="77777777" w:rsidR="0010499F" w:rsidRPr="00CF6E77" w:rsidRDefault="0010499F" w:rsidP="009E5DDD">
            <w:pPr>
              <w:jc w:val="both"/>
              <w:rPr>
                <w:rFonts w:cstheme="minorHAnsi"/>
                <w:sz w:val="20"/>
                <w:szCs w:val="20"/>
              </w:rPr>
            </w:pPr>
            <w:r w:rsidRPr="00CF6E77">
              <w:rPr>
                <w:rFonts w:cstheme="minorHAnsi"/>
                <w:sz w:val="20"/>
                <w:szCs w:val="20"/>
              </w:rPr>
              <w:t>25.5</w:t>
            </w:r>
          </w:p>
        </w:tc>
      </w:tr>
      <w:tr w:rsidR="0010499F" w:rsidRPr="00CF6E77" w14:paraId="057A1723" w14:textId="77777777" w:rsidTr="17DAFAD6">
        <w:tc>
          <w:tcPr>
            <w:tcW w:w="4432" w:type="dxa"/>
          </w:tcPr>
          <w:p w14:paraId="64A505B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(1) لا يجوز لك التنازل عن أو نقل أي حقوق أو التزامات بموجب هذه الاتفاقية. يجوز لك بموافقتنا الخطية المسبقة التعاقد من الباطن على أداء الالتزامات بموجب هذه الاتفاقية إلى طرف ثالث معتمد شريطة أن تظل في جميع الأوقات مسؤولاً وملتزمًا بأداء و/أو عدم أداء أي طرف ثالث من هذا القبيل بما في ذلك المسؤولية عن الاحتيال والاسترداد و/أو استرجاع المبالغ المدفوعة.</w:t>
            </w:r>
          </w:p>
        </w:tc>
        <w:tc>
          <w:tcPr>
            <w:tcW w:w="3780" w:type="dxa"/>
          </w:tcPr>
          <w:p w14:paraId="29D916B9" w14:textId="4941B209" w:rsidR="0010499F" w:rsidRPr="00CF6E77" w:rsidRDefault="0010499F" w:rsidP="009E5DDD">
            <w:pPr>
              <w:jc w:val="both"/>
              <w:rPr>
                <w:rFonts w:cstheme="minorHAnsi"/>
                <w:sz w:val="20"/>
                <w:szCs w:val="20"/>
              </w:rPr>
            </w:pPr>
            <w:r w:rsidRPr="00CF6E77">
              <w:rPr>
                <w:rFonts w:cstheme="minorHAnsi"/>
                <w:sz w:val="20"/>
                <w:szCs w:val="20"/>
              </w:rPr>
              <w:t>You may not assign or transfer any rights or obligations under this Agreement. You may</w:t>
            </w:r>
            <w:r w:rsidR="003A67C8">
              <w:rPr>
                <w:rFonts w:cstheme="minorHAnsi"/>
                <w:sz w:val="20"/>
                <w:szCs w:val="20"/>
              </w:rPr>
              <w:t>,</w:t>
            </w:r>
            <w:r w:rsidRPr="00CF6E77">
              <w:rPr>
                <w:rFonts w:cstheme="minorHAnsi"/>
                <w:sz w:val="20"/>
                <w:szCs w:val="20"/>
              </w:rPr>
              <w:t xml:space="preserve"> with prior our written consent</w:t>
            </w:r>
            <w:r w:rsidR="003A67C8">
              <w:rPr>
                <w:rFonts w:cstheme="minorHAnsi"/>
                <w:sz w:val="20"/>
                <w:szCs w:val="20"/>
              </w:rPr>
              <w:t>,</w:t>
            </w:r>
            <w:r w:rsidRPr="00CF6E77">
              <w:rPr>
                <w:rFonts w:cstheme="minorHAnsi"/>
                <w:sz w:val="20"/>
                <w:szCs w:val="20"/>
              </w:rPr>
              <w:t xml:space="preserve"> subcontract the performance obligations under this Agreement to an approved third party provided that you remain at all times responsible and liable for the performance and/or nonperformance of any such </w:t>
            </w:r>
            <w:r w:rsidR="003A67C8" w:rsidRPr="00CF6E77">
              <w:rPr>
                <w:rFonts w:cstheme="minorHAnsi"/>
                <w:sz w:val="20"/>
                <w:szCs w:val="20"/>
              </w:rPr>
              <w:t>third-party</w:t>
            </w:r>
            <w:r w:rsidRPr="00CF6E77">
              <w:rPr>
                <w:rFonts w:cstheme="minorHAnsi"/>
                <w:sz w:val="20"/>
                <w:szCs w:val="20"/>
              </w:rPr>
              <w:t xml:space="preserve"> including liability for fraud, Refunds and /or Chargebacks.</w:t>
            </w:r>
          </w:p>
        </w:tc>
        <w:tc>
          <w:tcPr>
            <w:tcW w:w="798" w:type="dxa"/>
          </w:tcPr>
          <w:p w14:paraId="08497780"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1ECEE05" w14:textId="77777777" w:rsidTr="17DAFAD6">
        <w:tc>
          <w:tcPr>
            <w:tcW w:w="4432" w:type="dxa"/>
          </w:tcPr>
          <w:p w14:paraId="37D63E9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(2) يجوز لنا نقل هذه الاتفاقية وحقوقنا والتزاماتنا كليًا أو جزئيًا فيما يتعلق بهذه الاتفاقية إلى أي من الشركات التابعة لنا و/أو أي طرف ثالث بموجب إخطار لك ولكن دون الحصول على أي موافقة منك، وعلى وجه الخصوص ولكن دون حصر، بعد ذلك ستكون أي مبالغ مستحقة عليك بموجب هذه الاتفاقية مستحقة لأي من هؤلاء المحال إليهم، خالية من أي حقوق مقاصة أو </w:t>
            </w:r>
            <w:r w:rsidRPr="00CF6E77">
              <w:rPr>
                <w:rFonts w:cs="Sakkal Majalla"/>
                <w:sz w:val="20"/>
                <w:szCs w:val="20"/>
                <w:rtl/>
                <w:lang w:bidi="ar-EG"/>
              </w:rPr>
              <w:lastRenderedPageBreak/>
              <w:t>دفاعات أخرى قد تكون لديك، والتي تتنازل عنها جميعًا. كما أنك تفوض وتوافق على أننا قد نفوض واجباتنا كليًا أو جزئيًا بموجب هذه الاتفاقية إلى أي مقاولين من الباطن (سواء كانوا داخل أو خارج الإقليم) دون إخطارك.</w:t>
            </w:r>
          </w:p>
        </w:tc>
        <w:tc>
          <w:tcPr>
            <w:tcW w:w="3780" w:type="dxa"/>
          </w:tcPr>
          <w:p w14:paraId="312B9BB1" w14:textId="5CEFD6AC" w:rsidR="0010499F" w:rsidRPr="00CF6E77" w:rsidRDefault="0010499F" w:rsidP="009E5DDD">
            <w:pPr>
              <w:jc w:val="both"/>
              <w:rPr>
                <w:rFonts w:cstheme="minorHAnsi"/>
                <w:sz w:val="20"/>
                <w:szCs w:val="20"/>
              </w:rPr>
            </w:pPr>
            <w:r w:rsidRPr="00CF6E77">
              <w:rPr>
                <w:rFonts w:cstheme="minorHAnsi"/>
                <w:sz w:val="20"/>
                <w:szCs w:val="20"/>
              </w:rPr>
              <w:lastRenderedPageBreak/>
              <w:t xml:space="preserve">We may transfer this Agreement and the rights and/or obligations in whole or in part in relation to this Agreement to any of our Affiliates and/ or any third party under notification to you but without obtaining any consent from </w:t>
            </w:r>
            <w:r w:rsidR="003A67C8" w:rsidRPr="00CF6E77">
              <w:rPr>
                <w:rFonts w:cstheme="minorHAnsi"/>
                <w:sz w:val="20"/>
                <w:szCs w:val="20"/>
              </w:rPr>
              <w:t>you,</w:t>
            </w:r>
            <w:r w:rsidRPr="00CF6E77">
              <w:rPr>
                <w:rFonts w:cstheme="minorHAnsi"/>
                <w:sz w:val="20"/>
                <w:szCs w:val="20"/>
              </w:rPr>
              <w:t xml:space="preserve"> and in particular </w:t>
            </w:r>
            <w:r w:rsidRPr="00CF6E77">
              <w:rPr>
                <w:rFonts w:cstheme="minorHAnsi"/>
                <w:sz w:val="20"/>
                <w:szCs w:val="20"/>
              </w:rPr>
              <w:lastRenderedPageBreak/>
              <w:t xml:space="preserve">but without limitation, thereafter any amounts owing by you hereunder will be owed to any such transferee, free from any rights of set-off or other defenses you may have, all of which you waive. You also authorize and agree that we may delegate our duties in whole or in part hereunder to any subcontractors (whether based inside or outside of the Territory) without notice to you. </w:t>
            </w:r>
          </w:p>
        </w:tc>
        <w:tc>
          <w:tcPr>
            <w:tcW w:w="798" w:type="dxa"/>
          </w:tcPr>
          <w:p w14:paraId="7100ACAA" w14:textId="77777777" w:rsidR="0010499F" w:rsidRPr="00CF6E77" w:rsidRDefault="0010499F" w:rsidP="009E5DDD">
            <w:pPr>
              <w:jc w:val="both"/>
              <w:rPr>
                <w:rFonts w:cstheme="minorHAnsi"/>
                <w:sz w:val="20"/>
                <w:szCs w:val="20"/>
              </w:rPr>
            </w:pPr>
            <w:r w:rsidRPr="00CF6E77">
              <w:rPr>
                <w:rFonts w:cstheme="minorHAnsi"/>
                <w:sz w:val="20"/>
                <w:szCs w:val="20"/>
              </w:rPr>
              <w:lastRenderedPageBreak/>
              <w:t>(ii)</w:t>
            </w:r>
          </w:p>
        </w:tc>
      </w:tr>
      <w:tr w:rsidR="0010499F" w:rsidRPr="00CF6E77" w14:paraId="5832399F" w14:textId="77777777" w:rsidTr="17DAFAD6">
        <w:tc>
          <w:tcPr>
            <w:tcW w:w="4432" w:type="dxa"/>
          </w:tcPr>
          <w:p w14:paraId="3973FDD3" w14:textId="77777777" w:rsidR="0010499F" w:rsidRPr="00CF6E77" w:rsidRDefault="0010499F" w:rsidP="009E5DDD">
            <w:pPr>
              <w:bidi/>
              <w:jc w:val="both"/>
              <w:rPr>
                <w:rFonts w:cs="Sakkal Majalla"/>
                <w:b/>
                <w:bCs/>
                <w:sz w:val="20"/>
                <w:szCs w:val="20"/>
              </w:rPr>
            </w:pPr>
            <w:r w:rsidRPr="00CF6E77">
              <w:rPr>
                <w:rFonts w:cs="Sakkal Majalla"/>
                <w:b/>
                <w:bCs/>
                <w:sz w:val="20"/>
                <w:szCs w:val="20"/>
                <w:rtl/>
              </w:rPr>
              <w:t>٢٥.٦ عدم وجود شراكة</w:t>
            </w:r>
          </w:p>
        </w:tc>
        <w:tc>
          <w:tcPr>
            <w:tcW w:w="3780" w:type="dxa"/>
          </w:tcPr>
          <w:p w14:paraId="31DD507C" w14:textId="77777777" w:rsidR="0010499F" w:rsidRPr="00CF6E77" w:rsidRDefault="0010499F" w:rsidP="009E5DDD">
            <w:pPr>
              <w:jc w:val="both"/>
              <w:rPr>
                <w:rFonts w:cstheme="minorHAnsi"/>
                <w:b/>
                <w:bCs/>
                <w:sz w:val="20"/>
                <w:szCs w:val="20"/>
              </w:rPr>
            </w:pPr>
            <w:r w:rsidRPr="00CF6E77">
              <w:rPr>
                <w:rFonts w:cstheme="minorHAnsi"/>
                <w:b/>
                <w:bCs/>
                <w:sz w:val="20"/>
                <w:szCs w:val="20"/>
              </w:rPr>
              <w:t>No Partnership</w:t>
            </w:r>
          </w:p>
        </w:tc>
        <w:tc>
          <w:tcPr>
            <w:tcW w:w="798" w:type="dxa"/>
          </w:tcPr>
          <w:p w14:paraId="12656DCE" w14:textId="77777777" w:rsidR="0010499F" w:rsidRPr="00CF6E77" w:rsidRDefault="0010499F" w:rsidP="009E5DDD">
            <w:pPr>
              <w:jc w:val="both"/>
              <w:rPr>
                <w:rFonts w:cstheme="minorHAnsi"/>
                <w:b/>
                <w:bCs/>
                <w:sz w:val="20"/>
                <w:szCs w:val="20"/>
              </w:rPr>
            </w:pPr>
            <w:r w:rsidRPr="00CF6E77">
              <w:rPr>
                <w:rFonts w:cstheme="minorHAnsi"/>
                <w:b/>
                <w:bCs/>
                <w:sz w:val="20"/>
                <w:szCs w:val="20"/>
              </w:rPr>
              <w:t>25.6</w:t>
            </w:r>
          </w:p>
        </w:tc>
      </w:tr>
      <w:tr w:rsidR="0010499F" w:rsidRPr="00CF6E77" w14:paraId="54B78A7D" w14:textId="77777777" w:rsidTr="17DAFAD6">
        <w:tc>
          <w:tcPr>
            <w:tcW w:w="4432" w:type="dxa"/>
          </w:tcPr>
          <w:p w14:paraId="19D97509" w14:textId="77777777" w:rsidR="0010499F" w:rsidRPr="00CF6E77" w:rsidRDefault="0010499F" w:rsidP="009E5DDD">
            <w:pPr>
              <w:bidi/>
              <w:jc w:val="both"/>
              <w:rPr>
                <w:rFonts w:cs="Sakkal Majalla"/>
                <w:b/>
                <w:bCs/>
                <w:sz w:val="20"/>
                <w:szCs w:val="20"/>
                <w:rtl/>
                <w:lang w:bidi="ar-EG"/>
              </w:rPr>
            </w:pPr>
            <w:r w:rsidRPr="00CF6E77">
              <w:rPr>
                <w:rFonts w:cs="Sakkal Majalla"/>
                <w:b/>
                <w:bCs/>
                <w:sz w:val="20"/>
                <w:szCs w:val="20"/>
                <w:rtl/>
                <w:lang w:bidi="ar-EG"/>
              </w:rPr>
              <w:t>(١) لا تشكل هذه الاتفاقية أو تنطوي على أي شراكة أو مشروع مشترك أو وكالة أو علاقة ائتمانية أو علاقة أخرى بيننا بخلاف العلاقة التعاقدية المنصوص عليها صراحة في هذه الاتفاقية. لا يمتلك أي منا، ولا يقر بأن لديه، أي سلطة لتقديم أي التزامات نيابة عن الآخر.</w:t>
            </w:r>
          </w:p>
        </w:tc>
        <w:tc>
          <w:tcPr>
            <w:tcW w:w="3780" w:type="dxa"/>
          </w:tcPr>
          <w:p w14:paraId="466B9FCE" w14:textId="77777777" w:rsidR="0010499F" w:rsidRPr="00CF6E77" w:rsidRDefault="0010499F" w:rsidP="009E5DDD">
            <w:pPr>
              <w:jc w:val="both"/>
              <w:rPr>
                <w:rFonts w:cstheme="minorHAnsi"/>
                <w:sz w:val="20"/>
                <w:szCs w:val="20"/>
                <w:lang w:val="en-GB"/>
              </w:rPr>
            </w:pPr>
            <w:r w:rsidRPr="00CF6E77">
              <w:rPr>
                <w:rFonts w:cstheme="minorHAnsi"/>
                <w:sz w:val="20"/>
                <w:szCs w:val="20"/>
                <w:lang w:val="en-GB"/>
              </w:rPr>
              <w:t>This Agreement shall not constitute or imply any partnership, joint venture, agency, fiduciary relationship or other relationship between us other than the contractual relationship expressly provided for in this Agreement. Neither of us shall have, nor represent that it has, any authority to make any commitments on behalf of the other.</w:t>
            </w:r>
          </w:p>
        </w:tc>
        <w:tc>
          <w:tcPr>
            <w:tcW w:w="798" w:type="dxa"/>
          </w:tcPr>
          <w:p w14:paraId="29DE6AE5"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2642F520" w14:textId="77777777" w:rsidTr="17DAFAD6">
        <w:tc>
          <w:tcPr>
            <w:tcW w:w="4432" w:type="dxa"/>
          </w:tcPr>
          <w:p w14:paraId="2048B933" w14:textId="77777777" w:rsidR="0010499F" w:rsidRPr="00CF6E77" w:rsidRDefault="0010499F" w:rsidP="009E5DDD">
            <w:pPr>
              <w:bidi/>
              <w:jc w:val="both"/>
              <w:rPr>
                <w:rFonts w:cs="Sakkal Majalla"/>
                <w:b/>
                <w:bCs/>
                <w:sz w:val="20"/>
                <w:szCs w:val="20"/>
                <w:rtl/>
                <w:lang w:bidi="ar-EG"/>
              </w:rPr>
            </w:pPr>
            <w:r w:rsidRPr="00CF6E77">
              <w:rPr>
                <w:rFonts w:cs="Sakkal Majalla"/>
                <w:b/>
                <w:bCs/>
                <w:sz w:val="20"/>
                <w:szCs w:val="20"/>
                <w:rtl/>
                <w:lang w:bidi="ar-EG"/>
              </w:rPr>
              <w:t>٢٥.٧ الفسخ وعدم السريان</w:t>
            </w:r>
          </w:p>
        </w:tc>
        <w:tc>
          <w:tcPr>
            <w:tcW w:w="3780" w:type="dxa"/>
          </w:tcPr>
          <w:p w14:paraId="20F5A090" w14:textId="77777777" w:rsidR="0010499F" w:rsidRPr="00CF6E77" w:rsidRDefault="0010499F" w:rsidP="009E5DDD">
            <w:pPr>
              <w:jc w:val="both"/>
              <w:rPr>
                <w:rFonts w:cstheme="minorHAnsi"/>
                <w:b/>
                <w:bCs/>
                <w:sz w:val="20"/>
                <w:szCs w:val="20"/>
              </w:rPr>
            </w:pPr>
            <w:r w:rsidRPr="00CF6E77">
              <w:rPr>
                <w:rFonts w:cstheme="minorHAnsi"/>
                <w:b/>
                <w:bCs/>
                <w:sz w:val="20"/>
                <w:szCs w:val="20"/>
              </w:rPr>
              <w:t>Severance and invalidity</w:t>
            </w:r>
          </w:p>
        </w:tc>
        <w:tc>
          <w:tcPr>
            <w:tcW w:w="798" w:type="dxa"/>
          </w:tcPr>
          <w:p w14:paraId="0A1D6F49" w14:textId="77777777" w:rsidR="0010499F" w:rsidRPr="00CF6E77" w:rsidRDefault="0010499F" w:rsidP="009E5DDD">
            <w:pPr>
              <w:jc w:val="both"/>
              <w:rPr>
                <w:rFonts w:cstheme="minorHAnsi"/>
                <w:b/>
                <w:bCs/>
                <w:sz w:val="20"/>
                <w:szCs w:val="20"/>
              </w:rPr>
            </w:pPr>
            <w:r w:rsidRPr="00CF6E77">
              <w:rPr>
                <w:rFonts w:cstheme="minorHAnsi"/>
                <w:b/>
                <w:bCs/>
                <w:sz w:val="20"/>
                <w:szCs w:val="20"/>
              </w:rPr>
              <w:t>25.7</w:t>
            </w:r>
          </w:p>
        </w:tc>
      </w:tr>
      <w:tr w:rsidR="0010499F" w:rsidRPr="00CF6E77" w14:paraId="700B85A7" w14:textId="77777777" w:rsidTr="17DAFAD6">
        <w:tc>
          <w:tcPr>
            <w:tcW w:w="4432" w:type="dxa"/>
          </w:tcPr>
          <w:p w14:paraId="71C2898A" w14:textId="77777777" w:rsidR="0010499F" w:rsidRPr="00CF6E77" w:rsidRDefault="0010499F" w:rsidP="009E5DDD">
            <w:pPr>
              <w:bidi/>
              <w:jc w:val="both"/>
              <w:rPr>
                <w:rFonts w:cs="Sakkal Majalla"/>
                <w:b/>
                <w:bCs/>
                <w:sz w:val="20"/>
                <w:szCs w:val="20"/>
                <w:rtl/>
                <w:lang w:bidi="ar-EG"/>
              </w:rPr>
            </w:pPr>
            <w:r w:rsidRPr="00CF6E77">
              <w:rPr>
                <w:rFonts w:cs="Sakkal Majalla"/>
                <w:b/>
                <w:bCs/>
                <w:sz w:val="20"/>
                <w:szCs w:val="20"/>
                <w:rtl/>
                <w:lang w:bidi="ar-EG"/>
              </w:rPr>
              <w:t>(١) إذا كان أي حكم من أحكام هذه الاتفاقية محظورا بموجب القانون أو حكمت المحكمة بعدم قانونيته أو بطلانه أو كونه غير قابل للتنفيذ، فيجب فصل هذا الحكم، إلى الحد المطلوب، عن هذه الاتفاقية وجعله غير ساري المفعول قدر الإمكان دون تعديل الأحكام المتبقية من الاتفاقية ولن يؤثر بأي شكل من الأشكال على أي ظروف أخرى أو على سريان هذه الاتفاقية أو تنفيذها.</w:t>
            </w:r>
          </w:p>
        </w:tc>
        <w:tc>
          <w:tcPr>
            <w:tcW w:w="3780" w:type="dxa"/>
          </w:tcPr>
          <w:p w14:paraId="4F2366D2" w14:textId="77777777" w:rsidR="0010499F" w:rsidRPr="00CF6E77" w:rsidRDefault="0010499F" w:rsidP="009E5DDD">
            <w:pPr>
              <w:jc w:val="both"/>
              <w:rPr>
                <w:rFonts w:cstheme="minorHAnsi"/>
                <w:sz w:val="20"/>
                <w:szCs w:val="20"/>
                <w:lang w:val="en-GB"/>
              </w:rPr>
            </w:pPr>
            <w:r w:rsidRPr="00CF6E77">
              <w:rPr>
                <w:rFonts w:cstheme="minorHAnsi"/>
                <w:sz w:val="20"/>
                <w:szCs w:val="20"/>
                <w:lang w:val="en-GB"/>
              </w:rPr>
              <w:t>If any provision of this Agreement is prohibited by law or judged by a court to be unlawful, void or unenforceable, the provision shall, to the extent required, be severed from this Agreement and rendered ineffective as far as possible without modifying the remaining provisions of the Agreement and shall not in any way affect any other circumstances of or the validity or enforcement of this Agreement.</w:t>
            </w:r>
          </w:p>
        </w:tc>
        <w:tc>
          <w:tcPr>
            <w:tcW w:w="798" w:type="dxa"/>
          </w:tcPr>
          <w:p w14:paraId="1C2C7184"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4B6A3BBD" w14:textId="77777777" w:rsidTr="17DAFAD6">
        <w:tc>
          <w:tcPr>
            <w:tcW w:w="4432" w:type="dxa"/>
          </w:tcPr>
          <w:p w14:paraId="05135A6C"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26. القانون الحاكم وتسوية النزاعات والاختصاص القضائي</w:t>
            </w:r>
          </w:p>
        </w:tc>
        <w:tc>
          <w:tcPr>
            <w:tcW w:w="3780" w:type="dxa"/>
          </w:tcPr>
          <w:p w14:paraId="5280935C" w14:textId="77777777" w:rsidR="0010499F" w:rsidRPr="00CF6E77" w:rsidRDefault="0010499F" w:rsidP="009E5DDD">
            <w:pPr>
              <w:jc w:val="both"/>
              <w:rPr>
                <w:rFonts w:cstheme="minorHAnsi"/>
                <w:b/>
                <w:bCs/>
                <w:sz w:val="20"/>
                <w:szCs w:val="20"/>
              </w:rPr>
            </w:pPr>
            <w:r w:rsidRPr="00CF6E77">
              <w:rPr>
                <w:rFonts w:cstheme="minorHAnsi"/>
                <w:b/>
                <w:bCs/>
                <w:sz w:val="20"/>
                <w:szCs w:val="20"/>
              </w:rPr>
              <w:t>Governing Law, Dispute Resolution and Jurisdiction</w:t>
            </w:r>
          </w:p>
        </w:tc>
        <w:tc>
          <w:tcPr>
            <w:tcW w:w="798" w:type="dxa"/>
          </w:tcPr>
          <w:p w14:paraId="29A21E1E" w14:textId="77777777" w:rsidR="0010499F" w:rsidRPr="00CF6E77" w:rsidRDefault="0010499F" w:rsidP="009E5DDD">
            <w:pPr>
              <w:jc w:val="both"/>
              <w:rPr>
                <w:rFonts w:cstheme="minorHAnsi"/>
                <w:b/>
                <w:bCs/>
                <w:sz w:val="20"/>
                <w:szCs w:val="20"/>
              </w:rPr>
            </w:pPr>
            <w:r w:rsidRPr="00CF6E77">
              <w:rPr>
                <w:rFonts w:cstheme="minorHAnsi"/>
                <w:b/>
                <w:bCs/>
                <w:sz w:val="20"/>
                <w:szCs w:val="20"/>
              </w:rPr>
              <w:t>26.</w:t>
            </w:r>
          </w:p>
        </w:tc>
      </w:tr>
      <w:tr w:rsidR="0010499F" w:rsidRPr="00CF6E77" w14:paraId="564DEB3D" w14:textId="77777777" w:rsidTr="17DAFAD6">
        <w:tc>
          <w:tcPr>
            <w:tcW w:w="4432" w:type="dxa"/>
          </w:tcPr>
          <w:p w14:paraId="4582AF81" w14:textId="49E31F93" w:rsidR="0010499F" w:rsidRPr="00CF6E77" w:rsidRDefault="0010499F" w:rsidP="009E5DDD">
            <w:pPr>
              <w:bidi/>
              <w:jc w:val="both"/>
              <w:rPr>
                <w:rFonts w:cs="Sakkal Majalla"/>
                <w:sz w:val="20"/>
                <w:szCs w:val="20"/>
                <w:lang w:bidi="ar-EG"/>
              </w:rPr>
            </w:pPr>
            <w:r w:rsidRPr="00CF6E77">
              <w:rPr>
                <w:rFonts w:cs="Sakkal Majalla"/>
                <w:sz w:val="20"/>
                <w:szCs w:val="20"/>
                <w:rtl/>
                <w:lang w:bidi="ar-EG"/>
              </w:rPr>
              <w:t xml:space="preserve">(1) تخضع هذه الاتفاقية وتفسر وفقًا </w:t>
            </w:r>
            <w:bookmarkStart w:id="29" w:name="_Hlk219225206"/>
            <w:r w:rsidR="004B5FB4" w:rsidRPr="00CF6E77">
              <w:rPr>
                <w:rFonts w:cs="Sakkal Majalla"/>
                <w:sz w:val="20"/>
                <w:szCs w:val="20"/>
                <w:rtl/>
                <w:lang w:bidi="ar-EG"/>
              </w:rPr>
              <w:t xml:space="preserve">لقوانين المملكة العربية السعودية </w:t>
            </w:r>
            <w:bookmarkEnd w:id="29"/>
            <w:r w:rsidRPr="00CF6E77">
              <w:rPr>
                <w:rFonts w:cs="Sakkal Majalla"/>
                <w:sz w:val="20"/>
                <w:szCs w:val="20"/>
                <w:rtl/>
                <w:lang w:bidi="ar-EG"/>
              </w:rPr>
              <w:t xml:space="preserve">وتلك المطبقة في </w:t>
            </w:r>
            <w:bookmarkStart w:id="30" w:name="_Hlk219225224"/>
            <w:r w:rsidR="004B5FB4" w:rsidRPr="00CF6E77">
              <w:rPr>
                <w:rFonts w:cs="Sakkal Majalla"/>
                <w:sz w:val="20"/>
                <w:szCs w:val="20"/>
                <w:rtl/>
                <w:lang w:bidi="ar-EG"/>
              </w:rPr>
              <w:t>الرياض، المملكة العربية السعودية.</w:t>
            </w:r>
            <w:bookmarkEnd w:id="30"/>
          </w:p>
        </w:tc>
        <w:tc>
          <w:tcPr>
            <w:tcW w:w="3780" w:type="dxa"/>
          </w:tcPr>
          <w:p w14:paraId="4193CCA4" w14:textId="2F248482" w:rsidR="0010499F" w:rsidRPr="00CF6E77" w:rsidRDefault="0010499F" w:rsidP="009E5DDD">
            <w:pPr>
              <w:jc w:val="both"/>
              <w:rPr>
                <w:rFonts w:cstheme="minorHAnsi"/>
                <w:sz w:val="20"/>
                <w:szCs w:val="20"/>
              </w:rPr>
            </w:pPr>
            <w:r w:rsidRPr="00CF6E77">
              <w:rPr>
                <w:rFonts w:cstheme="minorHAnsi"/>
                <w:sz w:val="20"/>
                <w:szCs w:val="20"/>
              </w:rPr>
              <w:t xml:space="preserve">This Agreement shall be governed by and construed in accordance with </w:t>
            </w:r>
            <w:r w:rsidR="003A67C8" w:rsidRPr="00CF6E77">
              <w:rPr>
                <w:rFonts w:cstheme="minorHAnsi"/>
                <w:sz w:val="20"/>
                <w:szCs w:val="20"/>
              </w:rPr>
              <w:t>the laws</w:t>
            </w:r>
            <w:r w:rsidR="00DF7642" w:rsidRPr="00CF6E77">
              <w:rPr>
                <w:rFonts w:cstheme="minorHAnsi"/>
                <w:sz w:val="20"/>
                <w:szCs w:val="20"/>
              </w:rPr>
              <w:t xml:space="preserve"> of KSA </w:t>
            </w:r>
            <w:r w:rsidRPr="00CF6E77">
              <w:rPr>
                <w:rFonts w:cstheme="minorHAnsi"/>
                <w:sz w:val="20"/>
                <w:szCs w:val="20"/>
              </w:rPr>
              <w:t xml:space="preserve">and those applicable </w:t>
            </w:r>
            <w:r w:rsidR="003A67C8" w:rsidRPr="00CF6E77">
              <w:rPr>
                <w:rFonts w:cstheme="minorHAnsi"/>
                <w:sz w:val="20"/>
                <w:szCs w:val="20"/>
              </w:rPr>
              <w:t>in Riyadh</w:t>
            </w:r>
            <w:r w:rsidR="00DF7642" w:rsidRPr="00CF6E77">
              <w:rPr>
                <w:rFonts w:cstheme="minorHAnsi"/>
                <w:sz w:val="20"/>
                <w:szCs w:val="20"/>
              </w:rPr>
              <w:t>, KSA</w:t>
            </w:r>
            <w:r w:rsidRPr="00CF6E77">
              <w:rPr>
                <w:rFonts w:cstheme="minorHAnsi"/>
                <w:sz w:val="20"/>
                <w:szCs w:val="20"/>
              </w:rPr>
              <w:t>.</w:t>
            </w:r>
          </w:p>
        </w:tc>
        <w:tc>
          <w:tcPr>
            <w:tcW w:w="798" w:type="dxa"/>
          </w:tcPr>
          <w:p w14:paraId="5E1E952E" w14:textId="77777777" w:rsidR="0010499F" w:rsidRPr="00CF6E77" w:rsidRDefault="0010499F" w:rsidP="009E5DDD">
            <w:pPr>
              <w:jc w:val="both"/>
              <w:rPr>
                <w:rFonts w:cstheme="minorHAnsi"/>
                <w:sz w:val="20"/>
                <w:szCs w:val="20"/>
              </w:rPr>
            </w:pPr>
            <w:r w:rsidRPr="00CF6E77">
              <w:rPr>
                <w:rFonts w:cstheme="minorHAnsi"/>
                <w:sz w:val="20"/>
                <w:szCs w:val="20"/>
              </w:rPr>
              <w:t>(i)</w:t>
            </w:r>
          </w:p>
        </w:tc>
      </w:tr>
      <w:tr w:rsidR="0010499F" w:rsidRPr="00CF6E77" w14:paraId="64FCC95F" w14:textId="77777777" w:rsidTr="17DAFAD6">
        <w:tc>
          <w:tcPr>
            <w:tcW w:w="4432" w:type="dxa"/>
          </w:tcPr>
          <w:p w14:paraId="064661B9" w14:textId="5AD4BA5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(2) يتم أولاً تسوية جميع النزاعات المتعلقة بهذه الاتفاقية أو الناشئة عنها من خلال التوفيق بين الرؤساء التنفيذيين للطرفين، وحيث لا يتم التوصل إلى نتيجة مقبولة للطرفين في غضون ثلاثين (30) يومًا من إحالة الأمر إلى الرؤساء التنفيذيين للطرفين، يوافق كل من الطرفين على الخضوع بشكل نهائي وغير </w:t>
            </w:r>
            <w:r w:rsidRPr="00CF6E77">
              <w:rPr>
                <w:rFonts w:cs="Sakkal Majalla"/>
                <w:sz w:val="20"/>
                <w:szCs w:val="20"/>
                <w:rtl/>
                <w:lang w:bidi="ar-EG"/>
              </w:rPr>
              <w:lastRenderedPageBreak/>
              <w:t xml:space="preserve">مشروط للاختصاص القضائي الحصري لمحاكم </w:t>
            </w:r>
            <w:bookmarkStart w:id="31" w:name="_Hlk219225300"/>
            <w:r w:rsidR="004B5FB4" w:rsidRPr="00CF6E77">
              <w:rPr>
                <w:rFonts w:cs="Sakkal Majalla"/>
                <w:sz w:val="20"/>
                <w:szCs w:val="20"/>
                <w:rtl/>
                <w:lang w:bidi="ar-EG"/>
              </w:rPr>
              <w:t>الرياض، المملكة العربية السعودية</w:t>
            </w:r>
            <w:r w:rsidRPr="00CF6E77">
              <w:rPr>
                <w:rFonts w:cs="Sakkal Majalla"/>
                <w:sz w:val="20"/>
                <w:szCs w:val="20"/>
                <w:rtl/>
                <w:lang w:bidi="ar-EG"/>
              </w:rPr>
              <w:t xml:space="preserve"> </w:t>
            </w:r>
            <w:bookmarkEnd w:id="31"/>
            <w:r w:rsidRPr="00CF6E77">
              <w:rPr>
                <w:rFonts w:cs="Sakkal Majalla"/>
                <w:sz w:val="20"/>
                <w:szCs w:val="20"/>
                <w:rtl/>
                <w:lang w:bidi="ar-EG"/>
              </w:rPr>
              <w:t xml:space="preserve">بغض النظر عما إذا كنت موجودًا داخل أو خارج </w:t>
            </w:r>
            <w:bookmarkStart w:id="32" w:name="_Hlk219225263"/>
            <w:r w:rsidR="004B5FB4" w:rsidRPr="00CF6E77">
              <w:rPr>
                <w:rFonts w:cs="Sakkal Majalla"/>
                <w:sz w:val="20"/>
                <w:szCs w:val="20"/>
                <w:rtl/>
                <w:lang w:bidi="ar-EG"/>
              </w:rPr>
              <w:t>المملكة العربية السعودية</w:t>
            </w:r>
            <w:bookmarkEnd w:id="32"/>
            <w:r w:rsidRPr="00CF6E77">
              <w:rPr>
                <w:rFonts w:cs="Sakkal Majalla"/>
                <w:sz w:val="20"/>
                <w:szCs w:val="20"/>
                <w:rtl/>
                <w:lang w:bidi="ar-EG"/>
              </w:rPr>
              <w:t>.</w:t>
            </w:r>
          </w:p>
        </w:tc>
        <w:tc>
          <w:tcPr>
            <w:tcW w:w="3780" w:type="dxa"/>
          </w:tcPr>
          <w:p w14:paraId="551FB286" w14:textId="35C5B748" w:rsidR="0010499F" w:rsidRPr="00CF6E77" w:rsidRDefault="0010499F" w:rsidP="009E5DDD">
            <w:pPr>
              <w:jc w:val="both"/>
              <w:rPr>
                <w:rFonts w:cstheme="minorHAnsi"/>
                <w:sz w:val="20"/>
                <w:szCs w:val="20"/>
              </w:rPr>
            </w:pPr>
            <w:r w:rsidRPr="00CF6E77">
              <w:rPr>
                <w:rFonts w:cstheme="minorHAnsi"/>
                <w:sz w:val="20"/>
                <w:szCs w:val="20"/>
              </w:rPr>
              <w:lastRenderedPageBreak/>
              <w:t xml:space="preserve">All disputes related to or arising out of this Agreement shall be first settled through conciliation between CEOs of the Parties, and where no mutually acceptable outcome is achieved within thirty (30) </w:t>
            </w:r>
            <w:r w:rsidRPr="00CF6E77">
              <w:rPr>
                <w:rFonts w:cstheme="minorHAnsi"/>
                <w:sz w:val="20"/>
                <w:szCs w:val="20"/>
              </w:rPr>
              <w:lastRenderedPageBreak/>
              <w:t xml:space="preserve">days of reference of the matter to the CEOs of the Parties, each of the Parties agrees to irrevocably and unconditionally submit their disputes to the exclusive jurisdiction of </w:t>
            </w:r>
            <w:r w:rsidR="003A67C8" w:rsidRPr="00CF6E77">
              <w:rPr>
                <w:rFonts w:cstheme="minorHAnsi"/>
                <w:sz w:val="20"/>
                <w:szCs w:val="20"/>
              </w:rPr>
              <w:t>the courts</w:t>
            </w:r>
            <w:r w:rsidRPr="00CF6E77">
              <w:rPr>
                <w:rFonts w:cstheme="minorHAnsi"/>
                <w:sz w:val="20"/>
                <w:szCs w:val="20"/>
              </w:rPr>
              <w:t xml:space="preserve"> of </w:t>
            </w:r>
            <w:r w:rsidR="00DF7642" w:rsidRPr="00CF6E77">
              <w:rPr>
                <w:rFonts w:cstheme="minorHAnsi"/>
                <w:sz w:val="20"/>
                <w:szCs w:val="20"/>
              </w:rPr>
              <w:t xml:space="preserve">Riyadh, KSA </w:t>
            </w:r>
            <w:r w:rsidRPr="00CF6E77">
              <w:rPr>
                <w:rFonts w:cstheme="minorHAnsi"/>
                <w:sz w:val="20"/>
                <w:szCs w:val="20"/>
              </w:rPr>
              <w:t>irrespective of whether you are located within or outside of the</w:t>
            </w:r>
            <w:r w:rsidR="00DF7642" w:rsidRPr="00CF6E77">
              <w:rPr>
                <w:rFonts w:cstheme="minorHAnsi"/>
                <w:sz w:val="20"/>
                <w:szCs w:val="20"/>
              </w:rPr>
              <w:t xml:space="preserve"> KSA</w:t>
            </w:r>
            <w:r w:rsidRPr="00CF6E77">
              <w:rPr>
                <w:rFonts w:cstheme="minorHAnsi"/>
                <w:sz w:val="20"/>
                <w:szCs w:val="20"/>
              </w:rPr>
              <w:t>.</w:t>
            </w:r>
          </w:p>
        </w:tc>
        <w:tc>
          <w:tcPr>
            <w:tcW w:w="798" w:type="dxa"/>
          </w:tcPr>
          <w:p w14:paraId="3C10A0FC" w14:textId="77777777" w:rsidR="0010499F" w:rsidRPr="00CF6E77" w:rsidRDefault="0010499F" w:rsidP="009E5DDD">
            <w:pPr>
              <w:jc w:val="both"/>
              <w:rPr>
                <w:rFonts w:cstheme="minorHAnsi"/>
                <w:sz w:val="20"/>
                <w:szCs w:val="20"/>
              </w:rPr>
            </w:pPr>
            <w:r w:rsidRPr="00CF6E77">
              <w:rPr>
                <w:rFonts w:cstheme="minorHAnsi"/>
                <w:sz w:val="20"/>
                <w:szCs w:val="20"/>
              </w:rPr>
              <w:lastRenderedPageBreak/>
              <w:t>(ii)</w:t>
            </w:r>
          </w:p>
        </w:tc>
      </w:tr>
      <w:tr w:rsidR="0010499F" w:rsidRPr="00CF6E77" w14:paraId="0D445C91" w14:textId="77777777" w:rsidTr="17DAFAD6">
        <w:tc>
          <w:tcPr>
            <w:tcW w:w="4432" w:type="dxa"/>
          </w:tcPr>
          <w:p w14:paraId="50C63BF2" w14:textId="77777777" w:rsidR="0010499F" w:rsidRPr="00CF6E77" w:rsidRDefault="0010499F" w:rsidP="009E5DDD">
            <w:pPr>
              <w:bidi/>
              <w:jc w:val="both"/>
              <w:rPr>
                <w:rFonts w:cs="Sakkal Majalla"/>
                <w:sz w:val="20"/>
                <w:szCs w:val="20"/>
              </w:rPr>
            </w:pPr>
          </w:p>
        </w:tc>
        <w:tc>
          <w:tcPr>
            <w:tcW w:w="3780" w:type="dxa"/>
          </w:tcPr>
          <w:p w14:paraId="5FF6851C" w14:textId="77777777" w:rsidR="0010499F" w:rsidRPr="00CF6E77" w:rsidRDefault="0010499F" w:rsidP="009E5DDD">
            <w:pPr>
              <w:jc w:val="both"/>
              <w:rPr>
                <w:rFonts w:cstheme="minorHAnsi"/>
                <w:sz w:val="20"/>
                <w:szCs w:val="20"/>
              </w:rPr>
            </w:pPr>
          </w:p>
        </w:tc>
        <w:tc>
          <w:tcPr>
            <w:tcW w:w="798" w:type="dxa"/>
          </w:tcPr>
          <w:p w14:paraId="0F5D66FB" w14:textId="77777777" w:rsidR="0010499F" w:rsidRPr="00CF6E77" w:rsidRDefault="0010499F" w:rsidP="009E5DDD">
            <w:pPr>
              <w:jc w:val="both"/>
              <w:rPr>
                <w:rFonts w:cstheme="minorHAnsi"/>
                <w:sz w:val="20"/>
                <w:szCs w:val="20"/>
              </w:rPr>
            </w:pPr>
          </w:p>
        </w:tc>
      </w:tr>
      <w:tr w:rsidR="0010499F" w:rsidRPr="00CF6E77" w14:paraId="3F440757" w14:textId="77777777" w:rsidTr="17DAFAD6">
        <w:tc>
          <w:tcPr>
            <w:tcW w:w="4432" w:type="dxa"/>
          </w:tcPr>
          <w:p w14:paraId="129FCEB1"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27. التوقيعات الإلكترونية</w:t>
            </w:r>
          </w:p>
        </w:tc>
        <w:tc>
          <w:tcPr>
            <w:tcW w:w="3780" w:type="dxa"/>
          </w:tcPr>
          <w:p w14:paraId="17C90FA1" w14:textId="77777777" w:rsidR="0010499F" w:rsidRPr="00CF6E77" w:rsidRDefault="0010499F" w:rsidP="009E5DDD">
            <w:pPr>
              <w:jc w:val="both"/>
              <w:rPr>
                <w:rFonts w:cstheme="minorHAnsi"/>
                <w:b/>
                <w:bCs/>
                <w:sz w:val="20"/>
                <w:szCs w:val="20"/>
              </w:rPr>
            </w:pPr>
            <w:r w:rsidRPr="00CF6E77">
              <w:rPr>
                <w:rFonts w:cstheme="minorHAnsi"/>
                <w:b/>
                <w:bCs/>
                <w:sz w:val="20"/>
                <w:szCs w:val="20"/>
              </w:rPr>
              <w:t>Electronic Signatures</w:t>
            </w:r>
          </w:p>
        </w:tc>
        <w:tc>
          <w:tcPr>
            <w:tcW w:w="798" w:type="dxa"/>
          </w:tcPr>
          <w:p w14:paraId="1769573A" w14:textId="77777777" w:rsidR="0010499F" w:rsidRPr="00CF6E77" w:rsidRDefault="0010499F" w:rsidP="009E5DDD">
            <w:pPr>
              <w:jc w:val="both"/>
              <w:rPr>
                <w:rFonts w:cstheme="minorHAnsi"/>
                <w:b/>
                <w:bCs/>
                <w:sz w:val="20"/>
                <w:szCs w:val="20"/>
              </w:rPr>
            </w:pPr>
            <w:r w:rsidRPr="00CF6E77">
              <w:rPr>
                <w:rFonts w:cstheme="minorHAnsi"/>
                <w:b/>
                <w:bCs/>
                <w:sz w:val="20"/>
                <w:szCs w:val="20"/>
              </w:rPr>
              <w:t>27.</w:t>
            </w:r>
          </w:p>
        </w:tc>
      </w:tr>
      <w:tr w:rsidR="0010499F" w:rsidRPr="00CF6E77" w14:paraId="2B80C25F" w14:textId="77777777" w:rsidTr="17DAFAD6">
        <w:tc>
          <w:tcPr>
            <w:tcW w:w="4432" w:type="dxa"/>
          </w:tcPr>
          <w:p w14:paraId="2FDA621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يوافق الطرفان على أنه يجوز توقيع هذه الاتفاقية و/أو إرسالها عبر البريد الإلكتروني (والذي قد يتضمن مستندًا أصليًا أو مستندًا ممسوحًا ضوئيًا بتنسيق </w:t>
            </w:r>
            <w:r w:rsidRPr="00CF6E77">
              <w:rPr>
                <w:rFonts w:cs="Sakkal Majalla"/>
                <w:sz w:val="20"/>
                <w:szCs w:val="20"/>
                <w:lang w:bidi="ar-EG"/>
              </w:rPr>
              <w:t>PDF</w:t>
            </w:r>
            <w:r w:rsidRPr="00CF6E77">
              <w:rPr>
                <w:rFonts w:cs="Sakkal Majalla"/>
                <w:sz w:val="20"/>
                <w:szCs w:val="20"/>
                <w:rtl/>
                <w:lang w:bidi="ar-EG"/>
              </w:rPr>
              <w:t xml:space="preserve">) أو التوقيع الإلكتروني (مثل </w:t>
            </w:r>
            <w:r w:rsidRPr="00CF6E77">
              <w:rPr>
                <w:rFonts w:cs="Sakkal Majalla"/>
                <w:sz w:val="20"/>
                <w:szCs w:val="20"/>
                <w:lang w:bidi="ar-EG"/>
              </w:rPr>
              <w:t>DocuSign</w:t>
            </w:r>
            <w:r w:rsidRPr="00CF6E77">
              <w:rPr>
                <w:rFonts w:cs="Sakkal Majalla"/>
                <w:sz w:val="20"/>
                <w:szCs w:val="20"/>
                <w:rtl/>
                <w:lang w:bidi="ar-EG"/>
              </w:rPr>
              <w:t xml:space="preserve"> أو تقنية توقيع إلكتروني أو رقمي مماثلة) والاحتفاظ بها بعد ذلك في شكل إلكتروني، وأن هذا السجل الإلكتروني سيكون صالحًا وفعالًا لإلزام الطرف الموقع كما لو كان نسخة ورقية تحمل التوقيع بخط اليد لهذا الطرف. كما يوافق الطرفان ويقران بأن التوقيعات الإلكترونية الظاهرة على هذه الاتفاقية ستعامل، لغرض الصلاحية والنفاذ والمقبولية، بنفس طريقة معاملة التوقيعات بخط اليد، ويضمن الطرفان أن التوقيعات الإلكترونية صالحة وقابلة للتنفيذ وملزمة قانونًا لكل طرف ومقبولة أمام المحكمة القانونية.</w:t>
            </w:r>
          </w:p>
        </w:tc>
        <w:tc>
          <w:tcPr>
            <w:tcW w:w="3780" w:type="dxa"/>
          </w:tcPr>
          <w:p w14:paraId="67F1926C" w14:textId="77777777" w:rsidR="0010499F" w:rsidRPr="00CF6E77" w:rsidRDefault="0010499F" w:rsidP="009E5DDD">
            <w:pPr>
              <w:jc w:val="both"/>
              <w:rPr>
                <w:rFonts w:cstheme="minorHAnsi"/>
                <w:sz w:val="20"/>
                <w:szCs w:val="20"/>
              </w:rPr>
            </w:pPr>
            <w:r w:rsidRPr="00CF6E77">
              <w:rPr>
                <w:rFonts w:cstheme="minorHAnsi"/>
                <w:sz w:val="20"/>
                <w:szCs w:val="20"/>
              </w:rPr>
              <w:t>The Parties agree that this Agreement may be signed and/or transmitted by electronic mail (which may include an original or scanned .pdf document) or electronic signature (e.g., DocuSign or similar electronic or digital signature technology) and thereafter maintained in an electronic form, and that such electronic record shall be valid and effective to bind the Party so signing as a paper copy bearing such Party’s hand-written signature. The Parties further consent and agree that the electronic signatures appearing on this Agreement shall be treated, for purpose of validity, enforceability and admissibility, the same as hand-written signatures and the Parties warrant that the electronic signatures are valid, enforceable, legally binding on each Party and admissible before the court of law.</w:t>
            </w:r>
          </w:p>
        </w:tc>
        <w:tc>
          <w:tcPr>
            <w:tcW w:w="798" w:type="dxa"/>
          </w:tcPr>
          <w:p w14:paraId="398B2E6C" w14:textId="77777777" w:rsidR="0010499F" w:rsidRPr="00CF6E77" w:rsidRDefault="0010499F" w:rsidP="009E5DDD">
            <w:pPr>
              <w:jc w:val="both"/>
              <w:rPr>
                <w:rFonts w:cstheme="minorHAnsi"/>
                <w:sz w:val="20"/>
                <w:szCs w:val="20"/>
              </w:rPr>
            </w:pPr>
          </w:p>
        </w:tc>
      </w:tr>
      <w:tr w:rsidR="0010499F" w:rsidRPr="00CF6E77" w14:paraId="48D5F672" w14:textId="77777777" w:rsidTr="17DAFAD6">
        <w:tc>
          <w:tcPr>
            <w:tcW w:w="4432" w:type="dxa"/>
          </w:tcPr>
          <w:p w14:paraId="05AD87E3" w14:textId="77777777" w:rsidR="0010499F" w:rsidRPr="00CF6E77" w:rsidRDefault="0010499F" w:rsidP="009E5DDD">
            <w:pPr>
              <w:bidi/>
              <w:jc w:val="both"/>
              <w:rPr>
                <w:rFonts w:cs="Sakkal Majalla"/>
                <w:sz w:val="20"/>
                <w:szCs w:val="20"/>
              </w:rPr>
            </w:pPr>
          </w:p>
        </w:tc>
        <w:tc>
          <w:tcPr>
            <w:tcW w:w="3780" w:type="dxa"/>
          </w:tcPr>
          <w:p w14:paraId="6D42CCFB" w14:textId="77777777" w:rsidR="0010499F" w:rsidRPr="00CF6E77" w:rsidRDefault="0010499F" w:rsidP="009E5DDD">
            <w:pPr>
              <w:jc w:val="both"/>
              <w:rPr>
                <w:rFonts w:cstheme="minorHAnsi"/>
                <w:sz w:val="20"/>
                <w:szCs w:val="20"/>
              </w:rPr>
            </w:pPr>
          </w:p>
        </w:tc>
        <w:tc>
          <w:tcPr>
            <w:tcW w:w="798" w:type="dxa"/>
          </w:tcPr>
          <w:p w14:paraId="36BE97E5" w14:textId="77777777" w:rsidR="0010499F" w:rsidRPr="00CF6E77" w:rsidRDefault="0010499F" w:rsidP="009E5DDD">
            <w:pPr>
              <w:jc w:val="both"/>
              <w:rPr>
                <w:rFonts w:cstheme="minorHAnsi"/>
                <w:sz w:val="20"/>
                <w:szCs w:val="20"/>
              </w:rPr>
            </w:pPr>
          </w:p>
        </w:tc>
      </w:tr>
      <w:tr w:rsidR="0010499F" w:rsidRPr="00CF6E77" w14:paraId="55CD767A" w14:textId="77777777" w:rsidTr="17DAFAD6">
        <w:tc>
          <w:tcPr>
            <w:tcW w:w="4432" w:type="dxa"/>
          </w:tcPr>
          <w:p w14:paraId="535C4D7A" w14:textId="77777777" w:rsidR="0010499F" w:rsidRPr="00CF6E77" w:rsidRDefault="0010499F" w:rsidP="009E5DDD">
            <w:pPr>
              <w:bidi/>
              <w:jc w:val="both"/>
              <w:rPr>
                <w:rFonts w:cs="Sakkal Majalla"/>
                <w:b/>
                <w:bCs/>
                <w:sz w:val="20"/>
                <w:szCs w:val="20"/>
              </w:rPr>
            </w:pPr>
            <w:r w:rsidRPr="00CF6E77">
              <w:rPr>
                <w:rFonts w:cs="Sakkal Majalla"/>
                <w:b/>
                <w:bCs/>
                <w:sz w:val="20"/>
                <w:szCs w:val="20"/>
                <w:rtl/>
                <w:lang w:bidi="ar-EG"/>
              </w:rPr>
              <w:t>28. التعريفات</w:t>
            </w:r>
          </w:p>
        </w:tc>
        <w:tc>
          <w:tcPr>
            <w:tcW w:w="3780" w:type="dxa"/>
          </w:tcPr>
          <w:p w14:paraId="171527E6" w14:textId="77777777" w:rsidR="0010499F" w:rsidRPr="00CF6E77" w:rsidRDefault="0010499F" w:rsidP="009E5DDD">
            <w:pPr>
              <w:jc w:val="both"/>
              <w:rPr>
                <w:rFonts w:cstheme="minorHAnsi"/>
                <w:sz w:val="20"/>
                <w:szCs w:val="20"/>
              </w:rPr>
            </w:pPr>
            <w:r w:rsidRPr="00CF6E77">
              <w:rPr>
                <w:rFonts w:cstheme="minorHAnsi"/>
                <w:b/>
                <w:sz w:val="20"/>
                <w:szCs w:val="20"/>
              </w:rPr>
              <w:t>DEFINITIONS</w:t>
            </w:r>
          </w:p>
        </w:tc>
        <w:tc>
          <w:tcPr>
            <w:tcW w:w="798" w:type="dxa"/>
          </w:tcPr>
          <w:p w14:paraId="21A86F95" w14:textId="77777777" w:rsidR="0010499F" w:rsidRPr="00CF6E77" w:rsidRDefault="0010499F" w:rsidP="009E5DDD">
            <w:pPr>
              <w:jc w:val="both"/>
              <w:rPr>
                <w:rFonts w:cstheme="minorHAnsi"/>
                <w:sz w:val="20"/>
                <w:szCs w:val="20"/>
              </w:rPr>
            </w:pPr>
            <w:r w:rsidRPr="00CF6E77">
              <w:rPr>
                <w:rFonts w:cstheme="minorHAnsi"/>
                <w:b/>
                <w:sz w:val="20"/>
                <w:szCs w:val="20"/>
              </w:rPr>
              <w:t>28.</w:t>
            </w:r>
          </w:p>
        </w:tc>
      </w:tr>
      <w:tr w:rsidR="0010499F" w:rsidRPr="00CF6E77" w14:paraId="17089983" w14:textId="77777777" w:rsidTr="17DAFAD6">
        <w:tc>
          <w:tcPr>
            <w:tcW w:w="4432" w:type="dxa"/>
          </w:tcPr>
          <w:p w14:paraId="46470DD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في هذه الاتفاقية، يكون للكلمات التالية المعنى المنسوب إليها:</w:t>
            </w:r>
          </w:p>
        </w:tc>
        <w:tc>
          <w:tcPr>
            <w:tcW w:w="3780" w:type="dxa"/>
          </w:tcPr>
          <w:p w14:paraId="2EEBFEE7" w14:textId="77777777" w:rsidR="0010499F" w:rsidRPr="00CF6E77" w:rsidRDefault="0010499F" w:rsidP="009E5DDD">
            <w:pPr>
              <w:jc w:val="both"/>
              <w:rPr>
                <w:rFonts w:cstheme="minorHAnsi"/>
                <w:sz w:val="20"/>
                <w:szCs w:val="20"/>
              </w:rPr>
            </w:pPr>
            <w:r w:rsidRPr="00CF6E77">
              <w:rPr>
                <w:rFonts w:cstheme="minorHAnsi"/>
                <w:sz w:val="20"/>
                <w:szCs w:val="20"/>
              </w:rPr>
              <w:t>In this Agreement the following words shall have the meaning ascribed to them:</w:t>
            </w:r>
          </w:p>
        </w:tc>
        <w:tc>
          <w:tcPr>
            <w:tcW w:w="798" w:type="dxa"/>
          </w:tcPr>
          <w:p w14:paraId="2E9EA40F" w14:textId="77777777" w:rsidR="0010499F" w:rsidRPr="00CF6E77" w:rsidRDefault="0010499F" w:rsidP="009E5DDD">
            <w:pPr>
              <w:jc w:val="both"/>
              <w:rPr>
                <w:rFonts w:cstheme="minorHAnsi"/>
                <w:b/>
                <w:bCs/>
                <w:sz w:val="20"/>
                <w:szCs w:val="20"/>
              </w:rPr>
            </w:pPr>
          </w:p>
        </w:tc>
      </w:tr>
      <w:tr w:rsidR="0010499F" w:rsidRPr="00CF6E77" w14:paraId="548474B2" w14:textId="77777777" w:rsidTr="17DAFAD6">
        <w:tc>
          <w:tcPr>
            <w:tcW w:w="4432" w:type="dxa"/>
          </w:tcPr>
          <w:p w14:paraId="3FF5E3B2" w14:textId="77777777" w:rsidR="0010499F" w:rsidRPr="00CF6E77" w:rsidRDefault="0010499F" w:rsidP="009E5DDD">
            <w:pPr>
              <w:bidi/>
              <w:jc w:val="both"/>
              <w:rPr>
                <w:rFonts w:cs="Sakkal Majalla"/>
                <w:sz w:val="20"/>
                <w:szCs w:val="20"/>
                <w:rtl/>
                <w:lang w:bidi="ar-EG"/>
              </w:rPr>
            </w:pPr>
            <w:r w:rsidRPr="00CF6E77">
              <w:rPr>
                <w:rFonts w:cs="Sakkal Majalla"/>
                <w:sz w:val="20"/>
                <w:szCs w:val="20"/>
                <w:rtl/>
                <w:lang w:bidi="ar-EG"/>
              </w:rPr>
              <w:t>"</w:t>
            </w:r>
            <w:r w:rsidRPr="00CF6E77">
              <w:rPr>
                <w:rFonts w:cs="Arial"/>
                <w:sz w:val="20"/>
                <w:szCs w:val="20"/>
                <w:rtl/>
                <w:lang w:bidi="ar-EG"/>
              </w:rPr>
              <w:t>الخدمات</w:t>
            </w:r>
            <w:r w:rsidRPr="00CF6E77">
              <w:rPr>
                <w:rFonts w:cs="Sakkal Majalla"/>
                <w:sz w:val="20"/>
                <w:szCs w:val="20"/>
                <w:rtl/>
                <w:lang w:bidi="ar-EG"/>
              </w:rPr>
              <w:t xml:space="preserve"> </w:t>
            </w:r>
            <w:r w:rsidRPr="00CF6E77">
              <w:rPr>
                <w:rFonts w:cs="Arial"/>
                <w:sz w:val="20"/>
                <w:szCs w:val="20"/>
                <w:rtl/>
                <w:lang w:bidi="ar-EG"/>
              </w:rPr>
              <w:t>الإضافية</w:t>
            </w:r>
            <w:r w:rsidRPr="00CF6E77">
              <w:rPr>
                <w:rFonts w:cs="Sakkal Majalla"/>
                <w:sz w:val="20"/>
                <w:szCs w:val="20"/>
                <w:rtl/>
                <w:lang w:bidi="ar-EG"/>
              </w:rPr>
              <w:t xml:space="preserve">" </w:t>
            </w:r>
            <w:r w:rsidRPr="00CF6E77">
              <w:rPr>
                <w:rFonts w:cs="Arial"/>
                <w:sz w:val="20"/>
                <w:szCs w:val="20"/>
                <w:rtl/>
                <w:lang w:bidi="ar-EG"/>
              </w:rPr>
              <w:t>تعني</w:t>
            </w:r>
            <w:r w:rsidRPr="00CF6E77">
              <w:rPr>
                <w:rFonts w:cs="Sakkal Majalla"/>
                <w:sz w:val="20"/>
                <w:szCs w:val="20"/>
                <w:rtl/>
                <w:lang w:bidi="ar-EG"/>
              </w:rPr>
              <w:t xml:space="preserve"> </w:t>
            </w:r>
            <w:r w:rsidRPr="00CF6E77">
              <w:rPr>
                <w:rFonts w:cs="Arial"/>
                <w:sz w:val="20"/>
                <w:szCs w:val="20"/>
                <w:rtl/>
                <w:lang w:bidi="ar-EG"/>
              </w:rPr>
              <w:t>الخدمات</w:t>
            </w:r>
            <w:r w:rsidRPr="00CF6E77">
              <w:rPr>
                <w:rFonts w:cs="Sakkal Majalla"/>
                <w:sz w:val="20"/>
                <w:szCs w:val="20"/>
                <w:rtl/>
                <w:lang w:bidi="ar-EG"/>
              </w:rPr>
              <w:t xml:space="preserve"> </w:t>
            </w:r>
            <w:r w:rsidRPr="00CF6E77">
              <w:rPr>
                <w:rFonts w:cs="Arial"/>
                <w:sz w:val="20"/>
                <w:szCs w:val="20"/>
                <w:rtl/>
                <w:lang w:bidi="ar-EG"/>
              </w:rPr>
              <w:t>الإضافية</w:t>
            </w:r>
            <w:r w:rsidRPr="00CF6E77">
              <w:rPr>
                <w:rFonts w:cs="Sakkal Majalla"/>
                <w:sz w:val="20"/>
                <w:szCs w:val="20"/>
                <w:rtl/>
                <w:lang w:bidi="ar-EG"/>
              </w:rPr>
              <w:t xml:space="preserve"> </w:t>
            </w:r>
            <w:r w:rsidRPr="00CF6E77">
              <w:rPr>
                <w:rFonts w:cs="Arial"/>
                <w:sz w:val="20"/>
                <w:szCs w:val="20"/>
                <w:rtl/>
                <w:lang w:bidi="ar-EG"/>
              </w:rPr>
              <w:t>بما</w:t>
            </w:r>
            <w:r w:rsidRPr="00CF6E77">
              <w:rPr>
                <w:rFonts w:cs="Sakkal Majalla"/>
                <w:sz w:val="20"/>
                <w:szCs w:val="20"/>
                <w:rtl/>
                <w:lang w:bidi="ar-EG"/>
              </w:rPr>
              <w:t xml:space="preserve"> </w:t>
            </w:r>
            <w:r w:rsidRPr="00CF6E77">
              <w:rPr>
                <w:rFonts w:cs="Arial"/>
                <w:sz w:val="20"/>
                <w:szCs w:val="20"/>
                <w:rtl/>
                <w:lang w:bidi="ar-EG"/>
              </w:rPr>
              <w:t>في</w:t>
            </w:r>
            <w:r w:rsidRPr="00CF6E77">
              <w:rPr>
                <w:rFonts w:cs="Sakkal Majalla"/>
                <w:sz w:val="20"/>
                <w:szCs w:val="20"/>
                <w:rtl/>
                <w:lang w:bidi="ar-EG"/>
              </w:rPr>
              <w:t xml:space="preserve"> </w:t>
            </w:r>
            <w:r w:rsidRPr="00CF6E77">
              <w:rPr>
                <w:rFonts w:cs="Arial"/>
                <w:sz w:val="20"/>
                <w:szCs w:val="20"/>
                <w:rtl/>
                <w:lang w:bidi="ar-EG"/>
              </w:rPr>
              <w:t>ذلك</w:t>
            </w:r>
            <w:r w:rsidRPr="00CF6E77">
              <w:rPr>
                <w:rFonts w:cs="Sakkal Majalla"/>
                <w:sz w:val="20"/>
                <w:szCs w:val="20"/>
                <w:rtl/>
                <w:lang w:bidi="ar-EG"/>
              </w:rPr>
              <w:t xml:space="preserve"> </w:t>
            </w:r>
            <w:r w:rsidRPr="00CF6E77">
              <w:rPr>
                <w:rFonts w:cs="Arial"/>
                <w:sz w:val="20"/>
                <w:szCs w:val="20"/>
                <w:rtl/>
                <w:lang w:bidi="ar-EG"/>
              </w:rPr>
              <w:t>المنتجات</w:t>
            </w:r>
            <w:r w:rsidRPr="00CF6E77">
              <w:rPr>
                <w:rFonts w:cs="Sakkal Majalla"/>
                <w:sz w:val="20"/>
                <w:szCs w:val="20"/>
                <w:rtl/>
                <w:lang w:bidi="ar-EG"/>
              </w:rPr>
              <w:t xml:space="preserve"> </w:t>
            </w:r>
            <w:r w:rsidRPr="00CF6E77">
              <w:rPr>
                <w:rFonts w:cs="Arial"/>
                <w:sz w:val="20"/>
                <w:szCs w:val="20"/>
                <w:rtl/>
                <w:lang w:bidi="ar-EG"/>
              </w:rPr>
              <w:t>الجديدة</w:t>
            </w:r>
            <w:r w:rsidRPr="00CF6E77">
              <w:rPr>
                <w:rFonts w:cs="Sakkal Majalla"/>
                <w:sz w:val="20"/>
                <w:szCs w:val="20"/>
                <w:rtl/>
                <w:lang w:bidi="ar-EG"/>
              </w:rPr>
              <w:t xml:space="preserve"> </w:t>
            </w:r>
            <w:r w:rsidRPr="00CF6E77">
              <w:rPr>
                <w:rFonts w:cs="Arial"/>
                <w:sz w:val="20"/>
                <w:szCs w:val="20"/>
                <w:rtl/>
                <w:lang w:bidi="ar-EG"/>
              </w:rPr>
              <w:t>وطرق</w:t>
            </w:r>
            <w:r w:rsidRPr="00CF6E77">
              <w:rPr>
                <w:rFonts w:cs="Sakkal Majalla"/>
                <w:sz w:val="20"/>
                <w:szCs w:val="20"/>
                <w:rtl/>
                <w:lang w:bidi="ar-EG"/>
              </w:rPr>
              <w:t xml:space="preserve"> </w:t>
            </w:r>
            <w:r w:rsidRPr="00CF6E77">
              <w:rPr>
                <w:rFonts w:cs="Arial"/>
                <w:sz w:val="20"/>
                <w:szCs w:val="20"/>
                <w:rtl/>
                <w:lang w:bidi="ar-EG"/>
              </w:rPr>
              <w:t>قبول</w:t>
            </w:r>
            <w:r w:rsidRPr="00CF6E77">
              <w:rPr>
                <w:rFonts w:cs="Sakkal Majalla"/>
                <w:sz w:val="20"/>
                <w:szCs w:val="20"/>
                <w:rtl/>
                <w:lang w:bidi="ar-EG"/>
              </w:rPr>
              <w:t xml:space="preserve"> </w:t>
            </w:r>
            <w:r w:rsidRPr="00CF6E77">
              <w:rPr>
                <w:rFonts w:cs="Arial"/>
                <w:sz w:val="20"/>
                <w:szCs w:val="20"/>
                <w:rtl/>
                <w:lang w:bidi="ar-EG"/>
              </w:rPr>
              <w:t>الدفع</w:t>
            </w:r>
            <w:r w:rsidRPr="00CF6E77">
              <w:rPr>
                <w:rFonts w:cs="Sakkal Majalla"/>
                <w:sz w:val="20"/>
                <w:szCs w:val="20"/>
                <w:rtl/>
                <w:lang w:bidi="ar-EG"/>
              </w:rPr>
              <w:t xml:space="preserve"> </w:t>
            </w:r>
            <w:r w:rsidRPr="00CF6E77">
              <w:rPr>
                <w:rFonts w:cs="Arial"/>
                <w:sz w:val="20"/>
                <w:szCs w:val="20"/>
                <w:rtl/>
                <w:lang w:bidi="ar-EG"/>
              </w:rPr>
              <w:t>و</w:t>
            </w:r>
            <w:r w:rsidRPr="00CF6E77">
              <w:rPr>
                <w:rFonts w:cs="Sakkal Majalla"/>
                <w:sz w:val="20"/>
                <w:szCs w:val="20"/>
                <w:rtl/>
                <w:lang w:bidi="ar-EG"/>
              </w:rPr>
              <w:t>/</w:t>
            </w:r>
            <w:r w:rsidRPr="00CF6E77">
              <w:rPr>
                <w:rFonts w:cs="Arial"/>
                <w:sz w:val="20"/>
                <w:szCs w:val="20"/>
                <w:rtl/>
                <w:lang w:bidi="ar-EG"/>
              </w:rPr>
              <w:t>أو</w:t>
            </w:r>
            <w:r w:rsidRPr="00CF6E77">
              <w:rPr>
                <w:rFonts w:cs="Sakkal Majalla"/>
                <w:sz w:val="20"/>
                <w:szCs w:val="20"/>
                <w:rtl/>
                <w:lang w:bidi="ar-EG"/>
              </w:rPr>
              <w:t xml:space="preserve"> </w:t>
            </w:r>
            <w:r w:rsidRPr="00CF6E77">
              <w:rPr>
                <w:rFonts w:cs="Arial"/>
                <w:sz w:val="20"/>
                <w:szCs w:val="20"/>
                <w:rtl/>
                <w:lang w:bidi="ar-EG"/>
              </w:rPr>
              <w:t>الخدمات</w:t>
            </w:r>
            <w:r w:rsidRPr="00CF6E77">
              <w:rPr>
                <w:rFonts w:cs="Sakkal Majalla"/>
                <w:sz w:val="20"/>
                <w:szCs w:val="20"/>
                <w:rtl/>
                <w:lang w:bidi="ar-EG"/>
              </w:rPr>
              <w:t xml:space="preserve"> </w:t>
            </w:r>
            <w:r w:rsidRPr="00CF6E77">
              <w:rPr>
                <w:rFonts w:cs="Arial"/>
                <w:sz w:val="20"/>
                <w:szCs w:val="20"/>
                <w:rtl/>
                <w:lang w:bidi="ar-EG"/>
              </w:rPr>
              <w:t>ذات</w:t>
            </w:r>
            <w:r w:rsidRPr="00CF6E77">
              <w:rPr>
                <w:rFonts w:cs="Sakkal Majalla"/>
                <w:sz w:val="20"/>
                <w:szCs w:val="20"/>
                <w:rtl/>
                <w:lang w:bidi="ar-EG"/>
              </w:rPr>
              <w:t xml:space="preserve"> </w:t>
            </w:r>
            <w:r w:rsidRPr="00CF6E77">
              <w:rPr>
                <w:rFonts w:cs="Arial"/>
                <w:sz w:val="20"/>
                <w:szCs w:val="20"/>
                <w:rtl/>
                <w:lang w:bidi="ar-EG"/>
              </w:rPr>
              <w:t>القيمة</w:t>
            </w:r>
            <w:r w:rsidRPr="00CF6E77">
              <w:rPr>
                <w:rFonts w:cs="Sakkal Majalla"/>
                <w:sz w:val="20"/>
                <w:szCs w:val="20"/>
                <w:rtl/>
                <w:lang w:bidi="ar-EG"/>
              </w:rPr>
              <w:t xml:space="preserve"> </w:t>
            </w:r>
            <w:r w:rsidRPr="00CF6E77">
              <w:rPr>
                <w:rFonts w:cs="Arial"/>
                <w:sz w:val="20"/>
                <w:szCs w:val="20"/>
                <w:rtl/>
                <w:lang w:bidi="ar-EG"/>
              </w:rPr>
              <w:t>المضافة</w:t>
            </w:r>
            <w:r w:rsidRPr="00CF6E77">
              <w:rPr>
                <w:rFonts w:cs="Sakkal Majalla"/>
                <w:sz w:val="20"/>
                <w:szCs w:val="20"/>
                <w:rtl/>
                <w:lang w:bidi="ar-EG"/>
              </w:rPr>
              <w:t xml:space="preserve"> </w:t>
            </w:r>
            <w:r w:rsidRPr="00CF6E77">
              <w:rPr>
                <w:rFonts w:cs="Arial"/>
                <w:sz w:val="20"/>
                <w:szCs w:val="20"/>
                <w:rtl/>
                <w:lang w:bidi="ar-EG"/>
              </w:rPr>
              <w:t>الأخرى</w:t>
            </w:r>
            <w:r w:rsidRPr="00CF6E77">
              <w:rPr>
                <w:rFonts w:cs="Sakkal Majalla"/>
                <w:sz w:val="20"/>
                <w:szCs w:val="20"/>
                <w:rtl/>
                <w:lang w:bidi="ar-EG"/>
              </w:rPr>
              <w:t xml:space="preserve"> </w:t>
            </w:r>
            <w:r w:rsidRPr="00CF6E77">
              <w:rPr>
                <w:rFonts w:cs="Arial"/>
                <w:sz w:val="20"/>
                <w:szCs w:val="20"/>
                <w:rtl/>
                <w:lang w:bidi="ar-EG"/>
              </w:rPr>
              <w:t>التي</w:t>
            </w:r>
            <w:r w:rsidRPr="00CF6E77">
              <w:rPr>
                <w:rFonts w:cs="Sakkal Majalla"/>
                <w:sz w:val="20"/>
                <w:szCs w:val="20"/>
                <w:rtl/>
                <w:lang w:bidi="ar-EG"/>
              </w:rPr>
              <w:t xml:space="preserve"> </w:t>
            </w:r>
            <w:r w:rsidRPr="00CF6E77">
              <w:rPr>
                <w:rFonts w:cs="Arial"/>
                <w:sz w:val="20"/>
                <w:szCs w:val="20"/>
                <w:rtl/>
                <w:lang w:bidi="ar-EG"/>
              </w:rPr>
              <w:t>نقدمها</w:t>
            </w:r>
            <w:r w:rsidRPr="00CF6E77">
              <w:rPr>
                <w:rFonts w:cs="Sakkal Majalla"/>
                <w:sz w:val="20"/>
                <w:szCs w:val="20"/>
                <w:rtl/>
                <w:lang w:bidi="ar-EG"/>
              </w:rPr>
              <w:t xml:space="preserve"> </w:t>
            </w:r>
            <w:r w:rsidRPr="00CF6E77">
              <w:rPr>
                <w:rFonts w:cs="Arial"/>
                <w:sz w:val="20"/>
                <w:szCs w:val="20"/>
                <w:rtl/>
                <w:lang w:bidi="ar-EG"/>
              </w:rPr>
              <w:t>لك</w:t>
            </w:r>
            <w:r w:rsidRPr="00CF6E77">
              <w:rPr>
                <w:rFonts w:cs="Sakkal Majalla"/>
                <w:sz w:val="20"/>
                <w:szCs w:val="20"/>
                <w:rtl/>
                <w:lang w:bidi="ar-EG"/>
              </w:rPr>
              <w:t xml:space="preserve"> </w:t>
            </w:r>
            <w:r w:rsidRPr="00CF6E77">
              <w:rPr>
                <w:rFonts w:cs="Arial"/>
                <w:sz w:val="20"/>
                <w:szCs w:val="20"/>
                <w:rtl/>
                <w:lang w:bidi="ar-EG"/>
              </w:rPr>
              <w:t>من</w:t>
            </w:r>
            <w:r w:rsidRPr="00CF6E77">
              <w:rPr>
                <w:rFonts w:cs="Sakkal Majalla"/>
                <w:sz w:val="20"/>
                <w:szCs w:val="20"/>
                <w:rtl/>
                <w:lang w:bidi="ar-EG"/>
              </w:rPr>
              <w:t xml:space="preserve"> </w:t>
            </w:r>
            <w:r w:rsidRPr="00CF6E77">
              <w:rPr>
                <w:rFonts w:cs="Arial"/>
                <w:sz w:val="20"/>
                <w:szCs w:val="20"/>
                <w:rtl/>
                <w:lang w:bidi="ar-EG"/>
              </w:rPr>
              <w:t>وقت</w:t>
            </w:r>
            <w:r w:rsidRPr="00CF6E77">
              <w:rPr>
                <w:rFonts w:cs="Sakkal Majalla"/>
                <w:sz w:val="20"/>
                <w:szCs w:val="20"/>
                <w:rtl/>
                <w:lang w:bidi="ar-EG"/>
              </w:rPr>
              <w:t xml:space="preserve"> </w:t>
            </w:r>
            <w:r w:rsidRPr="00CF6E77">
              <w:rPr>
                <w:rFonts w:cs="Arial"/>
                <w:sz w:val="20"/>
                <w:szCs w:val="20"/>
                <w:rtl/>
                <w:lang w:bidi="ar-EG"/>
              </w:rPr>
              <w:t>لآخر</w:t>
            </w:r>
            <w:r w:rsidRPr="00CF6E77">
              <w:rPr>
                <w:rFonts w:cs="Sakkal Majalla"/>
                <w:sz w:val="20"/>
                <w:szCs w:val="20"/>
                <w:rtl/>
                <w:lang w:bidi="ar-EG"/>
              </w:rPr>
              <w:t>.</w:t>
            </w:r>
          </w:p>
        </w:tc>
        <w:tc>
          <w:tcPr>
            <w:tcW w:w="3780" w:type="dxa"/>
          </w:tcPr>
          <w:p w14:paraId="572D0AD7" w14:textId="0909D4B3" w:rsidR="0010499F" w:rsidRPr="00CF6E77" w:rsidRDefault="0010499F" w:rsidP="009E5DDD">
            <w:pPr>
              <w:jc w:val="both"/>
              <w:rPr>
                <w:rFonts w:cstheme="minorHAnsi"/>
                <w:sz w:val="20"/>
                <w:szCs w:val="20"/>
              </w:rPr>
            </w:pPr>
            <w:r w:rsidRPr="00CF6E77">
              <w:rPr>
                <w:rFonts w:cstheme="minorHAnsi"/>
                <w:sz w:val="20"/>
                <w:szCs w:val="20"/>
              </w:rPr>
              <w:t>“Additional Services” means additional Services as set forth in Schedule 1 including new Products, payment acceptance methods, and/or other value-added services provided by us to you from time to time. The provisions of Schedule 1</w:t>
            </w:r>
            <w:r w:rsidR="00EC10AB">
              <w:rPr>
                <w:rFonts w:cstheme="minorHAnsi"/>
                <w:sz w:val="20"/>
                <w:szCs w:val="20"/>
              </w:rPr>
              <w:t xml:space="preserve"> </w:t>
            </w:r>
            <w:r w:rsidRPr="00CF6E77">
              <w:rPr>
                <w:rFonts w:cstheme="minorHAnsi"/>
                <w:sz w:val="20"/>
                <w:szCs w:val="20"/>
              </w:rPr>
              <w:lastRenderedPageBreak/>
              <w:t>to this Agreement shall form part of this Agreement as if set out here.</w:t>
            </w:r>
          </w:p>
        </w:tc>
        <w:tc>
          <w:tcPr>
            <w:tcW w:w="798" w:type="dxa"/>
          </w:tcPr>
          <w:p w14:paraId="7605B883" w14:textId="77777777" w:rsidR="0010499F" w:rsidRPr="00CF6E77" w:rsidRDefault="0010499F" w:rsidP="009E5DDD">
            <w:pPr>
              <w:jc w:val="both"/>
              <w:rPr>
                <w:rFonts w:cstheme="minorHAnsi"/>
                <w:sz w:val="20"/>
                <w:szCs w:val="20"/>
              </w:rPr>
            </w:pPr>
            <w:r w:rsidRPr="00CF6E77">
              <w:rPr>
                <w:rFonts w:cstheme="minorHAnsi"/>
                <w:sz w:val="20"/>
                <w:szCs w:val="20"/>
              </w:rPr>
              <w:lastRenderedPageBreak/>
              <w:t>(i)</w:t>
            </w:r>
          </w:p>
        </w:tc>
      </w:tr>
      <w:tr w:rsidR="0010499F" w:rsidRPr="00CF6E77" w14:paraId="32796DFC" w14:textId="77777777" w:rsidTr="17DAFAD6">
        <w:tc>
          <w:tcPr>
            <w:tcW w:w="4432" w:type="dxa"/>
          </w:tcPr>
          <w:p w14:paraId="606FAF9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"الشركات التابعة" تعني فيما يتعلق بأي طرف، شركته الفرعية أو الشركة القابضة له أو شركة تابعة أو مشروع تابع لتلك الشركة القابضة؛ شريطة أنه في جميع الظروف يجب أن تكون الشركة التابعة تحت سيطرة الطرف أو تسيطر على الطرف أو تحت سيطرة مشتركة مع الطرف. لهذا الغرض، يشير مصطلح "السيطرة" أو "مُسيطر عليه" إلى سلطة شخص أو كيان في الحصول على قرار ملزم قانونًا بشكل مباشر أو غير مباشر نيابة عن الشخص أو الكيان الخاضع للسيطرة.</w:t>
            </w:r>
          </w:p>
        </w:tc>
        <w:tc>
          <w:tcPr>
            <w:tcW w:w="3780" w:type="dxa"/>
          </w:tcPr>
          <w:p w14:paraId="37B0759F" w14:textId="77777777" w:rsidR="0010499F" w:rsidRPr="00CF6E77" w:rsidRDefault="0010499F" w:rsidP="009E5DDD">
            <w:pPr>
              <w:jc w:val="both"/>
              <w:rPr>
                <w:rFonts w:cstheme="minorHAnsi"/>
                <w:sz w:val="20"/>
                <w:szCs w:val="20"/>
              </w:rPr>
            </w:pPr>
            <w:r w:rsidRPr="00CF6E77">
              <w:rPr>
                <w:rFonts w:cstheme="minorHAnsi"/>
                <w:sz w:val="20"/>
                <w:szCs w:val="20"/>
              </w:rPr>
              <w:t>“Affiliates” means in respect of any party, its subsidiary, holding company or a company which is a subsidiary or subsidiary undertaking of that holding company; provided that in all circumstance an Affiliate shall be controlled by the party or shall control the party or under common control of the party. For this purpose, the term ‘control’ or ‘controlled’ refers to the power of a person or entity to acquire, take directly or indirectly a legally binding decision for and on behalf of the controlled person or entity.</w:t>
            </w:r>
          </w:p>
        </w:tc>
        <w:tc>
          <w:tcPr>
            <w:tcW w:w="798" w:type="dxa"/>
          </w:tcPr>
          <w:p w14:paraId="079D23F7" w14:textId="77777777" w:rsidR="0010499F" w:rsidRPr="00CF6E77" w:rsidRDefault="0010499F" w:rsidP="009E5DDD">
            <w:pPr>
              <w:jc w:val="both"/>
              <w:rPr>
                <w:rFonts w:cstheme="minorHAnsi"/>
                <w:sz w:val="20"/>
                <w:szCs w:val="20"/>
              </w:rPr>
            </w:pPr>
            <w:r w:rsidRPr="00CF6E77">
              <w:rPr>
                <w:rFonts w:cstheme="minorHAnsi"/>
                <w:sz w:val="20"/>
                <w:szCs w:val="20"/>
              </w:rPr>
              <w:t>(ii)</w:t>
            </w:r>
          </w:p>
        </w:tc>
      </w:tr>
      <w:tr w:rsidR="0010499F" w:rsidRPr="00CF6E77" w14:paraId="7611D499" w14:textId="77777777" w:rsidTr="17DAFAD6">
        <w:tc>
          <w:tcPr>
            <w:tcW w:w="4432" w:type="dxa"/>
          </w:tcPr>
          <w:p w14:paraId="777D1950"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"الاتفاقية" تعني الطلب وهذه الشروط والأحكام العامة والجداول وقواعد مخطط البطاقة وأدلة المستخدم وخطاب الترحيب الخاص بك وكل ملحق وبيان عمل وأي مستند آخر يشير إلى هذه الاتفاقية موقع من قبل الطرفين.</w:t>
            </w:r>
          </w:p>
        </w:tc>
        <w:tc>
          <w:tcPr>
            <w:tcW w:w="3780" w:type="dxa"/>
          </w:tcPr>
          <w:p w14:paraId="1540F7D1" w14:textId="77777777" w:rsidR="0010499F" w:rsidRPr="00CF6E77" w:rsidRDefault="0010499F" w:rsidP="009E5DDD">
            <w:pPr>
              <w:jc w:val="both"/>
              <w:rPr>
                <w:rFonts w:cstheme="minorHAnsi"/>
                <w:sz w:val="20"/>
                <w:szCs w:val="20"/>
              </w:rPr>
            </w:pPr>
            <w:r w:rsidRPr="00CF6E77">
              <w:rPr>
                <w:rFonts w:cstheme="minorHAnsi"/>
                <w:sz w:val="20"/>
                <w:szCs w:val="20"/>
              </w:rPr>
              <w:t>“Agreement” means the Application, these General Terms and Conditions, schedules, Card Scheme Rules, user manuals, your Welcome Letter, each addendum, statement of work (s), and/or any other document referencing this Agreement that is signed by the Parties.</w:t>
            </w:r>
          </w:p>
        </w:tc>
        <w:tc>
          <w:tcPr>
            <w:tcW w:w="798" w:type="dxa"/>
          </w:tcPr>
          <w:p w14:paraId="786FDA2C" w14:textId="77777777" w:rsidR="0010499F" w:rsidRPr="00CF6E77" w:rsidRDefault="0010499F" w:rsidP="009E5DDD">
            <w:pPr>
              <w:jc w:val="both"/>
              <w:rPr>
                <w:rFonts w:cstheme="minorHAnsi"/>
                <w:sz w:val="20"/>
                <w:szCs w:val="20"/>
              </w:rPr>
            </w:pPr>
          </w:p>
        </w:tc>
      </w:tr>
      <w:tr w:rsidR="0010499F" w:rsidRPr="00CF6E77" w14:paraId="1967AA79" w14:textId="77777777" w:rsidTr="17DAFAD6">
        <w:tc>
          <w:tcPr>
            <w:tcW w:w="4432" w:type="dxa"/>
          </w:tcPr>
          <w:p w14:paraId="2515F349"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"مزود الدفع البديل" يعني مزود طرق الدفع البديلة (بخلاف البطاقة) التي نمكنها و/أو نخطرك بها خطيًا.</w:t>
            </w:r>
          </w:p>
        </w:tc>
        <w:tc>
          <w:tcPr>
            <w:tcW w:w="3780" w:type="dxa"/>
          </w:tcPr>
          <w:p w14:paraId="5622FB2E" w14:textId="77777777" w:rsidR="0010499F" w:rsidRPr="00CF6E77" w:rsidRDefault="0010499F" w:rsidP="009E5DDD">
            <w:pPr>
              <w:jc w:val="both"/>
              <w:rPr>
                <w:rFonts w:cstheme="minorHAnsi"/>
                <w:sz w:val="20"/>
                <w:szCs w:val="20"/>
              </w:rPr>
            </w:pPr>
            <w:r w:rsidRPr="00CF6E77">
              <w:rPr>
                <w:rFonts w:cstheme="minorHAnsi"/>
                <w:sz w:val="20"/>
                <w:szCs w:val="20"/>
              </w:rPr>
              <w:t>“Alternate Payment Provider” means provider of alternate payment methods (other than Card) enabled by us and/or otherwise notified by us in writing.</w:t>
            </w:r>
          </w:p>
        </w:tc>
        <w:tc>
          <w:tcPr>
            <w:tcW w:w="798" w:type="dxa"/>
          </w:tcPr>
          <w:p w14:paraId="170AEE61" w14:textId="77777777" w:rsidR="0010499F" w:rsidRPr="00CF6E77" w:rsidRDefault="0010499F" w:rsidP="009E5DDD">
            <w:pPr>
              <w:jc w:val="both"/>
              <w:rPr>
                <w:rFonts w:cstheme="minorHAnsi"/>
                <w:sz w:val="20"/>
                <w:szCs w:val="20"/>
              </w:rPr>
            </w:pPr>
          </w:p>
        </w:tc>
      </w:tr>
      <w:tr w:rsidR="0010499F" w:rsidRPr="00CF6E77" w14:paraId="18284C83" w14:textId="77777777" w:rsidTr="17DAFAD6">
        <w:tc>
          <w:tcPr>
            <w:tcW w:w="4432" w:type="dxa"/>
          </w:tcPr>
          <w:p w14:paraId="3903B661" w14:textId="58F0F461" w:rsidR="0010499F" w:rsidRPr="00CF6E77" w:rsidRDefault="0010499F" w:rsidP="009E5DDD">
            <w:pPr>
              <w:bidi/>
              <w:jc w:val="both"/>
              <w:rPr>
                <w:rFonts w:cs="Sakkal Majalla"/>
                <w:sz w:val="20"/>
                <w:szCs w:val="20"/>
              </w:rPr>
            </w:pPr>
            <w:r w:rsidRPr="00CF6E77">
              <w:rPr>
                <w:rFonts w:cs="Sakkal Majalla"/>
                <w:sz w:val="20"/>
                <w:szCs w:val="20"/>
                <w:rtl/>
                <w:lang w:bidi="ar-EG"/>
              </w:rPr>
              <w:t xml:space="preserve">"قوانين مكافحة الفساد" تعني </w:t>
            </w:r>
            <w:r w:rsidR="0051055B" w:rsidRPr="00CF6E77">
              <w:rPr>
                <w:rFonts w:cs="Sakkal Majalla"/>
                <w:sz w:val="20"/>
                <w:szCs w:val="20"/>
                <w:rtl/>
                <w:lang w:bidi="ar-EG"/>
              </w:rPr>
              <w:t>قانون المملكة العربية السعودية الصادر بموجب مرسوم ملكي في عام 1996 وأي قوانين أخرى سارية في المملكة العربية السعودية يتم تحديثها من وقت لآخر.</w:t>
            </w:r>
          </w:p>
        </w:tc>
        <w:tc>
          <w:tcPr>
            <w:tcW w:w="3780" w:type="dxa"/>
          </w:tcPr>
          <w:p w14:paraId="5E787995" w14:textId="5C3FDDCB" w:rsidR="0010499F" w:rsidRPr="00CF6E77" w:rsidRDefault="0010499F" w:rsidP="001D1F1C">
            <w:pPr>
              <w:jc w:val="both"/>
              <w:rPr>
                <w:rFonts w:cstheme="minorHAnsi"/>
                <w:sz w:val="20"/>
                <w:szCs w:val="20"/>
              </w:rPr>
            </w:pPr>
            <w:r w:rsidRPr="00CF6E77">
              <w:rPr>
                <w:rFonts w:cstheme="minorHAnsi"/>
                <w:sz w:val="20"/>
                <w:szCs w:val="20"/>
              </w:rPr>
              <w:t xml:space="preserve">“Anti-Corruption Laws” means </w:t>
            </w:r>
            <w:r w:rsidR="009F0EF1" w:rsidRPr="00CF6E77">
              <w:rPr>
                <w:rFonts w:cstheme="minorHAnsi"/>
                <w:sz w:val="20"/>
                <w:szCs w:val="20"/>
              </w:rPr>
              <w:t xml:space="preserve">KSA Law </w:t>
            </w:r>
            <w:r w:rsidR="001D1F1C" w:rsidRPr="00CF6E77">
              <w:rPr>
                <w:rFonts w:cstheme="minorHAnsi"/>
                <w:sz w:val="20"/>
                <w:szCs w:val="20"/>
              </w:rPr>
              <w:t>issued by Royal Decree in 1996</w:t>
            </w:r>
            <w:r w:rsidR="00FD5783" w:rsidRPr="00CF6E77">
              <w:rPr>
                <w:rFonts w:cstheme="minorHAnsi"/>
                <w:sz w:val="20"/>
                <w:szCs w:val="20"/>
              </w:rPr>
              <w:t xml:space="preserve"> </w:t>
            </w:r>
            <w:r w:rsidRPr="00CF6E77">
              <w:rPr>
                <w:rFonts w:cstheme="minorHAnsi"/>
                <w:sz w:val="20"/>
                <w:szCs w:val="20"/>
              </w:rPr>
              <w:t xml:space="preserve">and any other applicable laws in the </w:t>
            </w:r>
            <w:r w:rsidR="00FD5783" w:rsidRPr="00CF6E77">
              <w:rPr>
                <w:rFonts w:cstheme="minorHAnsi"/>
                <w:sz w:val="20"/>
                <w:szCs w:val="20"/>
              </w:rPr>
              <w:t xml:space="preserve">KSA </w:t>
            </w:r>
            <w:r w:rsidRPr="00CF6E77">
              <w:rPr>
                <w:rFonts w:cstheme="minorHAnsi"/>
                <w:sz w:val="20"/>
                <w:szCs w:val="20"/>
              </w:rPr>
              <w:t>as updated from time to time.</w:t>
            </w:r>
          </w:p>
        </w:tc>
        <w:tc>
          <w:tcPr>
            <w:tcW w:w="798" w:type="dxa"/>
          </w:tcPr>
          <w:p w14:paraId="4EDD3ADF" w14:textId="77777777" w:rsidR="0010499F" w:rsidRPr="00CF6E77" w:rsidRDefault="0010499F" w:rsidP="009E5DDD">
            <w:pPr>
              <w:jc w:val="both"/>
              <w:rPr>
                <w:rFonts w:cstheme="minorHAnsi"/>
                <w:sz w:val="20"/>
                <w:szCs w:val="20"/>
              </w:rPr>
            </w:pPr>
          </w:p>
        </w:tc>
      </w:tr>
      <w:tr w:rsidR="0010499F" w:rsidRPr="00CF6E77" w14:paraId="39C0D3C1" w14:textId="77777777" w:rsidTr="17DAFAD6">
        <w:tc>
          <w:tcPr>
            <w:tcW w:w="4432" w:type="dxa"/>
          </w:tcPr>
          <w:p w14:paraId="5D0C0CB6"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"المسؤوليات المتوقعة" تعني المبالغ المطلوبة لتغطية أي مبلغ مستحق بموجب: (1) أي عمليات استرداد أو استرجاع أو تكاليف استرجاع فعلية أو محتملة أو متوقعة، أو أي مسؤولية أو مسؤولية متوقعة تتعلق بمعاملة أو تقييمات؛ أو (2) أي مسؤولية أو مسؤولية محتملة لك بموجب هذه الاتفاقية؛</w:t>
            </w:r>
          </w:p>
        </w:tc>
        <w:tc>
          <w:tcPr>
            <w:tcW w:w="3780" w:type="dxa"/>
          </w:tcPr>
          <w:p w14:paraId="32509B21" w14:textId="77777777" w:rsidR="0010499F" w:rsidRPr="00CF6E77" w:rsidRDefault="0010499F" w:rsidP="009E5DDD">
            <w:pPr>
              <w:jc w:val="both"/>
              <w:rPr>
                <w:rFonts w:cstheme="minorHAnsi"/>
                <w:sz w:val="20"/>
                <w:szCs w:val="20"/>
              </w:rPr>
            </w:pPr>
            <w:r w:rsidRPr="00CF6E77">
              <w:rPr>
                <w:rFonts w:cstheme="minorHAnsi"/>
                <w:sz w:val="20"/>
                <w:szCs w:val="20"/>
              </w:rPr>
              <w:t>“Anticipated Liabilities” means amounts required to cover any sum due under: (i) any actual, potential or expected Refunds, Chargebacks, Chargeback Costs, any liability or expected liability relating to a Transaction or Assessments; or (ii) any liability or potential liability of yours under this Agreement;</w:t>
            </w:r>
          </w:p>
        </w:tc>
        <w:tc>
          <w:tcPr>
            <w:tcW w:w="798" w:type="dxa"/>
          </w:tcPr>
          <w:p w14:paraId="595C01E0" w14:textId="77777777" w:rsidR="0010499F" w:rsidRPr="00CF6E77" w:rsidRDefault="0010499F" w:rsidP="009E5DDD">
            <w:pPr>
              <w:jc w:val="both"/>
              <w:rPr>
                <w:rFonts w:cstheme="minorHAnsi"/>
                <w:sz w:val="20"/>
                <w:szCs w:val="20"/>
              </w:rPr>
            </w:pPr>
          </w:p>
        </w:tc>
      </w:tr>
      <w:tr w:rsidR="0010499F" w:rsidRPr="00CF6E77" w14:paraId="1E67736E" w14:textId="77777777" w:rsidTr="17DAFAD6">
        <w:tc>
          <w:tcPr>
            <w:tcW w:w="4432" w:type="dxa"/>
          </w:tcPr>
          <w:p w14:paraId="358863BD"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 xml:space="preserve">"البيانات المجهولة" تعني أي بيانات بما في ذلك البيانات الشخصية المشتركة بموجب هذه الاتفاقية والتي تم تجريدها من جميع البيانات الشخصية وبالتالي لم يعد صاحب البيانات قابلاً للتعريف. يشمل مصطلح "البيانات المجهولة" </w:t>
            </w:r>
            <w:r w:rsidRPr="00CF6E77">
              <w:rPr>
                <w:rFonts w:cs="Sakkal Majalla"/>
                <w:sz w:val="20"/>
                <w:szCs w:val="20"/>
                <w:rtl/>
                <w:lang w:bidi="ar-EG"/>
              </w:rPr>
              <w:lastRenderedPageBreak/>
              <w:t>بيانات المعاملات وغيرها من بيانات المعاملات المصرفية، بما في ذلك على سبيل المثال لا الحصر تاريخ ومبلغ معاملة معينة، والتي تم تجريدها من: (1) جميع البيانات الشخصية لصاحب البيانات؛ و(2) المعلومات التي تحدد هويتك كمصدر.</w:t>
            </w:r>
          </w:p>
        </w:tc>
        <w:tc>
          <w:tcPr>
            <w:tcW w:w="3780" w:type="dxa"/>
          </w:tcPr>
          <w:p w14:paraId="4C670E38" w14:textId="2E1970E6" w:rsidR="0010499F" w:rsidRPr="00CF6E77" w:rsidRDefault="0010499F" w:rsidP="009E5DDD">
            <w:pPr>
              <w:jc w:val="both"/>
              <w:rPr>
                <w:rFonts w:cstheme="minorHAnsi"/>
                <w:sz w:val="20"/>
                <w:szCs w:val="20"/>
              </w:rPr>
            </w:pPr>
            <w:bookmarkStart w:id="33" w:name="_Hlk151428116"/>
            <w:r w:rsidRPr="00CF6E77">
              <w:rPr>
                <w:rFonts w:cstheme="minorHAnsi"/>
                <w:sz w:val="20"/>
                <w:szCs w:val="20"/>
              </w:rPr>
              <w:lastRenderedPageBreak/>
              <w:t xml:space="preserve">“Anonymized Data” means any data including Personal Data shared under this Agreement that has been stripped of all Personal Data and therefore the Data </w:t>
            </w:r>
            <w:r w:rsidRPr="00CF6E77">
              <w:rPr>
                <w:rFonts w:cstheme="minorHAnsi"/>
                <w:sz w:val="20"/>
                <w:szCs w:val="20"/>
              </w:rPr>
              <w:lastRenderedPageBreak/>
              <w:t xml:space="preserve">Subject is not or no longer constitutes identifiable. The term, "Anonymized Data" includes Transaction data and other bank transaction data, including but not limited to date and amount of a particular Transaction, that has been stripped of: (i) </w:t>
            </w:r>
            <w:r w:rsidR="003A67C8" w:rsidRPr="00CF6E77">
              <w:rPr>
                <w:rFonts w:cstheme="minorHAnsi"/>
                <w:sz w:val="20"/>
                <w:szCs w:val="20"/>
              </w:rPr>
              <w:t>all Personal</w:t>
            </w:r>
            <w:r w:rsidRPr="00CF6E77">
              <w:rPr>
                <w:rFonts w:cstheme="minorHAnsi"/>
                <w:sz w:val="20"/>
                <w:szCs w:val="20"/>
              </w:rPr>
              <w:t xml:space="preserve"> Data of the Data Subject; and (ii) information identifying you as the source. </w:t>
            </w:r>
            <w:bookmarkEnd w:id="33"/>
          </w:p>
        </w:tc>
        <w:tc>
          <w:tcPr>
            <w:tcW w:w="798" w:type="dxa"/>
          </w:tcPr>
          <w:p w14:paraId="28995BE7" w14:textId="77777777" w:rsidR="0010499F" w:rsidRPr="00CF6E77" w:rsidRDefault="0010499F" w:rsidP="009E5DDD">
            <w:pPr>
              <w:jc w:val="both"/>
              <w:rPr>
                <w:rFonts w:cstheme="minorHAnsi"/>
                <w:sz w:val="20"/>
                <w:szCs w:val="20"/>
              </w:rPr>
            </w:pPr>
          </w:p>
        </w:tc>
      </w:tr>
      <w:tr w:rsidR="0010499F" w:rsidRPr="00CF6E77" w14:paraId="55386AE2" w14:textId="77777777" w:rsidTr="17DAFAD6">
        <w:tc>
          <w:tcPr>
            <w:tcW w:w="4432" w:type="dxa"/>
          </w:tcPr>
          <w:p w14:paraId="01C3F385"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"واجهة برمجة التطبيقات (</w:t>
            </w:r>
            <w:r w:rsidRPr="00CF6E77">
              <w:rPr>
                <w:rFonts w:cs="Sakkal Majalla"/>
                <w:sz w:val="20"/>
                <w:szCs w:val="20"/>
                <w:lang w:bidi="ar-EG"/>
              </w:rPr>
              <w:t>API</w:t>
            </w:r>
            <w:r w:rsidRPr="00CF6E77">
              <w:rPr>
                <w:rFonts w:cs="Sakkal Majalla"/>
                <w:sz w:val="20"/>
                <w:szCs w:val="20"/>
                <w:rtl/>
                <w:lang w:bidi="ar-EG"/>
              </w:rPr>
              <w:t>)" تعني مجموعة من الإجراءات الروتينية والبروتوكولات والأدوات التي طورناها لتقديم الخدمات لك عبر اتصال إنترنت آمن بين نظامك ونظامنا.</w:t>
            </w:r>
          </w:p>
        </w:tc>
        <w:tc>
          <w:tcPr>
            <w:tcW w:w="3780" w:type="dxa"/>
          </w:tcPr>
          <w:p w14:paraId="5561DD67" w14:textId="77777777" w:rsidR="0010499F" w:rsidRPr="00CF6E77" w:rsidRDefault="0010499F" w:rsidP="009E5DDD">
            <w:pPr>
              <w:jc w:val="both"/>
              <w:rPr>
                <w:rFonts w:cstheme="minorHAnsi"/>
                <w:sz w:val="20"/>
                <w:szCs w:val="20"/>
              </w:rPr>
            </w:pPr>
            <w:r w:rsidRPr="00CF6E77">
              <w:rPr>
                <w:rFonts w:cstheme="minorHAnsi"/>
                <w:sz w:val="20"/>
                <w:szCs w:val="20"/>
              </w:rPr>
              <w:t>“Application Programming Interface (API)” means a set of routines, protocols and tools developed by us to provide the Services to you via a secure internet connection between your system and our system.</w:t>
            </w:r>
          </w:p>
        </w:tc>
        <w:tc>
          <w:tcPr>
            <w:tcW w:w="798" w:type="dxa"/>
          </w:tcPr>
          <w:p w14:paraId="26779914" w14:textId="77777777" w:rsidR="0010499F" w:rsidRPr="00CF6E77" w:rsidRDefault="0010499F" w:rsidP="009E5DDD">
            <w:pPr>
              <w:jc w:val="both"/>
              <w:rPr>
                <w:rFonts w:cstheme="minorHAnsi"/>
                <w:sz w:val="20"/>
                <w:szCs w:val="20"/>
              </w:rPr>
            </w:pPr>
          </w:p>
        </w:tc>
      </w:tr>
      <w:tr w:rsidR="0010499F" w:rsidRPr="00CF6E77" w14:paraId="2394A29E" w14:textId="77777777" w:rsidTr="17DAFAD6">
        <w:tc>
          <w:tcPr>
            <w:tcW w:w="4432" w:type="dxa"/>
          </w:tcPr>
          <w:p w14:paraId="7069390A" w14:textId="1D1E8F7E" w:rsidR="0010499F" w:rsidRPr="00CF6E77" w:rsidRDefault="0010499F" w:rsidP="009E5DDD">
            <w:pPr>
              <w:bidi/>
              <w:jc w:val="both"/>
              <w:rPr>
                <w:rFonts w:cs="Sakkal Majalla"/>
                <w:sz w:val="20"/>
                <w:szCs w:val="20"/>
              </w:rPr>
            </w:pPr>
            <w:r w:rsidRPr="00CF6E77">
              <w:rPr>
                <w:rFonts w:cs="Sakkal Majalla"/>
                <w:sz w:val="20"/>
                <w:szCs w:val="20"/>
                <w:rtl/>
                <w:lang w:bidi="ar-EG"/>
              </w:rPr>
              <w:t xml:space="preserve">"القوانين المعمول بها" تعني القوانين واللوائح الاتحادية والأوامر والمراسيم والقواعد والتعميمات والإشعارات أو الإرشادات (بما في ذلك متطلبات أي سلطة إشرافية) </w:t>
            </w:r>
            <w:bookmarkStart w:id="34" w:name="_Hlk219225649"/>
            <w:r w:rsidR="00D81DD4" w:rsidRPr="00CF6E77">
              <w:rPr>
                <w:rFonts w:cs="Sakkal Majalla"/>
                <w:sz w:val="20"/>
                <w:szCs w:val="20"/>
                <w:rtl/>
                <w:lang w:bidi="ar-EG"/>
              </w:rPr>
              <w:t>للمملكة العربية السعودية بما في ذلك البنك المركزي السعودي،</w:t>
            </w:r>
            <w:r w:rsidRPr="00CF6E77">
              <w:rPr>
                <w:rFonts w:cs="Sakkal Majalla"/>
                <w:sz w:val="20"/>
                <w:szCs w:val="20"/>
                <w:rtl/>
                <w:lang w:bidi="ar-EG"/>
              </w:rPr>
              <w:t xml:space="preserve"> </w:t>
            </w:r>
            <w:bookmarkEnd w:id="34"/>
            <w:r w:rsidRPr="00CF6E77">
              <w:rPr>
                <w:rFonts w:cs="Sakkal Majalla"/>
                <w:sz w:val="20"/>
                <w:szCs w:val="20"/>
                <w:rtl/>
                <w:lang w:bidi="ar-EG"/>
              </w:rPr>
              <w:t>بصيغتها المعدلة والصادرة عن سلطة تنظيمية من وقت لآخر، بما في ذلك على سبيل المثال لا الحصر قوانين مكافحة غسل الأموال ومكافحة الرشوة ومكافحة تمويل الإرهاب والعقوبات والضرائب وحماية المستهلك (حسب الاقتضاء) وقوانين حماية البيانات المطبقة في الإقليم.</w:t>
            </w:r>
          </w:p>
        </w:tc>
        <w:tc>
          <w:tcPr>
            <w:tcW w:w="3780" w:type="dxa"/>
          </w:tcPr>
          <w:p w14:paraId="0FBE25C7" w14:textId="5D673648" w:rsidR="0010499F" w:rsidRPr="00CF6E77" w:rsidRDefault="0010499F" w:rsidP="009E5DDD">
            <w:pPr>
              <w:jc w:val="both"/>
              <w:rPr>
                <w:rFonts w:cstheme="minorHAnsi"/>
                <w:sz w:val="20"/>
                <w:szCs w:val="20"/>
              </w:rPr>
            </w:pPr>
            <w:r w:rsidRPr="00CF6E77">
              <w:rPr>
                <w:rFonts w:cstheme="minorHAnsi"/>
                <w:sz w:val="20"/>
                <w:szCs w:val="20"/>
              </w:rPr>
              <w:t xml:space="preserve">“Applicable Laws” means the federal laws and regulations, orders, decrees, rules, circulars, notices or guidelines (including the requirements of any Supervisory Authority) </w:t>
            </w:r>
            <w:r w:rsidR="003A67C8" w:rsidRPr="00CF6E77">
              <w:rPr>
                <w:rFonts w:cstheme="minorHAnsi"/>
                <w:sz w:val="20"/>
                <w:szCs w:val="20"/>
              </w:rPr>
              <w:t>of Kingdom</w:t>
            </w:r>
            <w:r w:rsidR="00D1205B" w:rsidRPr="00CF6E77">
              <w:rPr>
                <w:rFonts w:cstheme="minorHAnsi"/>
                <w:sz w:val="20"/>
                <w:szCs w:val="20"/>
              </w:rPr>
              <w:t xml:space="preserve"> of Saudi Arabia</w:t>
            </w:r>
            <w:r w:rsidR="00D77C90" w:rsidRPr="00CF6E77">
              <w:rPr>
                <w:rFonts w:cstheme="minorHAnsi"/>
                <w:sz w:val="20"/>
                <w:szCs w:val="20"/>
              </w:rPr>
              <w:t xml:space="preserve">, including </w:t>
            </w:r>
            <w:r w:rsidR="00355F91" w:rsidRPr="00CF6E77">
              <w:rPr>
                <w:rFonts w:cstheme="minorHAnsi"/>
                <w:sz w:val="20"/>
                <w:szCs w:val="20"/>
              </w:rPr>
              <w:t xml:space="preserve">by </w:t>
            </w:r>
            <w:r w:rsidR="00446051" w:rsidRPr="00CF6E77">
              <w:rPr>
                <w:rFonts w:cstheme="minorHAnsi"/>
                <w:sz w:val="20"/>
                <w:szCs w:val="20"/>
              </w:rPr>
              <w:t>SAMA</w:t>
            </w:r>
            <w:r w:rsidRPr="00CF6E77">
              <w:rPr>
                <w:rFonts w:cstheme="minorHAnsi"/>
                <w:sz w:val="20"/>
                <w:szCs w:val="20"/>
              </w:rPr>
              <w:t xml:space="preserve"> as amended and issued by a regulatory authority from time to time, including but not limited to anti-money laundering, anti-bribery, anti-terrorist financing, sanctions, tax, consumer protection laws (as applicable) and Data Protection Laws applicable in the Territory.</w:t>
            </w:r>
          </w:p>
        </w:tc>
        <w:tc>
          <w:tcPr>
            <w:tcW w:w="798" w:type="dxa"/>
          </w:tcPr>
          <w:p w14:paraId="0CBC0190" w14:textId="77777777" w:rsidR="0010499F" w:rsidRPr="00CF6E77" w:rsidRDefault="0010499F" w:rsidP="009E5DDD">
            <w:pPr>
              <w:jc w:val="both"/>
              <w:rPr>
                <w:rFonts w:cstheme="minorHAnsi"/>
                <w:sz w:val="20"/>
                <w:szCs w:val="20"/>
              </w:rPr>
            </w:pPr>
          </w:p>
        </w:tc>
      </w:tr>
      <w:tr w:rsidR="0010499F" w:rsidRPr="00CF6E77" w14:paraId="2903B7EA" w14:textId="77777777" w:rsidTr="17DAFAD6">
        <w:tc>
          <w:tcPr>
            <w:tcW w:w="4432" w:type="dxa"/>
          </w:tcPr>
          <w:p w14:paraId="182F4ECF" w14:textId="77777777" w:rsidR="0010499F" w:rsidRPr="00CF6E77" w:rsidRDefault="0010499F" w:rsidP="009E5DDD">
            <w:pPr>
              <w:bidi/>
              <w:jc w:val="both"/>
              <w:rPr>
                <w:rFonts w:cs="Sakkal Majalla"/>
                <w:sz w:val="20"/>
                <w:szCs w:val="20"/>
              </w:rPr>
            </w:pPr>
            <w:r w:rsidRPr="00CF6E77">
              <w:rPr>
                <w:rFonts w:cs="Sakkal Majalla"/>
                <w:sz w:val="20"/>
                <w:szCs w:val="20"/>
                <w:rtl/>
                <w:lang w:bidi="ar-EG"/>
              </w:rPr>
              <w:t>"الطلب" يعني نموذج الطلب بما في ذلك تفويض الخصم المباشر الموقع من قبلك والذي يشكل جزءًا من الاتفاقية ومرفق بها، والذي بموجبه تكلفنا بتقديم الخدمات.</w:t>
            </w:r>
          </w:p>
        </w:tc>
        <w:tc>
          <w:tcPr>
            <w:tcW w:w="3780" w:type="dxa"/>
          </w:tcPr>
          <w:p w14:paraId="69EF12A5" w14:textId="77777777" w:rsidR="0010499F" w:rsidRPr="00CF6E77" w:rsidRDefault="0010499F" w:rsidP="009E5DDD">
            <w:pPr>
              <w:jc w:val="both"/>
              <w:rPr>
                <w:rFonts w:cstheme="minorHAnsi"/>
                <w:sz w:val="20"/>
                <w:szCs w:val="20"/>
              </w:rPr>
            </w:pPr>
            <w:r w:rsidRPr="00CF6E77">
              <w:rPr>
                <w:rFonts w:cstheme="minorHAnsi"/>
                <w:sz w:val="20"/>
                <w:szCs w:val="20"/>
              </w:rPr>
              <w:t xml:space="preserve"> “Application” means the application form including the direct debit mandate signed by you forming part of and attached to the Agreement, under which you engage us to provide the Services.</w:t>
            </w:r>
          </w:p>
        </w:tc>
        <w:tc>
          <w:tcPr>
            <w:tcW w:w="798" w:type="dxa"/>
          </w:tcPr>
          <w:p w14:paraId="13AB2DAB" w14:textId="77777777" w:rsidR="0010499F" w:rsidRPr="00CF6E77" w:rsidRDefault="0010499F" w:rsidP="009E5DDD">
            <w:pPr>
              <w:jc w:val="both"/>
              <w:rPr>
                <w:rFonts w:cstheme="minorHAnsi"/>
                <w:sz w:val="20"/>
                <w:szCs w:val="20"/>
              </w:rPr>
            </w:pPr>
          </w:p>
        </w:tc>
      </w:tr>
      <w:tr w:rsidR="0010499F" w:rsidRPr="00CF6E77" w14:paraId="3744CF54" w14:textId="77777777" w:rsidTr="17DAFAD6">
        <w:tc>
          <w:tcPr>
            <w:tcW w:w="4432" w:type="dxa"/>
          </w:tcPr>
          <w:p w14:paraId="0EB347BB" w14:textId="7447892A"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rPr>
              <w:t xml:space="preserve">"العملة المعتمدة" تعني </w:t>
            </w:r>
            <w:bookmarkStart w:id="35" w:name="_Hlk219225673"/>
            <w:r w:rsidR="00D81DD4" w:rsidRPr="003A67C8">
              <w:rPr>
                <w:rFonts w:ascii="Sakkal Majalla" w:hAnsi="Sakkal Majalla" w:cs="Sakkal Majalla" w:hint="cs"/>
                <w:sz w:val="20"/>
                <w:szCs w:val="20"/>
                <w:rtl/>
              </w:rPr>
              <w:t>الريال السعودي</w:t>
            </w:r>
            <w:r w:rsidRPr="003A67C8">
              <w:rPr>
                <w:rFonts w:ascii="Sakkal Majalla" w:hAnsi="Sakkal Majalla" w:cs="Sakkal Majalla" w:hint="cs"/>
                <w:sz w:val="20"/>
                <w:szCs w:val="20"/>
                <w:rtl/>
              </w:rPr>
              <w:t xml:space="preserve"> </w:t>
            </w:r>
            <w:bookmarkEnd w:id="35"/>
            <w:r w:rsidRPr="003A67C8">
              <w:rPr>
                <w:rFonts w:ascii="Sakkal Majalla" w:hAnsi="Sakkal Majalla" w:cs="Sakkal Majalla" w:hint="cs"/>
                <w:sz w:val="20"/>
                <w:szCs w:val="20"/>
                <w:rtl/>
              </w:rPr>
              <w:t>أو أي عملة أخرى معتمدة من جانبنا من وقت لأخر.</w:t>
            </w:r>
          </w:p>
        </w:tc>
        <w:tc>
          <w:tcPr>
            <w:tcW w:w="3780" w:type="dxa"/>
          </w:tcPr>
          <w:p w14:paraId="0ED37B7F" w14:textId="7DBFEB38" w:rsidR="0010499F" w:rsidRPr="00CF6E77" w:rsidRDefault="0010499F" w:rsidP="009E5DDD">
            <w:pPr>
              <w:jc w:val="both"/>
              <w:rPr>
                <w:rFonts w:cstheme="minorHAnsi"/>
                <w:sz w:val="20"/>
                <w:szCs w:val="20"/>
              </w:rPr>
            </w:pPr>
            <w:r w:rsidRPr="00CF6E77">
              <w:rPr>
                <w:rFonts w:cstheme="minorHAnsi"/>
                <w:sz w:val="20"/>
                <w:szCs w:val="20"/>
              </w:rPr>
              <w:t xml:space="preserve">“Approved Currency” means </w:t>
            </w:r>
            <w:r w:rsidR="00D1205B" w:rsidRPr="00CF6E77">
              <w:rPr>
                <w:rFonts w:cstheme="minorHAnsi"/>
                <w:sz w:val="20"/>
                <w:szCs w:val="20"/>
              </w:rPr>
              <w:t xml:space="preserve">SAR </w:t>
            </w:r>
            <w:r w:rsidRPr="00CF6E77">
              <w:rPr>
                <w:rFonts w:cstheme="minorHAnsi"/>
                <w:sz w:val="20"/>
                <w:szCs w:val="20"/>
              </w:rPr>
              <w:t>or any other currency approved by us from time to time.</w:t>
            </w:r>
          </w:p>
        </w:tc>
        <w:tc>
          <w:tcPr>
            <w:tcW w:w="798" w:type="dxa"/>
          </w:tcPr>
          <w:p w14:paraId="62357134" w14:textId="77777777" w:rsidR="0010499F" w:rsidRPr="00CF6E77" w:rsidRDefault="0010499F" w:rsidP="009E5DDD">
            <w:pPr>
              <w:jc w:val="both"/>
              <w:rPr>
                <w:rFonts w:cstheme="minorHAnsi"/>
                <w:sz w:val="20"/>
                <w:szCs w:val="20"/>
              </w:rPr>
            </w:pPr>
          </w:p>
        </w:tc>
      </w:tr>
      <w:tr w:rsidR="0010499F" w:rsidRPr="00CF6E77" w14:paraId="39F7F41F" w14:textId="77777777" w:rsidTr="17DAFAD6">
        <w:tc>
          <w:tcPr>
            <w:tcW w:w="4432" w:type="dxa"/>
          </w:tcPr>
          <w:p w14:paraId="65D29185"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"التقييم" يعني أي تقييم أو غرامة أو تعويضات مقطوعة أو رسوم أو تكاليف أو مصاريف أو رسوم من أي نوع يفرضها مخطط البطاقة أو أي طرف ثالث آخر عليك أو علينا في أي وقت، بشكل مباشر أو غير مباشر، فيما يتعلق بالخدمات أو المعاملة أو أي جانب آخر من علاقتنا أو علاقة الطرف الثالث معك؛</w:t>
            </w:r>
          </w:p>
        </w:tc>
        <w:tc>
          <w:tcPr>
            <w:tcW w:w="3780" w:type="dxa"/>
          </w:tcPr>
          <w:p w14:paraId="5A258A82" w14:textId="77777777" w:rsidR="0010499F" w:rsidRPr="00CF6E77" w:rsidRDefault="0010499F" w:rsidP="009E5DDD">
            <w:pPr>
              <w:jc w:val="both"/>
              <w:rPr>
                <w:rFonts w:cstheme="minorHAnsi"/>
                <w:sz w:val="20"/>
                <w:szCs w:val="20"/>
              </w:rPr>
            </w:pPr>
            <w:r w:rsidRPr="00CF6E77">
              <w:rPr>
                <w:rFonts w:cstheme="minorHAnsi"/>
                <w:sz w:val="20"/>
                <w:szCs w:val="20"/>
              </w:rPr>
              <w:t xml:space="preserve">“Assessment” means any assessment, fine, liquidated damages, fee, cost, expense or charge of any nature which a Card Scheme, or any other third-party levies on you or us at any time, directly or indirectly, in relation to Services, </w:t>
            </w:r>
            <w:r w:rsidRPr="00CF6E77">
              <w:rPr>
                <w:rFonts w:cstheme="minorHAnsi"/>
                <w:sz w:val="20"/>
                <w:szCs w:val="20"/>
              </w:rPr>
              <w:lastRenderedPageBreak/>
              <w:t>Transaction or any other aspect of our or such third party’s relationship with you;</w:t>
            </w:r>
          </w:p>
        </w:tc>
        <w:tc>
          <w:tcPr>
            <w:tcW w:w="798" w:type="dxa"/>
          </w:tcPr>
          <w:p w14:paraId="6D3F8C58" w14:textId="77777777" w:rsidR="0010499F" w:rsidRPr="00CF6E77" w:rsidRDefault="0010499F" w:rsidP="009E5DDD">
            <w:pPr>
              <w:jc w:val="both"/>
              <w:rPr>
                <w:rFonts w:cstheme="minorHAnsi"/>
                <w:sz w:val="20"/>
                <w:szCs w:val="20"/>
              </w:rPr>
            </w:pPr>
          </w:p>
        </w:tc>
      </w:tr>
      <w:tr w:rsidR="0010499F" w:rsidRPr="00CF6E77" w14:paraId="332C4552" w14:textId="77777777" w:rsidTr="17DAFAD6">
        <w:tc>
          <w:tcPr>
            <w:tcW w:w="4432" w:type="dxa"/>
          </w:tcPr>
          <w:p w14:paraId="785D0F51"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"الممثل المفوض" يعني الأشخاص المخولين قانونًا بالتوقيع على الطلب والاتفاقية نيابة عنك.</w:t>
            </w:r>
          </w:p>
        </w:tc>
        <w:tc>
          <w:tcPr>
            <w:tcW w:w="3780" w:type="dxa"/>
          </w:tcPr>
          <w:p w14:paraId="25219043" w14:textId="77777777" w:rsidR="0010499F" w:rsidRPr="00CF6E77" w:rsidRDefault="0010499F" w:rsidP="009E5DDD">
            <w:pPr>
              <w:jc w:val="both"/>
              <w:rPr>
                <w:rFonts w:cstheme="minorHAnsi"/>
                <w:sz w:val="20"/>
                <w:szCs w:val="20"/>
              </w:rPr>
            </w:pPr>
            <w:r w:rsidRPr="00CF6E77">
              <w:rPr>
                <w:rFonts w:cstheme="minorHAnsi"/>
                <w:sz w:val="20"/>
                <w:szCs w:val="20"/>
              </w:rPr>
              <w:t>“Authorized Representative” means the persons legally authorized to sign the Application and the Agreement for and on behalf of you.</w:t>
            </w:r>
          </w:p>
        </w:tc>
        <w:tc>
          <w:tcPr>
            <w:tcW w:w="798" w:type="dxa"/>
          </w:tcPr>
          <w:p w14:paraId="13A81B4E" w14:textId="77777777" w:rsidR="0010499F" w:rsidRPr="00CF6E77" w:rsidRDefault="0010499F" w:rsidP="009E5DDD">
            <w:pPr>
              <w:jc w:val="both"/>
              <w:rPr>
                <w:rFonts w:cstheme="minorHAnsi"/>
                <w:sz w:val="20"/>
                <w:szCs w:val="20"/>
              </w:rPr>
            </w:pPr>
          </w:p>
        </w:tc>
      </w:tr>
      <w:tr w:rsidR="0010499F" w:rsidRPr="00CF6E77" w14:paraId="570B46A7" w14:textId="77777777" w:rsidTr="17DAFAD6">
        <w:tc>
          <w:tcPr>
            <w:tcW w:w="4432" w:type="dxa"/>
          </w:tcPr>
          <w:p w14:paraId="446C274A"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"التفويض" يعني العملية الإلكترونية التي يتم من خلالها إرسال معاملة الدفع للموافقة عليها أو إحالتها أو رفضها من قبلنا أو المصدر أو أي مخطط بطاقة.</w:t>
            </w:r>
          </w:p>
        </w:tc>
        <w:tc>
          <w:tcPr>
            <w:tcW w:w="3780" w:type="dxa"/>
          </w:tcPr>
          <w:p w14:paraId="042C2D2F" w14:textId="77777777" w:rsidR="0010499F" w:rsidRPr="00CF6E77" w:rsidRDefault="0010499F" w:rsidP="009E5DDD">
            <w:pPr>
              <w:jc w:val="both"/>
              <w:rPr>
                <w:rFonts w:cstheme="minorHAnsi"/>
                <w:sz w:val="20"/>
                <w:szCs w:val="20"/>
              </w:rPr>
            </w:pPr>
            <w:bookmarkStart w:id="36" w:name="_Hlk151429246"/>
            <w:r w:rsidRPr="00CF6E77">
              <w:rPr>
                <w:rFonts w:cstheme="minorHAnsi"/>
                <w:sz w:val="20"/>
                <w:szCs w:val="20"/>
              </w:rPr>
              <w:t>“Authorization” means the electronic process by which a Payment Transaction is transmitted for approval, referral or decline by us Issuer or any Card Scheme.</w:t>
            </w:r>
            <w:bookmarkEnd w:id="36"/>
          </w:p>
        </w:tc>
        <w:tc>
          <w:tcPr>
            <w:tcW w:w="798" w:type="dxa"/>
          </w:tcPr>
          <w:p w14:paraId="2DCE1BBF" w14:textId="77777777" w:rsidR="0010499F" w:rsidRPr="00CF6E77" w:rsidRDefault="0010499F" w:rsidP="009E5DDD">
            <w:pPr>
              <w:jc w:val="both"/>
              <w:rPr>
                <w:rFonts w:cstheme="minorHAnsi"/>
                <w:b/>
                <w:bCs/>
                <w:sz w:val="20"/>
                <w:szCs w:val="20"/>
                <w:u w:val="single"/>
              </w:rPr>
            </w:pPr>
          </w:p>
        </w:tc>
      </w:tr>
      <w:tr w:rsidR="0010499F" w:rsidRPr="00CF6E77" w14:paraId="43A7F160" w14:textId="77777777" w:rsidTr="17DAFAD6">
        <w:tc>
          <w:tcPr>
            <w:tcW w:w="4432" w:type="dxa"/>
          </w:tcPr>
          <w:p w14:paraId="66A24D75"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"مركز التفويض" يعني المركز المخصص من قبلنا لمعالجة معاملات الدفع والذي يعمل على مدار 24 ساعة 7 أيام في الأسبوع.</w:t>
            </w:r>
          </w:p>
        </w:tc>
        <w:tc>
          <w:tcPr>
            <w:tcW w:w="3780" w:type="dxa"/>
          </w:tcPr>
          <w:p w14:paraId="7B8264B5" w14:textId="77777777" w:rsidR="0010499F" w:rsidRPr="00CF6E77" w:rsidRDefault="0010499F" w:rsidP="009E5DDD">
            <w:pPr>
              <w:jc w:val="both"/>
              <w:rPr>
                <w:rFonts w:cstheme="minorHAnsi"/>
                <w:sz w:val="20"/>
                <w:szCs w:val="20"/>
              </w:rPr>
            </w:pPr>
            <w:r w:rsidRPr="00CF6E77">
              <w:rPr>
                <w:rFonts w:cstheme="minorHAnsi"/>
                <w:sz w:val="20"/>
                <w:szCs w:val="20"/>
              </w:rPr>
              <w:t>“Authorization Center” means the center dedicated by us to process Payment Transaction which operates 24 hours 7 days a week.</w:t>
            </w:r>
          </w:p>
        </w:tc>
        <w:tc>
          <w:tcPr>
            <w:tcW w:w="798" w:type="dxa"/>
          </w:tcPr>
          <w:p w14:paraId="545E6079" w14:textId="77777777" w:rsidR="0010499F" w:rsidRPr="00CF6E77" w:rsidRDefault="0010499F" w:rsidP="009E5DDD">
            <w:pPr>
              <w:jc w:val="both"/>
              <w:rPr>
                <w:rFonts w:cstheme="minorHAnsi"/>
                <w:b/>
                <w:bCs/>
                <w:sz w:val="20"/>
                <w:szCs w:val="20"/>
              </w:rPr>
            </w:pPr>
          </w:p>
        </w:tc>
      </w:tr>
      <w:tr w:rsidR="0010499F" w:rsidRPr="00CF6E77" w14:paraId="5A401E84" w14:textId="77777777" w:rsidTr="17DAFAD6">
        <w:tc>
          <w:tcPr>
            <w:tcW w:w="4432" w:type="dxa"/>
          </w:tcPr>
          <w:p w14:paraId="1CE3CD8A"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"الحساب المصرفي" يعني الحساب المصرفي المفتوح والمحتفظ به من قبلك كما هو موضح في الاتفاقية.</w:t>
            </w:r>
          </w:p>
        </w:tc>
        <w:tc>
          <w:tcPr>
            <w:tcW w:w="3780" w:type="dxa"/>
          </w:tcPr>
          <w:p w14:paraId="6A50DC8E" w14:textId="77777777" w:rsidR="0010499F" w:rsidRPr="00CF6E77" w:rsidRDefault="0010499F" w:rsidP="009E5DDD">
            <w:pPr>
              <w:jc w:val="both"/>
              <w:rPr>
                <w:rFonts w:cstheme="minorHAnsi"/>
                <w:sz w:val="20"/>
                <w:szCs w:val="20"/>
              </w:rPr>
            </w:pPr>
            <w:r w:rsidRPr="00CF6E77">
              <w:rPr>
                <w:rFonts w:cstheme="minorHAnsi"/>
                <w:sz w:val="20"/>
                <w:szCs w:val="20"/>
              </w:rPr>
              <w:t>“Bank Account” means the bank account opened and held by you as described in the Agreement.</w:t>
            </w:r>
          </w:p>
        </w:tc>
        <w:tc>
          <w:tcPr>
            <w:tcW w:w="798" w:type="dxa"/>
          </w:tcPr>
          <w:p w14:paraId="3B2A20FB" w14:textId="77777777" w:rsidR="0010499F" w:rsidRPr="00CF6E77" w:rsidRDefault="0010499F" w:rsidP="009E5DDD">
            <w:pPr>
              <w:jc w:val="both"/>
              <w:rPr>
                <w:rFonts w:cstheme="minorHAnsi"/>
                <w:sz w:val="20"/>
                <w:szCs w:val="20"/>
              </w:rPr>
            </w:pPr>
          </w:p>
        </w:tc>
      </w:tr>
      <w:tr w:rsidR="0010499F" w:rsidRPr="00CF6E77" w14:paraId="227EA57F" w14:textId="77777777" w:rsidTr="17DAFAD6">
        <w:tc>
          <w:tcPr>
            <w:tcW w:w="4432" w:type="dxa"/>
          </w:tcPr>
          <w:p w14:paraId="68DF85EB"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"يوم العمل" يعني أي يوم، باستثناء الجمعة، نكون فيه نحن أو مخططات البطاقات مفتوحين للعمل.</w:t>
            </w:r>
          </w:p>
        </w:tc>
        <w:tc>
          <w:tcPr>
            <w:tcW w:w="3780" w:type="dxa"/>
          </w:tcPr>
          <w:p w14:paraId="62216BA6" w14:textId="77777777" w:rsidR="0010499F" w:rsidRPr="00CF6E77" w:rsidRDefault="0010499F" w:rsidP="009E5DDD">
            <w:pPr>
              <w:jc w:val="both"/>
              <w:rPr>
                <w:rFonts w:cstheme="minorHAnsi"/>
                <w:sz w:val="20"/>
                <w:szCs w:val="20"/>
              </w:rPr>
            </w:pPr>
            <w:r w:rsidRPr="00CF6E77">
              <w:rPr>
                <w:rFonts w:cstheme="minorHAnsi"/>
                <w:sz w:val="20"/>
                <w:szCs w:val="20"/>
              </w:rPr>
              <w:t>“Business Day” means a day, other than Friday, where we or Card Schemes are open for business.</w:t>
            </w:r>
          </w:p>
        </w:tc>
        <w:tc>
          <w:tcPr>
            <w:tcW w:w="798" w:type="dxa"/>
          </w:tcPr>
          <w:p w14:paraId="372BB2FF" w14:textId="77777777" w:rsidR="0010499F" w:rsidRPr="00CF6E77" w:rsidRDefault="0010499F" w:rsidP="009E5DDD">
            <w:pPr>
              <w:jc w:val="both"/>
              <w:rPr>
                <w:rFonts w:cstheme="minorHAnsi"/>
                <w:sz w:val="20"/>
                <w:szCs w:val="20"/>
              </w:rPr>
            </w:pPr>
          </w:p>
        </w:tc>
      </w:tr>
      <w:tr w:rsidR="0010499F" w:rsidRPr="00CF6E77" w14:paraId="0328F2DB" w14:textId="77777777" w:rsidTr="17DAFAD6">
        <w:tc>
          <w:tcPr>
            <w:tcW w:w="4432" w:type="dxa"/>
          </w:tcPr>
          <w:p w14:paraId="6F9FD033"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"البطاقة" تعني بطاقة دفع صالحة صادرة عن مصدر مرخص تحمل أيًا من الشعارات المعترف بها دوليًا لمخططات البطاقات أو أي من هذه البطاقات الأخرى (بما في ذلك البطاقات غير التلامسية والافتراضية) و/أو المحفظة المتنقلة كما هو موضح في الطلب.</w:t>
            </w:r>
          </w:p>
        </w:tc>
        <w:tc>
          <w:tcPr>
            <w:tcW w:w="3780" w:type="dxa"/>
          </w:tcPr>
          <w:p w14:paraId="61033747" w14:textId="77777777" w:rsidR="0010499F" w:rsidRPr="00CF6E77" w:rsidRDefault="0010499F" w:rsidP="009E5DDD">
            <w:pPr>
              <w:jc w:val="both"/>
              <w:rPr>
                <w:rFonts w:cstheme="minorHAnsi"/>
                <w:sz w:val="20"/>
                <w:szCs w:val="20"/>
              </w:rPr>
            </w:pPr>
            <w:r w:rsidRPr="00CF6E77">
              <w:rPr>
                <w:rFonts w:cstheme="minorHAnsi"/>
                <w:sz w:val="20"/>
                <w:szCs w:val="20"/>
              </w:rPr>
              <w:t>“Card” means a valid payment card issued by licensed Issuer which bears any of the international recognized logos of the Card Schemes or any of such other cards (including contactless and virtual cards) and/or Mobile Wallet as described in the Application.</w:t>
            </w:r>
          </w:p>
        </w:tc>
        <w:tc>
          <w:tcPr>
            <w:tcW w:w="798" w:type="dxa"/>
          </w:tcPr>
          <w:p w14:paraId="536C7748" w14:textId="77777777" w:rsidR="0010499F" w:rsidRPr="00CF6E77" w:rsidRDefault="0010499F" w:rsidP="009E5DDD">
            <w:pPr>
              <w:jc w:val="both"/>
              <w:rPr>
                <w:rFonts w:cstheme="minorHAnsi"/>
                <w:sz w:val="20"/>
                <w:szCs w:val="20"/>
              </w:rPr>
            </w:pPr>
          </w:p>
        </w:tc>
      </w:tr>
      <w:tr w:rsidR="0010499F" w:rsidRPr="00CF6E77" w14:paraId="4DBC5EF6" w14:textId="77777777" w:rsidTr="17DAFAD6">
        <w:tc>
          <w:tcPr>
            <w:tcW w:w="4432" w:type="dxa"/>
          </w:tcPr>
          <w:p w14:paraId="54F96C09"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"عملة البطاقة" تعني العملة التي يتلقى بها حامل البطاقة المؤهل كشوف حساب البطاقة من المصدر؛</w:t>
            </w:r>
          </w:p>
        </w:tc>
        <w:tc>
          <w:tcPr>
            <w:tcW w:w="3780" w:type="dxa"/>
          </w:tcPr>
          <w:p w14:paraId="7FB2831D" w14:textId="77777777" w:rsidR="0010499F" w:rsidRPr="00CF6E77" w:rsidRDefault="0010499F" w:rsidP="009E5DDD">
            <w:pPr>
              <w:jc w:val="both"/>
              <w:rPr>
                <w:rFonts w:cstheme="minorHAnsi"/>
                <w:sz w:val="20"/>
                <w:szCs w:val="20"/>
              </w:rPr>
            </w:pPr>
            <w:r w:rsidRPr="00CF6E77">
              <w:rPr>
                <w:rFonts w:cstheme="minorHAnsi"/>
                <w:sz w:val="20"/>
                <w:szCs w:val="20"/>
              </w:rPr>
              <w:t>“Card Currency” means the currency in which the Eligible Cardholder receives Card statements from the Issuer;</w:t>
            </w:r>
          </w:p>
        </w:tc>
        <w:tc>
          <w:tcPr>
            <w:tcW w:w="798" w:type="dxa"/>
          </w:tcPr>
          <w:p w14:paraId="7E5CEB50" w14:textId="77777777" w:rsidR="0010499F" w:rsidRPr="00CF6E77" w:rsidRDefault="0010499F" w:rsidP="009E5DDD">
            <w:pPr>
              <w:jc w:val="both"/>
              <w:rPr>
                <w:rFonts w:cstheme="minorHAnsi"/>
                <w:sz w:val="20"/>
                <w:szCs w:val="20"/>
              </w:rPr>
            </w:pPr>
          </w:p>
        </w:tc>
      </w:tr>
      <w:tr w:rsidR="0010499F" w:rsidRPr="00CF6E77" w14:paraId="5CA597B3" w14:textId="77777777" w:rsidTr="17DAFAD6">
        <w:tc>
          <w:tcPr>
            <w:tcW w:w="4432" w:type="dxa"/>
          </w:tcPr>
          <w:p w14:paraId="4E93E9CB" w14:textId="64D09EFD"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 </w:t>
            </w:r>
            <w:r w:rsidR="00346989">
              <w:rPr>
                <w:rFonts w:cs="Sakkal Majalla" w:hint="cs"/>
                <w:sz w:val="20"/>
                <w:szCs w:val="20"/>
                <w:rtl/>
                <w:lang w:bidi="ar-EG"/>
              </w:rPr>
              <w:t xml:space="preserve">شركات </w:t>
            </w:r>
            <w:r w:rsidR="00346989" w:rsidRPr="00CF6E77">
              <w:rPr>
                <w:rFonts w:cs="Sakkal Majalla"/>
                <w:sz w:val="20"/>
                <w:szCs w:val="20"/>
                <w:rtl/>
                <w:lang w:bidi="ar-EG"/>
              </w:rPr>
              <w:t>أنظمة</w:t>
            </w:r>
            <w:r w:rsidR="00346989">
              <w:rPr>
                <w:rFonts w:cs="Sakkal Majalla" w:hint="cs"/>
                <w:sz w:val="20"/>
                <w:szCs w:val="20"/>
                <w:rtl/>
                <w:lang w:bidi="ar-EG"/>
              </w:rPr>
              <w:t xml:space="preserve"> الدفع</w:t>
            </w:r>
            <w:r w:rsidR="00346989" w:rsidRPr="00CF6E77">
              <w:rPr>
                <w:rFonts w:cs="Sakkal Majalla"/>
                <w:sz w:val="20"/>
                <w:szCs w:val="20"/>
                <w:rtl/>
                <w:lang w:bidi="ar-EG"/>
              </w:rPr>
              <w:t xml:space="preserve"> </w:t>
            </w:r>
            <w:r w:rsidR="00346989">
              <w:rPr>
                <w:rFonts w:cs="Sakkal Majalla" w:hint="cs"/>
                <w:sz w:val="20"/>
                <w:szCs w:val="20"/>
                <w:rtl/>
                <w:lang w:bidi="ar-EG"/>
              </w:rPr>
              <w:t>ب</w:t>
            </w:r>
            <w:r w:rsidRPr="003A67C8">
              <w:rPr>
                <w:rFonts w:ascii="Sakkal Majalla" w:hAnsi="Sakkal Majalla" w:cs="Sakkal Majalla" w:hint="cs"/>
                <w:sz w:val="20"/>
                <w:szCs w:val="20"/>
                <w:rtl/>
                <w:lang w:bidi="ar-EG"/>
              </w:rPr>
              <w:t>البطاق</w:t>
            </w:r>
            <w:r w:rsidR="00346989">
              <w:rPr>
                <w:rFonts w:ascii="Sakkal Majalla" w:hAnsi="Sakkal Majalla" w:cs="Sakkal Majalla" w:hint="cs"/>
                <w:sz w:val="20"/>
                <w:szCs w:val="20"/>
                <w:rtl/>
                <w:lang w:bidi="ar-EG"/>
              </w:rPr>
              <w:t>ات</w:t>
            </w:r>
            <w:r w:rsidRPr="003A67C8">
              <w:rPr>
                <w:rFonts w:ascii="Sakkal Majalla" w:hAnsi="Sakkal Majalla" w:cs="Sakkal Majalla" w:hint="cs"/>
                <w:sz w:val="20"/>
                <w:szCs w:val="20"/>
                <w:rtl/>
                <w:lang w:bidi="ar-EG"/>
              </w:rPr>
              <w:t xml:space="preserve">" يعني أيًا من شركات الترخيص الدولية المعترف بها مثل </w:t>
            </w:r>
            <w:bookmarkStart w:id="37" w:name="_Hlk219225718"/>
            <w:r w:rsidR="00D81DD4" w:rsidRPr="003A67C8">
              <w:rPr>
                <w:rFonts w:ascii="Sakkal Majalla" w:hAnsi="Sakkal Majalla" w:cs="Sakkal Majalla" w:hint="cs"/>
                <w:sz w:val="20"/>
                <w:szCs w:val="20"/>
                <w:rtl/>
                <w:lang w:bidi="ar-EG"/>
              </w:rPr>
              <w:t>مدى</w:t>
            </w:r>
            <w:bookmarkEnd w:id="37"/>
            <w:r w:rsidR="00D81DD4" w:rsidRPr="003A67C8">
              <w:rPr>
                <w:rFonts w:ascii="Sakkal Majalla" w:hAnsi="Sakkal Majalla" w:cs="Sakkal Majalla" w:hint="cs"/>
                <w:sz w:val="20"/>
                <w:szCs w:val="20"/>
                <w:rtl/>
                <w:lang w:bidi="ar-EG"/>
              </w:rPr>
              <w:t xml:space="preserve"> و</w:t>
            </w:r>
            <w:r w:rsidRPr="003A67C8">
              <w:rPr>
                <w:rFonts w:ascii="Sakkal Majalla" w:hAnsi="Sakkal Majalla" w:cs="Sakkal Majalla" w:hint="cs"/>
                <w:sz w:val="20"/>
                <w:szCs w:val="20"/>
                <w:rtl/>
                <w:lang w:bidi="ar-EG"/>
              </w:rPr>
              <w:t>فيزا الدولية وماستركارد الدولية ودايترز كلوب وميركوري و</w:t>
            </w:r>
            <w:r w:rsidRPr="003A67C8">
              <w:rPr>
                <w:rFonts w:ascii="Sakkal Majalla" w:hAnsi="Sakkal Majalla" w:cs="Sakkal Majalla" w:hint="cs"/>
                <w:sz w:val="20"/>
                <w:szCs w:val="20"/>
                <w:lang w:bidi="ar-EG"/>
              </w:rPr>
              <w:t>JCB</w:t>
            </w:r>
            <w:r w:rsidRPr="003A67C8">
              <w:rPr>
                <w:rFonts w:ascii="Sakkal Majalla" w:hAnsi="Sakkal Majalla" w:cs="Sakkal Majalla" w:hint="cs"/>
                <w:sz w:val="20"/>
                <w:szCs w:val="20"/>
                <w:rtl/>
                <w:lang w:bidi="ar-EG"/>
              </w:rPr>
              <w:t xml:space="preserve"> واتحاد الدفع الصيني وأمريكان إكسبريس </w:t>
            </w:r>
            <w:r w:rsidR="003A67C8" w:rsidRPr="003A67C8">
              <w:rPr>
                <w:rFonts w:ascii="Sakkal Majalla" w:hAnsi="Sakkal Majalla" w:cs="Sakkal Majalla" w:hint="cs"/>
                <w:sz w:val="20"/>
                <w:szCs w:val="20"/>
                <w:rtl/>
                <w:lang w:bidi="ar-EG"/>
              </w:rPr>
              <w:t>وعلى</w:t>
            </w:r>
            <w:r w:rsidRPr="003A67C8">
              <w:rPr>
                <w:rFonts w:ascii="Sakkal Majalla" w:hAnsi="Sakkal Majalla" w:cs="Sakkal Majalla" w:hint="cs"/>
                <w:sz w:val="20"/>
                <w:szCs w:val="20"/>
                <w:rtl/>
                <w:lang w:bidi="ar-EG"/>
              </w:rPr>
              <w:t xml:space="preserve"> باي ووي تشات باي و</w:t>
            </w:r>
            <w:r w:rsidRPr="003A67C8">
              <w:rPr>
                <w:rFonts w:ascii="Sakkal Majalla" w:hAnsi="Sakkal Majalla" w:cs="Sakkal Majalla" w:hint="cs"/>
                <w:sz w:val="20"/>
                <w:szCs w:val="20"/>
                <w:lang w:bidi="ar-EG"/>
              </w:rPr>
              <w:t>RuPay</w:t>
            </w:r>
            <w:r w:rsidRPr="003A67C8">
              <w:rPr>
                <w:rFonts w:ascii="Sakkal Majalla" w:hAnsi="Sakkal Majalla" w:cs="Sakkal Majalla" w:hint="cs"/>
                <w:sz w:val="20"/>
                <w:szCs w:val="20"/>
                <w:rtl/>
                <w:lang w:bidi="ar-EG"/>
              </w:rPr>
              <w:t xml:space="preserve"> ومزودي الدفع البديل أو أي منظمة رعاية بطاقات أخرى أو غيرها التي ندعمها ونخطرك بها من وقت لآخر.</w:t>
            </w:r>
          </w:p>
        </w:tc>
        <w:tc>
          <w:tcPr>
            <w:tcW w:w="3780" w:type="dxa"/>
          </w:tcPr>
          <w:p w14:paraId="1B7CF634" w14:textId="07C010F2" w:rsidR="0010499F" w:rsidRPr="00CF6E77" w:rsidRDefault="0010499F" w:rsidP="009E5DDD">
            <w:pPr>
              <w:jc w:val="both"/>
              <w:rPr>
                <w:rFonts w:cstheme="minorHAnsi"/>
                <w:sz w:val="20"/>
                <w:szCs w:val="20"/>
              </w:rPr>
            </w:pPr>
            <w:r w:rsidRPr="00CF6E77">
              <w:rPr>
                <w:rFonts w:cstheme="minorHAnsi"/>
                <w:sz w:val="20"/>
                <w:szCs w:val="20"/>
              </w:rPr>
              <w:t xml:space="preserve">“Card Scheme” means any of the respective international recognized licensing companies such as </w:t>
            </w:r>
            <w:r w:rsidR="004D5E9C" w:rsidRPr="00CF6E77">
              <w:rPr>
                <w:rFonts w:cstheme="minorHAnsi"/>
                <w:sz w:val="20"/>
                <w:szCs w:val="20"/>
              </w:rPr>
              <w:t>M</w:t>
            </w:r>
            <w:r w:rsidR="001D1347" w:rsidRPr="00CF6E77">
              <w:rPr>
                <w:rFonts w:cstheme="minorHAnsi"/>
                <w:sz w:val="20"/>
                <w:szCs w:val="20"/>
              </w:rPr>
              <w:t xml:space="preserve">ada, </w:t>
            </w:r>
            <w:r w:rsidRPr="00CF6E77">
              <w:rPr>
                <w:rFonts w:cstheme="minorHAnsi"/>
                <w:sz w:val="20"/>
                <w:szCs w:val="20"/>
              </w:rPr>
              <w:t>Visa International, MasterCard International, Diners Club, Mercury, JCB, China Union Pay, American Express, AliPay, WeChat Pay, RuPay, Alternate Payment Providers or any other Cards sponsorship organization or others that supported by us and notified to you from time to time.</w:t>
            </w:r>
          </w:p>
        </w:tc>
        <w:tc>
          <w:tcPr>
            <w:tcW w:w="798" w:type="dxa"/>
          </w:tcPr>
          <w:p w14:paraId="23FDDA1F" w14:textId="77777777" w:rsidR="0010499F" w:rsidRPr="00CF6E77" w:rsidRDefault="0010499F" w:rsidP="009E5DDD">
            <w:pPr>
              <w:jc w:val="both"/>
              <w:rPr>
                <w:rFonts w:cstheme="minorHAnsi"/>
                <w:sz w:val="20"/>
                <w:szCs w:val="20"/>
              </w:rPr>
            </w:pPr>
          </w:p>
        </w:tc>
      </w:tr>
      <w:tr w:rsidR="0010499F" w:rsidRPr="00CF6E77" w14:paraId="471E28D6" w14:textId="77777777" w:rsidTr="17DAFAD6">
        <w:tc>
          <w:tcPr>
            <w:tcW w:w="4432" w:type="dxa"/>
          </w:tcPr>
          <w:p w14:paraId="57B98FF5"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lastRenderedPageBreak/>
              <w:t>"حامل البطاقة" يعني الفرد الذي هو الحامل القانوني والمخول باستخدام البطاقة.</w:t>
            </w:r>
          </w:p>
        </w:tc>
        <w:tc>
          <w:tcPr>
            <w:tcW w:w="3780" w:type="dxa"/>
          </w:tcPr>
          <w:p w14:paraId="04D4935B" w14:textId="77777777" w:rsidR="0010499F" w:rsidRPr="00CF6E77" w:rsidRDefault="0010499F" w:rsidP="009E5DDD">
            <w:pPr>
              <w:jc w:val="both"/>
              <w:rPr>
                <w:rFonts w:cstheme="minorHAnsi"/>
                <w:sz w:val="20"/>
                <w:szCs w:val="20"/>
              </w:rPr>
            </w:pPr>
            <w:r w:rsidRPr="00CF6E77">
              <w:rPr>
                <w:rFonts w:cstheme="minorHAnsi"/>
                <w:bCs/>
                <w:sz w:val="20"/>
                <w:szCs w:val="20"/>
              </w:rPr>
              <w:t xml:space="preserve"> </w:t>
            </w:r>
            <w:r w:rsidRPr="00CF6E77">
              <w:rPr>
                <w:rFonts w:cstheme="minorHAnsi"/>
                <w:sz w:val="20"/>
                <w:szCs w:val="20"/>
              </w:rPr>
              <w:t>“Cardholder” means an individual who is the lawful holder and authorized to use the Card.</w:t>
            </w:r>
          </w:p>
        </w:tc>
        <w:tc>
          <w:tcPr>
            <w:tcW w:w="798" w:type="dxa"/>
          </w:tcPr>
          <w:p w14:paraId="6A25CC5E" w14:textId="77777777" w:rsidR="0010499F" w:rsidRPr="00CF6E77" w:rsidRDefault="0010499F" w:rsidP="009E5DDD">
            <w:pPr>
              <w:jc w:val="both"/>
              <w:rPr>
                <w:rFonts w:cstheme="minorHAnsi"/>
                <w:sz w:val="20"/>
                <w:szCs w:val="20"/>
              </w:rPr>
            </w:pPr>
          </w:p>
        </w:tc>
      </w:tr>
      <w:tr w:rsidR="0010499F" w:rsidRPr="00CF6E77" w14:paraId="74B8880D" w14:textId="77777777" w:rsidTr="17DAFAD6">
        <w:tc>
          <w:tcPr>
            <w:tcW w:w="4432" w:type="dxa"/>
          </w:tcPr>
          <w:p w14:paraId="6B1168CA" w14:textId="32704C98"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 xml:space="preserve">"معاملة البطاقة غير الحاضرة" تعني معاملة تتم عندما لا يكون حامل البطاقة ولا البطاقة موجودين في </w:t>
            </w:r>
            <w:r w:rsidR="00406D84">
              <w:rPr>
                <w:rFonts w:ascii="Sakkal Majalla" w:hAnsi="Sakkal Majalla" w:cs="Sakkal Majalla" w:hint="cs"/>
                <w:sz w:val="20"/>
                <w:szCs w:val="20"/>
                <w:rtl/>
                <w:lang w:bidi="ar-EG"/>
              </w:rPr>
              <w:t>نقاط</w:t>
            </w:r>
            <w:r w:rsidR="00406D84" w:rsidRPr="003A67C8">
              <w:rPr>
                <w:rFonts w:ascii="Sakkal Majalla" w:hAnsi="Sakkal Majalla" w:cs="Sakkal Majalla" w:hint="cs"/>
                <w:sz w:val="20"/>
                <w:szCs w:val="20"/>
                <w:rtl/>
                <w:lang w:bidi="ar-EG"/>
              </w:rPr>
              <w:t xml:space="preserve"> </w:t>
            </w:r>
            <w:r w:rsidRPr="003A67C8">
              <w:rPr>
                <w:rFonts w:ascii="Sakkal Majalla" w:hAnsi="Sakkal Majalla" w:cs="Sakkal Majalla" w:hint="cs"/>
                <w:sz w:val="20"/>
                <w:szCs w:val="20"/>
                <w:rtl/>
                <w:lang w:bidi="ar-EG"/>
              </w:rPr>
              <w:t>البيع الخاصة بك بما في ذلك على سبيل المثال لا الحصر معاملات الطلب البريدي/الهاتفي والطلبات عبر الإنترنت أو التجارة الإلكترونية، و/أو المعاملات المتكررة المصرح بها مسبقًا.</w:t>
            </w:r>
          </w:p>
        </w:tc>
        <w:tc>
          <w:tcPr>
            <w:tcW w:w="3780" w:type="dxa"/>
          </w:tcPr>
          <w:p w14:paraId="15EDFF6D" w14:textId="77777777" w:rsidR="0010499F" w:rsidRPr="00CF6E77" w:rsidRDefault="0010499F" w:rsidP="009E5DDD">
            <w:pPr>
              <w:jc w:val="both"/>
              <w:rPr>
                <w:rFonts w:cstheme="minorHAnsi"/>
                <w:sz w:val="20"/>
                <w:szCs w:val="20"/>
              </w:rPr>
            </w:pPr>
            <w:r w:rsidRPr="00CF6E77">
              <w:rPr>
                <w:rFonts w:cstheme="minorHAnsi"/>
                <w:sz w:val="20"/>
                <w:szCs w:val="20"/>
              </w:rPr>
              <w:t>“Card Not Present Transaction” means a Transaction which is completed when neither the Cardholder nor the Card is present at your point of sale including but not limited to Mail Order/Telephone Order Transactions, online or e-commerce (Internet) orders, and/or a Pre-Authorized Recurring Transactions.</w:t>
            </w:r>
          </w:p>
        </w:tc>
        <w:tc>
          <w:tcPr>
            <w:tcW w:w="798" w:type="dxa"/>
          </w:tcPr>
          <w:p w14:paraId="666CBDC1" w14:textId="77777777" w:rsidR="0010499F" w:rsidRPr="00CF6E77" w:rsidRDefault="0010499F" w:rsidP="009E5DDD">
            <w:pPr>
              <w:jc w:val="both"/>
              <w:rPr>
                <w:rFonts w:cstheme="minorHAnsi"/>
                <w:sz w:val="20"/>
                <w:szCs w:val="20"/>
              </w:rPr>
            </w:pPr>
          </w:p>
        </w:tc>
      </w:tr>
      <w:tr w:rsidR="0010499F" w:rsidRPr="00CF6E77" w14:paraId="72CB4E67" w14:textId="77777777" w:rsidTr="17DAFAD6">
        <w:tc>
          <w:tcPr>
            <w:tcW w:w="4432" w:type="dxa"/>
          </w:tcPr>
          <w:p w14:paraId="66484CFC" w14:textId="101E0320"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"قواعد </w:t>
            </w:r>
            <w:r w:rsidR="002B7A24">
              <w:rPr>
                <w:rFonts w:cs="Sakkal Majalla" w:hint="cs"/>
                <w:sz w:val="20"/>
                <w:szCs w:val="20"/>
                <w:rtl/>
                <w:lang w:bidi="ar-EG"/>
              </w:rPr>
              <w:t xml:space="preserve">شركات </w:t>
            </w:r>
            <w:r w:rsidR="002B7A24" w:rsidRPr="00CF6E77">
              <w:rPr>
                <w:rFonts w:cs="Sakkal Majalla"/>
                <w:sz w:val="20"/>
                <w:szCs w:val="20"/>
                <w:rtl/>
                <w:lang w:bidi="ar-EG"/>
              </w:rPr>
              <w:t>أنظمة</w:t>
            </w:r>
            <w:r w:rsidR="002B7A24">
              <w:rPr>
                <w:rFonts w:cs="Sakkal Majalla" w:hint="cs"/>
                <w:sz w:val="20"/>
                <w:szCs w:val="20"/>
                <w:rtl/>
                <w:lang w:bidi="ar-EG"/>
              </w:rPr>
              <w:t xml:space="preserve"> الدفع</w:t>
            </w:r>
            <w:r w:rsidR="002B7A24" w:rsidRPr="00CF6E77">
              <w:rPr>
                <w:rFonts w:cs="Sakkal Majalla"/>
                <w:sz w:val="20"/>
                <w:szCs w:val="20"/>
                <w:rtl/>
                <w:lang w:bidi="ar-EG"/>
              </w:rPr>
              <w:t xml:space="preserve"> </w:t>
            </w:r>
            <w:r w:rsidR="002B7A24">
              <w:rPr>
                <w:rFonts w:cs="Sakkal Majalla" w:hint="cs"/>
                <w:sz w:val="20"/>
                <w:szCs w:val="20"/>
                <w:rtl/>
                <w:lang w:bidi="ar-EG"/>
              </w:rPr>
              <w:t>ب</w:t>
            </w:r>
            <w:r w:rsidRPr="003A67C8">
              <w:rPr>
                <w:rFonts w:ascii="Sakkal Majalla" w:hAnsi="Sakkal Majalla" w:cs="Sakkal Majalla" w:hint="cs"/>
                <w:sz w:val="20"/>
                <w:szCs w:val="20"/>
                <w:rtl/>
                <w:lang w:bidi="ar-EG"/>
              </w:rPr>
              <w:t>البطاق</w:t>
            </w:r>
            <w:r w:rsidR="002B7A24">
              <w:rPr>
                <w:rFonts w:ascii="Sakkal Majalla" w:hAnsi="Sakkal Majalla" w:cs="Sakkal Majalla" w:hint="cs"/>
                <w:sz w:val="20"/>
                <w:szCs w:val="20"/>
                <w:rtl/>
                <w:lang w:bidi="ar-EG"/>
              </w:rPr>
              <w:t>ات</w:t>
            </w:r>
            <w:r w:rsidRPr="003A67C8">
              <w:rPr>
                <w:rFonts w:ascii="Sakkal Majalla" w:hAnsi="Sakkal Majalla" w:cs="Sakkal Majalla" w:hint="cs"/>
                <w:sz w:val="20"/>
                <w:szCs w:val="20"/>
                <w:rtl/>
                <w:lang w:bidi="ar-EG"/>
              </w:rPr>
              <w:t xml:space="preserve">" تعني القواعد واللوائح والإرشادات الخاصة </w:t>
            </w:r>
            <w:r w:rsidR="00F3041B">
              <w:rPr>
                <w:rFonts w:ascii="Sakkal Majalla" w:hAnsi="Sakkal Majalla" w:cs="Sakkal Majalla" w:hint="cs"/>
                <w:sz w:val="20"/>
                <w:szCs w:val="20"/>
                <w:rtl/>
                <w:lang w:bidi="ar-EG"/>
              </w:rPr>
              <w:t>ب</w:t>
            </w:r>
            <w:r w:rsidR="00F3041B">
              <w:rPr>
                <w:rFonts w:cs="Sakkal Majalla" w:hint="cs"/>
                <w:sz w:val="20"/>
                <w:szCs w:val="20"/>
                <w:rtl/>
                <w:lang w:bidi="ar-EG"/>
              </w:rPr>
              <w:t xml:space="preserve">شركات </w:t>
            </w:r>
            <w:r w:rsidR="00F3041B" w:rsidRPr="00CF6E77">
              <w:rPr>
                <w:rFonts w:cs="Sakkal Majalla"/>
                <w:sz w:val="20"/>
                <w:szCs w:val="20"/>
                <w:rtl/>
                <w:lang w:bidi="ar-EG"/>
              </w:rPr>
              <w:t>أنظمة</w:t>
            </w:r>
            <w:r w:rsidR="00F3041B">
              <w:rPr>
                <w:rFonts w:cs="Sakkal Majalla" w:hint="cs"/>
                <w:sz w:val="20"/>
                <w:szCs w:val="20"/>
                <w:rtl/>
                <w:lang w:bidi="ar-EG"/>
              </w:rPr>
              <w:t xml:space="preserve"> الدفع</w:t>
            </w:r>
            <w:r w:rsidR="00F3041B" w:rsidRPr="00CF6E77">
              <w:rPr>
                <w:rFonts w:cs="Sakkal Majalla"/>
                <w:sz w:val="20"/>
                <w:szCs w:val="20"/>
                <w:rtl/>
                <w:lang w:bidi="ar-EG"/>
              </w:rPr>
              <w:t xml:space="preserve"> </w:t>
            </w:r>
            <w:r w:rsidR="00F3041B">
              <w:rPr>
                <w:rFonts w:cs="Sakkal Majalla" w:hint="cs"/>
                <w:sz w:val="20"/>
                <w:szCs w:val="20"/>
                <w:rtl/>
                <w:lang w:bidi="ar-EG"/>
              </w:rPr>
              <w:t>ب</w:t>
            </w:r>
            <w:r w:rsidR="00F3041B" w:rsidRPr="003A67C8">
              <w:rPr>
                <w:rFonts w:ascii="Sakkal Majalla" w:hAnsi="Sakkal Majalla" w:cs="Sakkal Majalla" w:hint="cs"/>
                <w:sz w:val="20"/>
                <w:szCs w:val="20"/>
                <w:rtl/>
                <w:lang w:bidi="ar-EG"/>
              </w:rPr>
              <w:t>البطاق</w:t>
            </w:r>
            <w:r w:rsidR="00F3041B">
              <w:rPr>
                <w:rFonts w:ascii="Sakkal Majalla" w:hAnsi="Sakkal Majalla" w:cs="Sakkal Majalla" w:hint="cs"/>
                <w:sz w:val="20"/>
                <w:szCs w:val="20"/>
                <w:rtl/>
                <w:lang w:bidi="ar-EG"/>
              </w:rPr>
              <w:t>ات</w:t>
            </w:r>
            <w:r w:rsidR="00F3041B" w:rsidRPr="003A67C8">
              <w:rPr>
                <w:rFonts w:ascii="Sakkal Majalla" w:hAnsi="Sakkal Majalla" w:cs="Sakkal Majalla" w:hint="cs"/>
                <w:sz w:val="20"/>
                <w:szCs w:val="20"/>
                <w:rtl/>
                <w:lang w:bidi="ar-EG"/>
              </w:rPr>
              <w:t xml:space="preserve"> </w:t>
            </w:r>
            <w:r w:rsidRPr="003A67C8">
              <w:rPr>
                <w:rFonts w:ascii="Sakkal Majalla" w:hAnsi="Sakkal Majalla" w:cs="Sakkal Majalla" w:hint="cs"/>
                <w:sz w:val="20"/>
                <w:szCs w:val="20"/>
                <w:rtl/>
                <w:lang w:bidi="ar-EG"/>
              </w:rPr>
              <w:t xml:space="preserve">المتاحة على الموقع الرسمي لكل من </w:t>
            </w:r>
            <w:r w:rsidR="00F3041B">
              <w:rPr>
                <w:rFonts w:cs="Sakkal Majalla" w:hint="cs"/>
                <w:sz w:val="20"/>
                <w:szCs w:val="20"/>
                <w:rtl/>
                <w:lang w:bidi="ar-EG"/>
              </w:rPr>
              <w:t xml:space="preserve">شركات </w:t>
            </w:r>
            <w:r w:rsidR="00F3041B" w:rsidRPr="00CF6E77">
              <w:rPr>
                <w:rFonts w:cs="Sakkal Majalla"/>
                <w:sz w:val="20"/>
                <w:szCs w:val="20"/>
                <w:rtl/>
                <w:lang w:bidi="ar-EG"/>
              </w:rPr>
              <w:t>أنظمة</w:t>
            </w:r>
            <w:r w:rsidR="00F3041B">
              <w:rPr>
                <w:rFonts w:cs="Sakkal Majalla" w:hint="cs"/>
                <w:sz w:val="20"/>
                <w:szCs w:val="20"/>
                <w:rtl/>
                <w:lang w:bidi="ar-EG"/>
              </w:rPr>
              <w:t xml:space="preserve"> الدفع</w:t>
            </w:r>
            <w:r w:rsidR="00F3041B" w:rsidRPr="00CF6E77">
              <w:rPr>
                <w:rFonts w:cs="Sakkal Majalla"/>
                <w:sz w:val="20"/>
                <w:szCs w:val="20"/>
                <w:rtl/>
                <w:lang w:bidi="ar-EG"/>
              </w:rPr>
              <w:t xml:space="preserve"> </w:t>
            </w:r>
            <w:r w:rsidR="00F3041B">
              <w:rPr>
                <w:rFonts w:cs="Sakkal Majalla" w:hint="cs"/>
                <w:sz w:val="20"/>
                <w:szCs w:val="20"/>
                <w:rtl/>
                <w:lang w:bidi="ar-EG"/>
              </w:rPr>
              <w:t>ب</w:t>
            </w:r>
            <w:r w:rsidR="00F3041B" w:rsidRPr="003A67C8">
              <w:rPr>
                <w:rFonts w:ascii="Sakkal Majalla" w:hAnsi="Sakkal Majalla" w:cs="Sakkal Majalla" w:hint="cs"/>
                <w:sz w:val="20"/>
                <w:szCs w:val="20"/>
                <w:rtl/>
                <w:lang w:bidi="ar-EG"/>
              </w:rPr>
              <w:t>البطاق</w:t>
            </w:r>
            <w:r w:rsidR="00F3041B">
              <w:rPr>
                <w:rFonts w:ascii="Sakkal Majalla" w:hAnsi="Sakkal Majalla" w:cs="Sakkal Majalla" w:hint="cs"/>
                <w:sz w:val="20"/>
                <w:szCs w:val="20"/>
                <w:rtl/>
                <w:lang w:bidi="ar-EG"/>
              </w:rPr>
              <w:t>ات</w:t>
            </w:r>
            <w:r w:rsidRPr="003A67C8">
              <w:rPr>
                <w:rFonts w:ascii="Sakkal Majalla" w:hAnsi="Sakkal Majalla" w:cs="Sakkal Majalla" w:hint="cs"/>
                <w:sz w:val="20"/>
                <w:szCs w:val="20"/>
                <w:rtl/>
                <w:lang w:bidi="ar-EG"/>
              </w:rPr>
              <w:t xml:space="preserve"> والتي تحتوي على التعليمات والقواعد واللوائح الضرورية فيما يتعلق بكل </w:t>
            </w:r>
            <w:r w:rsidR="00F3041B">
              <w:rPr>
                <w:rFonts w:ascii="Sakkal Majalla" w:hAnsi="Sakkal Majalla" w:cs="Sakkal Majalla" w:hint="cs"/>
                <w:sz w:val="20"/>
                <w:szCs w:val="20"/>
                <w:rtl/>
                <w:lang w:bidi="ar-EG"/>
              </w:rPr>
              <w:t>شركة</w:t>
            </w:r>
            <w:r w:rsidRPr="003A67C8">
              <w:rPr>
                <w:rFonts w:ascii="Sakkal Majalla" w:hAnsi="Sakkal Majalla" w:cs="Sakkal Majalla" w:hint="cs"/>
                <w:sz w:val="20"/>
                <w:szCs w:val="20"/>
                <w:rtl/>
                <w:lang w:bidi="ar-EG"/>
              </w:rPr>
              <w:t xml:space="preserve"> بما في ذلك أي تحديثات و/أو التي قد نخطرك بها من وقت لآخر.</w:t>
            </w:r>
          </w:p>
        </w:tc>
        <w:tc>
          <w:tcPr>
            <w:tcW w:w="3780" w:type="dxa"/>
          </w:tcPr>
          <w:p w14:paraId="7EBE5FE5" w14:textId="77777777" w:rsidR="0010499F" w:rsidRPr="00CF6E77" w:rsidRDefault="0010499F" w:rsidP="009E5DDD">
            <w:pPr>
              <w:jc w:val="both"/>
              <w:rPr>
                <w:rFonts w:cstheme="minorHAnsi"/>
                <w:sz w:val="20"/>
                <w:szCs w:val="20"/>
              </w:rPr>
            </w:pPr>
            <w:r w:rsidRPr="00CF6E77">
              <w:rPr>
                <w:rFonts w:cstheme="minorHAnsi"/>
                <w:sz w:val="20"/>
                <w:szCs w:val="20"/>
              </w:rPr>
              <w:t xml:space="preserve">“Card Scheme Rules” means rules, regulations and guidelines of Card Scheme available on each of the Card Schemes’ official website and which contain necessary instructions, rules and regulations in connection to each Card Scheme including any updates and/or that may be notified by us to you from time to time. </w:t>
            </w:r>
          </w:p>
        </w:tc>
        <w:tc>
          <w:tcPr>
            <w:tcW w:w="798" w:type="dxa"/>
          </w:tcPr>
          <w:p w14:paraId="6871DA29" w14:textId="77777777" w:rsidR="0010499F" w:rsidRPr="00CF6E77" w:rsidRDefault="0010499F" w:rsidP="009E5DDD">
            <w:pPr>
              <w:jc w:val="both"/>
              <w:rPr>
                <w:rFonts w:cstheme="minorHAnsi"/>
                <w:sz w:val="20"/>
                <w:szCs w:val="20"/>
              </w:rPr>
            </w:pPr>
          </w:p>
        </w:tc>
      </w:tr>
      <w:tr w:rsidR="0010499F" w:rsidRPr="00CF6E77" w14:paraId="4BAF95F5" w14:textId="77777777" w:rsidTr="17DAFAD6">
        <w:tc>
          <w:tcPr>
            <w:tcW w:w="4432" w:type="dxa"/>
          </w:tcPr>
          <w:p w14:paraId="7C8BBAC1" w14:textId="14CB439B"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"الاسترجاعات" تعني إما: (1) أي ظروف يرفض فيها المصدرون أو </w:t>
            </w:r>
            <w:r w:rsidR="008A4062">
              <w:rPr>
                <w:rFonts w:cs="Sakkal Majalla" w:hint="cs"/>
                <w:sz w:val="20"/>
                <w:szCs w:val="20"/>
                <w:rtl/>
                <w:lang w:bidi="ar-EG"/>
              </w:rPr>
              <w:t xml:space="preserve">شركات </w:t>
            </w:r>
            <w:r w:rsidR="008A4062" w:rsidRPr="00CF6E77">
              <w:rPr>
                <w:rFonts w:cs="Sakkal Majalla"/>
                <w:sz w:val="20"/>
                <w:szCs w:val="20"/>
                <w:rtl/>
                <w:lang w:bidi="ar-EG"/>
              </w:rPr>
              <w:t>أنظمة</w:t>
            </w:r>
            <w:r w:rsidR="008A4062">
              <w:rPr>
                <w:rFonts w:cs="Sakkal Majalla" w:hint="cs"/>
                <w:sz w:val="20"/>
                <w:szCs w:val="20"/>
                <w:rtl/>
                <w:lang w:bidi="ar-EG"/>
              </w:rPr>
              <w:t xml:space="preserve"> الدفع</w:t>
            </w:r>
            <w:r w:rsidR="008A4062" w:rsidRPr="00CF6E77">
              <w:rPr>
                <w:rFonts w:cs="Sakkal Majalla"/>
                <w:sz w:val="20"/>
                <w:szCs w:val="20"/>
                <w:rtl/>
                <w:lang w:bidi="ar-EG"/>
              </w:rPr>
              <w:t xml:space="preserve"> </w:t>
            </w:r>
            <w:r w:rsidR="008A4062">
              <w:rPr>
                <w:rFonts w:cs="Sakkal Majalla" w:hint="cs"/>
                <w:sz w:val="20"/>
                <w:szCs w:val="20"/>
                <w:rtl/>
                <w:lang w:bidi="ar-EG"/>
              </w:rPr>
              <w:t>ب</w:t>
            </w:r>
            <w:r w:rsidR="008A4062" w:rsidRPr="003A67C8">
              <w:rPr>
                <w:rFonts w:ascii="Sakkal Majalla" w:hAnsi="Sakkal Majalla" w:cs="Sakkal Majalla" w:hint="cs"/>
                <w:sz w:val="20"/>
                <w:szCs w:val="20"/>
                <w:rtl/>
                <w:lang w:bidi="ar-EG"/>
              </w:rPr>
              <w:t>البطاق</w:t>
            </w:r>
            <w:r w:rsidR="008A4062">
              <w:rPr>
                <w:rFonts w:ascii="Sakkal Majalla" w:hAnsi="Sakkal Majalla" w:cs="Sakkal Majalla" w:hint="cs"/>
                <w:sz w:val="20"/>
                <w:szCs w:val="20"/>
                <w:rtl/>
                <w:lang w:bidi="ar-EG"/>
              </w:rPr>
              <w:t>ات</w:t>
            </w:r>
            <w:r w:rsidRPr="003A67C8">
              <w:rPr>
                <w:rFonts w:ascii="Sakkal Majalla" w:hAnsi="Sakkal Majalla" w:cs="Sakkal Majalla" w:hint="cs"/>
                <w:sz w:val="20"/>
                <w:szCs w:val="20"/>
                <w:rtl/>
                <w:lang w:bidi="ar-EG"/>
              </w:rPr>
              <w:t xml:space="preserve"> أو الجهات التنظيمية و/أو المؤسسات المالية الأخرى إما تسوية معاملة دفع أو يطالبون بالدفع منا فيما يتعلق بمعاملة دفع تمت تسويتها و/أو فيما يتعلق بتسوية عائدات البيع التي تم دفعها لك؛ أو (2) أي ظرف آخر ترفض فيه أي </w:t>
            </w:r>
            <w:r w:rsidR="00EF68B2">
              <w:rPr>
                <w:rFonts w:cs="Sakkal Majalla" w:hint="cs"/>
                <w:sz w:val="20"/>
                <w:szCs w:val="20"/>
                <w:rtl/>
                <w:lang w:bidi="ar-EG"/>
              </w:rPr>
              <w:t xml:space="preserve">شركات </w:t>
            </w:r>
            <w:r w:rsidR="00EF68B2" w:rsidRPr="00CF6E77">
              <w:rPr>
                <w:rFonts w:cs="Sakkal Majalla"/>
                <w:sz w:val="20"/>
                <w:szCs w:val="20"/>
                <w:rtl/>
                <w:lang w:bidi="ar-EG"/>
              </w:rPr>
              <w:t>أنظمة</w:t>
            </w:r>
            <w:r w:rsidR="00EF68B2">
              <w:rPr>
                <w:rFonts w:cs="Sakkal Majalla" w:hint="cs"/>
                <w:sz w:val="20"/>
                <w:szCs w:val="20"/>
                <w:rtl/>
                <w:lang w:bidi="ar-EG"/>
              </w:rPr>
              <w:t xml:space="preserve"> الدفع</w:t>
            </w:r>
            <w:r w:rsidR="00EF68B2" w:rsidRPr="00CF6E77">
              <w:rPr>
                <w:rFonts w:cs="Sakkal Majalla"/>
                <w:sz w:val="20"/>
                <w:szCs w:val="20"/>
                <w:rtl/>
                <w:lang w:bidi="ar-EG"/>
              </w:rPr>
              <w:t xml:space="preserve"> </w:t>
            </w:r>
            <w:r w:rsidR="00EF68B2">
              <w:rPr>
                <w:rFonts w:cs="Sakkal Majalla" w:hint="cs"/>
                <w:sz w:val="20"/>
                <w:szCs w:val="20"/>
                <w:rtl/>
                <w:lang w:bidi="ar-EG"/>
              </w:rPr>
              <w:t>ب</w:t>
            </w:r>
            <w:r w:rsidR="00EF68B2" w:rsidRPr="003A67C8">
              <w:rPr>
                <w:rFonts w:ascii="Sakkal Majalla" w:hAnsi="Sakkal Majalla" w:cs="Sakkal Majalla" w:hint="cs"/>
                <w:sz w:val="20"/>
                <w:szCs w:val="20"/>
                <w:rtl/>
                <w:lang w:bidi="ar-EG"/>
              </w:rPr>
              <w:t>البطاق</w:t>
            </w:r>
            <w:r w:rsidR="00EF68B2">
              <w:rPr>
                <w:rFonts w:ascii="Sakkal Majalla" w:hAnsi="Sakkal Majalla" w:cs="Sakkal Majalla" w:hint="cs"/>
                <w:sz w:val="20"/>
                <w:szCs w:val="20"/>
                <w:rtl/>
                <w:lang w:bidi="ar-EG"/>
              </w:rPr>
              <w:t>ات</w:t>
            </w:r>
            <w:r w:rsidRPr="003A67C8">
              <w:rPr>
                <w:rFonts w:ascii="Sakkal Majalla" w:hAnsi="Sakkal Majalla" w:cs="Sakkal Majalla" w:hint="cs"/>
                <w:sz w:val="20"/>
                <w:szCs w:val="20"/>
                <w:rtl/>
                <w:lang w:bidi="ar-EG"/>
              </w:rPr>
              <w:t xml:space="preserve"> و/أو مؤسسات مالية أخرى إما الدفع لنا أو تطالب بالدفع منا فيما يتعلق بمعاملة دفع احتيالية و/أو متنازع عليها أو دفعة أخرى تمت لنا فيما يتعلق بمعاملة دفع، أو فيما يتعلق بمعاملة دفع أو دفعة أخرى تم دفعها لك؛ في كل حالة بغض النظر عن أي تفويض؛</w:t>
            </w:r>
          </w:p>
        </w:tc>
        <w:tc>
          <w:tcPr>
            <w:tcW w:w="3780" w:type="dxa"/>
          </w:tcPr>
          <w:p w14:paraId="17886957" w14:textId="77777777" w:rsidR="0010499F" w:rsidRPr="00CF6E77" w:rsidRDefault="0010499F" w:rsidP="009E5DDD">
            <w:pPr>
              <w:jc w:val="both"/>
              <w:rPr>
                <w:rFonts w:cstheme="minorHAnsi"/>
                <w:sz w:val="20"/>
                <w:szCs w:val="20"/>
              </w:rPr>
            </w:pPr>
            <w:r w:rsidRPr="00CF6E77">
              <w:rPr>
                <w:rFonts w:cstheme="minorHAnsi"/>
                <w:sz w:val="20"/>
                <w:szCs w:val="20"/>
              </w:rPr>
              <w:t xml:space="preserve">“Chargebacks” means either: (i) any circumstances where Issuers, Card Schemes, regulator and/or other financial institutions either refuse to settle a Payment Transaction or demand payment from us in respect of a Payment Transaction that has been settled and/or in respect of which settlement of Sale Proceeds have been made to you;  or (ii) any other circumstance where any Card Schemes and/or other financial institutions either refuses to make a payment to us or demands payment from us in respect of a fraudulent and/or a disputed Payment Transaction or other payment made to us in respect of a Payment Transaction, or in respect of which Payment Transaction or other payment has been made to you; in each case notwithstanding any Authorization; </w:t>
            </w:r>
          </w:p>
        </w:tc>
        <w:tc>
          <w:tcPr>
            <w:tcW w:w="798" w:type="dxa"/>
          </w:tcPr>
          <w:p w14:paraId="673DDF62" w14:textId="77777777" w:rsidR="0010499F" w:rsidRPr="00CF6E77" w:rsidRDefault="0010499F" w:rsidP="009E5DDD">
            <w:pPr>
              <w:jc w:val="both"/>
              <w:rPr>
                <w:rFonts w:cstheme="minorHAnsi"/>
                <w:sz w:val="20"/>
                <w:szCs w:val="20"/>
              </w:rPr>
            </w:pPr>
          </w:p>
        </w:tc>
      </w:tr>
      <w:tr w:rsidR="0010499F" w:rsidRPr="00CF6E77" w14:paraId="349245D1" w14:textId="77777777" w:rsidTr="17DAFAD6">
        <w:tc>
          <w:tcPr>
            <w:tcW w:w="4432" w:type="dxa"/>
          </w:tcPr>
          <w:p w14:paraId="2A18AC4D"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"تكاليف إعادة المبلغ" تعني رسومنا الإدارية لمعالجة إعادة المبلغ وأي (1) تكاليف ونفقات والتزامات معقولة، و(2) تقييمات قد نتكبدها نتيجة لإعادة المبلغ أو فيما يتعلق بها؛</w:t>
            </w:r>
          </w:p>
        </w:tc>
        <w:tc>
          <w:tcPr>
            <w:tcW w:w="3780" w:type="dxa"/>
          </w:tcPr>
          <w:p w14:paraId="0F96C6B7" w14:textId="77777777" w:rsidR="0010499F" w:rsidRPr="00CF6E77" w:rsidRDefault="0010499F" w:rsidP="003A67C8">
            <w:pPr>
              <w:jc w:val="both"/>
              <w:rPr>
                <w:rFonts w:cstheme="minorHAnsi"/>
                <w:sz w:val="20"/>
                <w:szCs w:val="20"/>
              </w:rPr>
            </w:pPr>
            <w:r w:rsidRPr="00CF6E77">
              <w:rPr>
                <w:rFonts w:cstheme="minorHAnsi"/>
                <w:sz w:val="20"/>
                <w:szCs w:val="20"/>
              </w:rPr>
              <w:t xml:space="preserve">“Chargeback Costs” means our administrative charge for processing a Chargeback and any (i) reasonable costs, expenses, liabilities, and (ii) Assessments </w:t>
            </w:r>
            <w:r w:rsidRPr="00CF6E77">
              <w:rPr>
                <w:rFonts w:cstheme="minorHAnsi"/>
                <w:sz w:val="20"/>
                <w:szCs w:val="20"/>
              </w:rPr>
              <w:lastRenderedPageBreak/>
              <w:t>that we may incur as a result of or in connection with a Chargeback;</w:t>
            </w:r>
          </w:p>
        </w:tc>
        <w:tc>
          <w:tcPr>
            <w:tcW w:w="798" w:type="dxa"/>
          </w:tcPr>
          <w:p w14:paraId="26520B8F" w14:textId="77777777" w:rsidR="0010499F" w:rsidRPr="00CF6E77" w:rsidRDefault="0010499F" w:rsidP="009E5DDD">
            <w:pPr>
              <w:jc w:val="both"/>
              <w:rPr>
                <w:rFonts w:cstheme="minorHAnsi"/>
                <w:sz w:val="20"/>
                <w:szCs w:val="20"/>
              </w:rPr>
            </w:pPr>
          </w:p>
        </w:tc>
      </w:tr>
      <w:tr w:rsidR="0010499F" w:rsidRPr="00CF6E77" w14:paraId="3E506FD1" w14:textId="77777777" w:rsidTr="17DAFAD6">
        <w:tc>
          <w:tcPr>
            <w:tcW w:w="4432" w:type="dxa"/>
          </w:tcPr>
          <w:p w14:paraId="6A8D26BC"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rPr>
              <w:t>"حماية رد المبالغ المُسددة" تعني الحماية من التكاليف والرسوم التي كنت ستسددونها لنا لقاء بعض عمليات رد المبالغ المُسددة المشمولة</w:t>
            </w:r>
          </w:p>
        </w:tc>
        <w:tc>
          <w:tcPr>
            <w:tcW w:w="3780" w:type="dxa"/>
          </w:tcPr>
          <w:p w14:paraId="4413E2E6" w14:textId="77777777" w:rsidR="0010499F" w:rsidRPr="00CF6E77" w:rsidRDefault="0010499F" w:rsidP="003A67C8">
            <w:pPr>
              <w:jc w:val="both"/>
              <w:rPr>
                <w:rFonts w:cstheme="minorHAnsi"/>
                <w:sz w:val="20"/>
                <w:szCs w:val="20"/>
              </w:rPr>
            </w:pPr>
            <w:r w:rsidRPr="00CF6E77">
              <w:rPr>
                <w:rFonts w:cstheme="minorHAnsi"/>
                <w:sz w:val="20"/>
                <w:szCs w:val="20"/>
              </w:rPr>
              <w:t>“Chargeback Protection” means protection against the costs and fees you would have paid to us for certain Covered Chargebacks</w:t>
            </w:r>
          </w:p>
        </w:tc>
        <w:tc>
          <w:tcPr>
            <w:tcW w:w="798" w:type="dxa"/>
          </w:tcPr>
          <w:p w14:paraId="49F45AE9" w14:textId="77777777" w:rsidR="0010499F" w:rsidRPr="00CF6E77" w:rsidRDefault="0010499F" w:rsidP="009E5DDD">
            <w:pPr>
              <w:jc w:val="both"/>
              <w:rPr>
                <w:rFonts w:cstheme="minorHAnsi"/>
                <w:sz w:val="20"/>
                <w:szCs w:val="20"/>
              </w:rPr>
            </w:pPr>
          </w:p>
        </w:tc>
      </w:tr>
      <w:tr w:rsidR="0010499F" w:rsidRPr="00CF6E77" w14:paraId="3F460E18" w14:textId="77777777" w:rsidTr="17DAFAD6">
        <w:tc>
          <w:tcPr>
            <w:tcW w:w="4432" w:type="dxa"/>
          </w:tcPr>
          <w:p w14:paraId="2EDE703B" w14:textId="2DA5C55F"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 xml:space="preserve">"المستهلك" يعني التاجر الذي يندرج ضمن تعريف المستهلك كما هو محدد في لائحة حماية المستهلك الصادرة عن </w:t>
            </w:r>
            <w:bookmarkStart w:id="38" w:name="_Hlk219225770"/>
            <w:r w:rsidR="00D81DD4" w:rsidRPr="003A67C8">
              <w:rPr>
                <w:rFonts w:ascii="Sakkal Majalla" w:hAnsi="Sakkal Majalla" w:cs="Sakkal Majalla" w:hint="cs"/>
                <w:sz w:val="20"/>
                <w:szCs w:val="20"/>
                <w:rtl/>
                <w:lang w:bidi="ar-EG"/>
              </w:rPr>
              <w:t xml:space="preserve">البنك المركزي </w:t>
            </w:r>
            <w:bookmarkEnd w:id="38"/>
            <w:r w:rsidR="003A67C8" w:rsidRPr="003A67C8">
              <w:rPr>
                <w:rFonts w:ascii="Sakkal Majalla" w:hAnsi="Sakkal Majalla" w:cs="Sakkal Majalla" w:hint="cs"/>
                <w:sz w:val="20"/>
                <w:szCs w:val="20"/>
                <w:rtl/>
                <w:lang w:bidi="ar-EG"/>
              </w:rPr>
              <w:t>السعودي</w:t>
            </w:r>
            <w:r w:rsidR="003A67C8" w:rsidRPr="003A67C8" w:rsidDel="00D81DD4">
              <w:rPr>
                <w:rFonts w:ascii="Sakkal Majalla" w:hAnsi="Sakkal Majalla" w:cs="Sakkal Majalla" w:hint="cs"/>
                <w:sz w:val="20"/>
                <w:szCs w:val="20"/>
                <w:rtl/>
                <w:lang w:bidi="ar-EG"/>
              </w:rPr>
              <w:t>،</w:t>
            </w:r>
            <w:r w:rsidRPr="003A67C8">
              <w:rPr>
                <w:rFonts w:ascii="Sakkal Majalla" w:hAnsi="Sakkal Majalla" w:cs="Sakkal Majalla" w:hint="cs"/>
                <w:sz w:val="20"/>
                <w:szCs w:val="20"/>
                <w:rtl/>
                <w:lang w:bidi="ar-EG"/>
              </w:rPr>
              <w:t xml:space="preserve"> وتعديلاتها من وقت لآخر.</w:t>
            </w:r>
          </w:p>
        </w:tc>
        <w:tc>
          <w:tcPr>
            <w:tcW w:w="3780" w:type="dxa"/>
          </w:tcPr>
          <w:p w14:paraId="26844FF7" w14:textId="2B06D79A" w:rsidR="0010499F" w:rsidRPr="00CF6E77" w:rsidRDefault="0010499F" w:rsidP="003A67C8">
            <w:pPr>
              <w:jc w:val="both"/>
              <w:rPr>
                <w:rFonts w:cstheme="minorHAnsi"/>
                <w:sz w:val="20"/>
                <w:szCs w:val="20"/>
              </w:rPr>
            </w:pPr>
            <w:r w:rsidRPr="00CF6E77">
              <w:rPr>
                <w:rFonts w:cstheme="minorHAnsi"/>
                <w:sz w:val="20"/>
                <w:szCs w:val="20"/>
              </w:rPr>
              <w:t>“Consumer” means a Merchant who falls within the definition of a consumer as defined in the</w:t>
            </w:r>
            <w:r w:rsidR="00CC5647" w:rsidRPr="00CF6E77">
              <w:rPr>
                <w:rFonts w:cstheme="minorHAnsi"/>
                <w:sz w:val="20"/>
                <w:szCs w:val="20"/>
              </w:rPr>
              <w:t xml:space="preserve"> Saudi</w:t>
            </w:r>
            <w:r w:rsidRPr="00CF6E77">
              <w:rPr>
                <w:rFonts w:cstheme="minorHAnsi"/>
                <w:sz w:val="20"/>
                <w:szCs w:val="20"/>
              </w:rPr>
              <w:t xml:space="preserve"> Central </w:t>
            </w:r>
            <w:r w:rsidR="003A67C8" w:rsidRPr="00CF6E77">
              <w:rPr>
                <w:rFonts w:cstheme="minorHAnsi"/>
                <w:sz w:val="20"/>
                <w:szCs w:val="20"/>
              </w:rPr>
              <w:t>Bank Consumer</w:t>
            </w:r>
            <w:r w:rsidRPr="00CF6E77">
              <w:rPr>
                <w:rFonts w:cstheme="minorHAnsi"/>
                <w:sz w:val="20"/>
                <w:szCs w:val="20"/>
              </w:rPr>
              <w:t xml:space="preserve"> Protection Regulation, as amended from time to time</w:t>
            </w:r>
          </w:p>
        </w:tc>
        <w:tc>
          <w:tcPr>
            <w:tcW w:w="798" w:type="dxa"/>
          </w:tcPr>
          <w:p w14:paraId="3CFC89FA" w14:textId="77777777" w:rsidR="0010499F" w:rsidRPr="00CF6E77" w:rsidRDefault="0010499F" w:rsidP="009E5DDD">
            <w:pPr>
              <w:jc w:val="both"/>
              <w:rPr>
                <w:rFonts w:cstheme="minorHAnsi"/>
                <w:sz w:val="20"/>
                <w:szCs w:val="20"/>
              </w:rPr>
            </w:pPr>
          </w:p>
        </w:tc>
      </w:tr>
      <w:tr w:rsidR="0010499F" w:rsidRPr="00CF6E77" w14:paraId="3F6E0467" w14:textId="77777777" w:rsidTr="17DAFAD6">
        <w:tc>
          <w:tcPr>
            <w:tcW w:w="4432" w:type="dxa"/>
          </w:tcPr>
          <w:p w14:paraId="7D977320"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"فترة التهدئة" تعني فترة زمنية بعد الموافقة على الخدمات تسمح للمستهلك بإعادة النظر في الشراء والانسحاب من الاتفاقية دون تكبد أي تكاليف أو التزامات أو إزعاج غير مبرر. تبدأ فترة التهدئة مباشرة بعد توقيع الاتفاقية.</w:t>
            </w:r>
          </w:p>
        </w:tc>
        <w:tc>
          <w:tcPr>
            <w:tcW w:w="3780" w:type="dxa"/>
          </w:tcPr>
          <w:p w14:paraId="36288C9C" w14:textId="77777777" w:rsidR="0010499F" w:rsidRPr="00CF6E77" w:rsidRDefault="0010499F" w:rsidP="003A67C8">
            <w:pPr>
              <w:jc w:val="both"/>
              <w:rPr>
                <w:rFonts w:cstheme="minorHAnsi"/>
                <w:sz w:val="20"/>
                <w:szCs w:val="20"/>
              </w:rPr>
            </w:pPr>
            <w:r w:rsidRPr="00CF6E77">
              <w:rPr>
                <w:rFonts w:cstheme="minorHAnsi"/>
                <w:sz w:val="20"/>
                <w:szCs w:val="20"/>
              </w:rPr>
              <w:t>“Cooling-off Period” means a period of time after agreeing to the Services that allows a Consumer to reconsider the purchase and to withdraw from the Agreement without suffering any undue costs, obligations or inconvenience. The Cooling-off Period begins immediately after signing of the Agreement.</w:t>
            </w:r>
          </w:p>
        </w:tc>
        <w:tc>
          <w:tcPr>
            <w:tcW w:w="798" w:type="dxa"/>
          </w:tcPr>
          <w:p w14:paraId="4CA70B6C" w14:textId="77777777" w:rsidR="0010499F" w:rsidRPr="00CF6E77" w:rsidRDefault="0010499F" w:rsidP="009E5DDD">
            <w:pPr>
              <w:jc w:val="both"/>
              <w:rPr>
                <w:rFonts w:cstheme="minorHAnsi"/>
                <w:sz w:val="20"/>
                <w:szCs w:val="20"/>
              </w:rPr>
            </w:pPr>
          </w:p>
        </w:tc>
      </w:tr>
      <w:tr w:rsidR="0010499F" w:rsidRPr="00CF6E77" w14:paraId="0B0D3A47" w14:textId="77777777" w:rsidTr="17DAFAD6">
        <w:tc>
          <w:tcPr>
            <w:tcW w:w="4432" w:type="dxa"/>
          </w:tcPr>
          <w:p w14:paraId="7AABB8E8" w14:textId="3D9F1699"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rPr>
              <w:t xml:space="preserve">"عمليات رد المبالغ المُسددة المشمولة" تعني عمليات رد المبالغ المُسددة التي </w:t>
            </w:r>
            <w:r w:rsidR="00486F89">
              <w:rPr>
                <w:rFonts w:ascii="Sakkal Majalla" w:hAnsi="Sakkal Majalla" w:cs="Sakkal Majalla" w:hint="cs"/>
                <w:sz w:val="20"/>
                <w:szCs w:val="20"/>
                <w:rtl/>
              </w:rPr>
              <w:t xml:space="preserve">تجريها </w:t>
            </w:r>
            <w:r w:rsidR="00486F89">
              <w:rPr>
                <w:rFonts w:cs="Sakkal Majalla" w:hint="cs"/>
                <w:sz w:val="20"/>
                <w:szCs w:val="20"/>
                <w:rtl/>
                <w:lang w:bidi="ar-EG"/>
              </w:rPr>
              <w:t xml:space="preserve">شركات </w:t>
            </w:r>
            <w:r w:rsidR="00486F89" w:rsidRPr="00CF6E77">
              <w:rPr>
                <w:rFonts w:cs="Sakkal Majalla"/>
                <w:sz w:val="20"/>
                <w:szCs w:val="20"/>
                <w:rtl/>
                <w:lang w:bidi="ar-EG"/>
              </w:rPr>
              <w:t>أنظمة</w:t>
            </w:r>
            <w:r w:rsidR="00486F89">
              <w:rPr>
                <w:rFonts w:cs="Sakkal Majalla" w:hint="cs"/>
                <w:sz w:val="20"/>
                <w:szCs w:val="20"/>
                <w:rtl/>
                <w:lang w:bidi="ar-EG"/>
              </w:rPr>
              <w:t xml:space="preserve"> الدفع</w:t>
            </w:r>
            <w:r w:rsidR="00486F89" w:rsidRPr="00CF6E77">
              <w:rPr>
                <w:rFonts w:cs="Sakkal Majalla"/>
                <w:sz w:val="20"/>
                <w:szCs w:val="20"/>
                <w:rtl/>
                <w:lang w:bidi="ar-EG"/>
              </w:rPr>
              <w:t xml:space="preserve"> </w:t>
            </w:r>
            <w:r w:rsidR="00486F89">
              <w:rPr>
                <w:rFonts w:cs="Sakkal Majalla" w:hint="cs"/>
                <w:sz w:val="20"/>
                <w:szCs w:val="20"/>
                <w:rtl/>
                <w:lang w:bidi="ar-EG"/>
              </w:rPr>
              <w:t>ب</w:t>
            </w:r>
            <w:r w:rsidR="00486F89" w:rsidRPr="003A67C8">
              <w:rPr>
                <w:rFonts w:ascii="Sakkal Majalla" w:hAnsi="Sakkal Majalla" w:cs="Sakkal Majalla" w:hint="cs"/>
                <w:sz w:val="20"/>
                <w:szCs w:val="20"/>
                <w:rtl/>
                <w:lang w:bidi="ar-EG"/>
              </w:rPr>
              <w:t>البطاق</w:t>
            </w:r>
            <w:r w:rsidR="00486F89">
              <w:rPr>
                <w:rFonts w:ascii="Sakkal Majalla" w:hAnsi="Sakkal Majalla" w:cs="Sakkal Majalla" w:hint="cs"/>
                <w:sz w:val="20"/>
                <w:szCs w:val="20"/>
                <w:rtl/>
                <w:lang w:bidi="ar-EG"/>
              </w:rPr>
              <w:t>ات</w:t>
            </w:r>
            <w:r w:rsidR="00486F89" w:rsidRPr="003A67C8">
              <w:rPr>
                <w:rFonts w:ascii="Sakkal Majalla" w:hAnsi="Sakkal Majalla" w:cs="Sakkal Majalla" w:hint="cs"/>
                <w:sz w:val="20"/>
                <w:szCs w:val="20"/>
                <w:rtl/>
              </w:rPr>
              <w:t xml:space="preserve"> </w:t>
            </w:r>
            <w:r w:rsidRPr="003A67C8">
              <w:rPr>
                <w:rFonts w:ascii="Sakkal Majalla" w:hAnsi="Sakkal Majalla" w:cs="Sakkal Majalla" w:hint="cs"/>
                <w:sz w:val="20"/>
                <w:szCs w:val="20"/>
                <w:rtl/>
              </w:rPr>
              <w:t xml:space="preserve">مع رمز السبب التالي (أو رموز الأسباب الأخرى التي نحدثها </w:t>
            </w:r>
            <w:r w:rsidR="003A67C8" w:rsidRPr="003A67C8">
              <w:rPr>
                <w:rFonts w:ascii="Sakkal Majalla" w:hAnsi="Sakkal Majalla" w:cs="Sakkal Majalla" w:hint="cs"/>
                <w:sz w:val="20"/>
                <w:szCs w:val="20"/>
                <w:rtl/>
              </w:rPr>
              <w:t>نحن و</w:t>
            </w:r>
            <w:r w:rsidRPr="003A67C8">
              <w:rPr>
                <w:rFonts w:ascii="Sakkal Majalla" w:hAnsi="Sakkal Majalla" w:cs="Sakkal Majalla" w:hint="cs"/>
                <w:sz w:val="20"/>
                <w:szCs w:val="20"/>
                <w:rtl/>
              </w:rPr>
              <w:t xml:space="preserve">/أو </w:t>
            </w:r>
            <w:r w:rsidR="00410B8D">
              <w:rPr>
                <w:rFonts w:cs="Sakkal Majalla" w:hint="cs"/>
                <w:sz w:val="20"/>
                <w:szCs w:val="20"/>
                <w:rtl/>
                <w:lang w:bidi="ar-EG"/>
              </w:rPr>
              <w:t xml:space="preserve">شركات </w:t>
            </w:r>
            <w:r w:rsidR="00410B8D" w:rsidRPr="00CF6E77">
              <w:rPr>
                <w:rFonts w:cs="Sakkal Majalla"/>
                <w:sz w:val="20"/>
                <w:szCs w:val="20"/>
                <w:rtl/>
                <w:lang w:bidi="ar-EG"/>
              </w:rPr>
              <w:t>أنظمة</w:t>
            </w:r>
            <w:r w:rsidR="00410B8D">
              <w:rPr>
                <w:rFonts w:cs="Sakkal Majalla" w:hint="cs"/>
                <w:sz w:val="20"/>
                <w:szCs w:val="20"/>
                <w:rtl/>
                <w:lang w:bidi="ar-EG"/>
              </w:rPr>
              <w:t xml:space="preserve"> الدفع</w:t>
            </w:r>
            <w:r w:rsidR="00410B8D" w:rsidRPr="00CF6E77">
              <w:rPr>
                <w:rFonts w:cs="Sakkal Majalla"/>
                <w:sz w:val="20"/>
                <w:szCs w:val="20"/>
                <w:rtl/>
                <w:lang w:bidi="ar-EG"/>
              </w:rPr>
              <w:t xml:space="preserve"> </w:t>
            </w:r>
            <w:r w:rsidR="00410B8D">
              <w:rPr>
                <w:rFonts w:cs="Sakkal Majalla" w:hint="cs"/>
                <w:sz w:val="20"/>
                <w:szCs w:val="20"/>
                <w:rtl/>
                <w:lang w:bidi="ar-EG"/>
              </w:rPr>
              <w:t>ب</w:t>
            </w:r>
            <w:r w:rsidR="00410B8D" w:rsidRPr="003A67C8">
              <w:rPr>
                <w:rFonts w:ascii="Sakkal Majalla" w:hAnsi="Sakkal Majalla" w:cs="Sakkal Majalla" w:hint="cs"/>
                <w:sz w:val="20"/>
                <w:szCs w:val="20"/>
                <w:rtl/>
                <w:lang w:bidi="ar-EG"/>
              </w:rPr>
              <w:t>البطاق</w:t>
            </w:r>
            <w:r w:rsidR="00410B8D">
              <w:rPr>
                <w:rFonts w:ascii="Sakkal Majalla" w:hAnsi="Sakkal Majalla" w:cs="Sakkal Majalla" w:hint="cs"/>
                <w:sz w:val="20"/>
                <w:szCs w:val="20"/>
                <w:rtl/>
                <w:lang w:bidi="ar-EG"/>
              </w:rPr>
              <w:t>ات</w:t>
            </w:r>
            <w:r w:rsidR="00410B8D" w:rsidRPr="003A67C8">
              <w:rPr>
                <w:rFonts w:ascii="Sakkal Majalla" w:hAnsi="Sakkal Majalla" w:cs="Sakkal Majalla" w:hint="cs"/>
                <w:sz w:val="20"/>
                <w:szCs w:val="20"/>
                <w:rtl/>
              </w:rPr>
              <w:t xml:space="preserve"> </w:t>
            </w:r>
            <w:r w:rsidRPr="003A67C8">
              <w:rPr>
                <w:rFonts w:ascii="Sakkal Majalla" w:hAnsi="Sakkal Majalla" w:cs="Sakkal Majalla" w:hint="cs"/>
                <w:sz w:val="20"/>
                <w:szCs w:val="20"/>
                <w:rtl/>
              </w:rPr>
              <w:t>من حين لآخر):</w:t>
            </w:r>
          </w:p>
          <w:p w14:paraId="71DCCFE1" w14:textId="77777777" w:rsidR="003C5562" w:rsidRPr="003C5562" w:rsidRDefault="003C5562" w:rsidP="003C5562">
            <w:pPr>
              <w:bidi/>
              <w:jc w:val="both"/>
              <w:rPr>
                <w:rFonts w:ascii="Sakkal Majalla" w:hAnsi="Sakkal Majalla" w:cs="Sakkal Majalla"/>
                <w:sz w:val="20"/>
                <w:szCs w:val="20"/>
              </w:rPr>
            </w:pPr>
            <w:r w:rsidRPr="003C5562">
              <w:rPr>
                <w:rFonts w:ascii="Arial" w:hAnsi="Arial" w:cs="Arial" w:hint="cs"/>
                <w:sz w:val="20"/>
                <w:szCs w:val="20"/>
                <w:rtl/>
                <w:lang w:bidi="ar"/>
              </w:rPr>
              <w:t>خدمات</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أو</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سلع</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لم</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يتم</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استلامها،</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سلع</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أو</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خدمات</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غير</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مطابقة</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للوصف</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أو</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معيبة،</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سلع</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مقلدة،</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احتيال</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بالتزوير</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مع</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تطبيق</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قواعد</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نقل</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المسؤولية</w:t>
            </w:r>
            <w:r w:rsidRPr="003C5562">
              <w:rPr>
                <w:rFonts w:ascii="Sakkal Majalla" w:hAnsi="Sakkal Majalla" w:cs="Sakkal Majalla"/>
                <w:sz w:val="20"/>
                <w:szCs w:val="20"/>
                <w:rtl/>
                <w:lang w:bidi="ar"/>
              </w:rPr>
              <w:t xml:space="preserve"> </w:t>
            </w:r>
            <w:r w:rsidRPr="003C5562">
              <w:rPr>
                <w:rFonts w:ascii="Sakkal Majalla" w:hAnsi="Sakkal Majalla" w:cs="Sakkal Majalla"/>
                <w:sz w:val="20"/>
                <w:szCs w:val="20"/>
              </w:rPr>
              <w:t>EMV</w:t>
            </w:r>
            <w:r w:rsidRPr="003C5562">
              <w:rPr>
                <w:rFonts w:ascii="Sakkal Majalla" w:hAnsi="Sakkal Majalla" w:cs="Sakkal Majalla"/>
                <w:sz w:val="20"/>
                <w:szCs w:val="20"/>
                <w:rtl/>
                <w:lang w:bidi="ar"/>
              </w:rPr>
              <w:t>)</w:t>
            </w:r>
            <w:r w:rsidRPr="003C5562">
              <w:rPr>
                <w:rFonts w:ascii="Arial" w:hAnsi="Arial" w:cs="Arial" w:hint="cs"/>
                <w:sz w:val="20"/>
                <w:szCs w:val="20"/>
                <w:rtl/>
                <w:lang w:bidi="ar"/>
              </w:rPr>
              <w:t>،</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احتيال</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غير</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متعلق</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بالتزوير</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مع</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تطبيق</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قواعد</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نقل</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المسؤولية</w:t>
            </w:r>
            <w:r w:rsidRPr="003C5562">
              <w:rPr>
                <w:rFonts w:ascii="Sakkal Majalla" w:hAnsi="Sakkal Majalla" w:cs="Sakkal Majalla"/>
                <w:sz w:val="20"/>
                <w:szCs w:val="20"/>
                <w:rtl/>
                <w:lang w:bidi="ar"/>
              </w:rPr>
              <w:t xml:space="preserve"> </w:t>
            </w:r>
            <w:r w:rsidRPr="003C5562">
              <w:rPr>
                <w:rFonts w:ascii="Sakkal Majalla" w:hAnsi="Sakkal Majalla" w:cs="Sakkal Majalla"/>
                <w:sz w:val="20"/>
                <w:szCs w:val="20"/>
              </w:rPr>
              <w:t>EMV</w:t>
            </w:r>
            <w:r w:rsidRPr="003C5562">
              <w:rPr>
                <w:rFonts w:ascii="Sakkal Majalla" w:hAnsi="Sakkal Majalla" w:cs="Sakkal Majalla"/>
                <w:sz w:val="20"/>
                <w:szCs w:val="20"/>
                <w:rtl/>
                <w:lang w:bidi="ar"/>
              </w:rPr>
              <w:t>)</w:t>
            </w:r>
            <w:r w:rsidRPr="003C5562">
              <w:rPr>
                <w:rFonts w:ascii="Arial" w:hAnsi="Arial" w:cs="Arial" w:hint="cs"/>
                <w:sz w:val="20"/>
                <w:szCs w:val="20"/>
                <w:rtl/>
                <w:lang w:bidi="ar"/>
              </w:rPr>
              <w:t>،</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حالات</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احتيال</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أخرى</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في</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بيئة</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حضور</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البطاقة</w:t>
            </w:r>
            <w:r w:rsidRPr="003C5562">
              <w:rPr>
                <w:rFonts w:ascii="Sakkal Majalla" w:hAnsi="Sakkal Majalla" w:cs="Sakkal Majalla"/>
                <w:sz w:val="20"/>
                <w:szCs w:val="20"/>
                <w:rtl/>
                <w:lang w:bidi="ar"/>
              </w:rPr>
              <w:t>)</w:t>
            </w:r>
            <w:r w:rsidRPr="003C5562">
              <w:rPr>
                <w:rFonts w:ascii="Arial" w:hAnsi="Arial" w:cs="Arial" w:hint="cs"/>
                <w:sz w:val="20"/>
                <w:szCs w:val="20"/>
                <w:rtl/>
                <w:lang w:bidi="ar"/>
              </w:rPr>
              <w:t>،</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​​حالات</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احتيال</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أخرى</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في</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بيئة</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غياب</w:t>
            </w:r>
            <w:r w:rsidRPr="003C5562">
              <w:rPr>
                <w:rFonts w:ascii="Sakkal Majalla" w:hAnsi="Sakkal Majalla" w:cs="Sakkal Majalla"/>
                <w:sz w:val="20"/>
                <w:szCs w:val="20"/>
                <w:rtl/>
                <w:lang w:bidi="ar"/>
              </w:rPr>
              <w:t xml:space="preserve"> </w:t>
            </w:r>
            <w:r w:rsidRPr="003C5562">
              <w:rPr>
                <w:rFonts w:ascii="Arial" w:hAnsi="Arial" w:cs="Arial" w:hint="cs"/>
                <w:sz w:val="20"/>
                <w:szCs w:val="20"/>
                <w:rtl/>
                <w:lang w:bidi="ar"/>
              </w:rPr>
              <w:t>البطاقة</w:t>
            </w:r>
            <w:r w:rsidRPr="003C5562">
              <w:rPr>
                <w:rFonts w:ascii="Sakkal Majalla" w:hAnsi="Sakkal Majalla" w:cs="Sakkal Majalla"/>
                <w:sz w:val="20"/>
                <w:szCs w:val="20"/>
                <w:rtl/>
                <w:lang w:bidi="ar"/>
              </w:rPr>
              <w:t>).</w:t>
            </w:r>
          </w:p>
          <w:p w14:paraId="28E1A627" w14:textId="4B5D3E53" w:rsidR="0010499F" w:rsidRPr="00CF6E77" w:rsidRDefault="0010499F" w:rsidP="009E5DDD">
            <w:pPr>
              <w:bidi/>
              <w:jc w:val="both"/>
              <w:rPr>
                <w:rFonts w:cs="Sakkal Majalla"/>
                <w:sz w:val="20"/>
                <w:szCs w:val="20"/>
                <w:rtl/>
                <w:lang w:bidi="ar-EG"/>
              </w:rPr>
            </w:pPr>
          </w:p>
        </w:tc>
        <w:tc>
          <w:tcPr>
            <w:tcW w:w="3780" w:type="dxa"/>
          </w:tcPr>
          <w:p w14:paraId="73AFE208" w14:textId="77777777" w:rsidR="0010499F" w:rsidRPr="00CF6E77" w:rsidRDefault="0010499F" w:rsidP="003A67C8">
            <w:pPr>
              <w:jc w:val="both"/>
              <w:rPr>
                <w:rFonts w:cstheme="minorHAnsi"/>
                <w:sz w:val="20"/>
                <w:szCs w:val="20"/>
              </w:rPr>
            </w:pPr>
            <w:r w:rsidRPr="00CF6E77">
              <w:rPr>
                <w:rFonts w:cstheme="minorHAnsi"/>
                <w:sz w:val="20"/>
                <w:szCs w:val="20"/>
              </w:rPr>
              <w:t xml:space="preserve">“Covered Chargebacks” means Chargebacks raised by the Card Scheme with the following reason code (or other reason codes as updated from time to time by us and/or Card Schemes): </w:t>
            </w:r>
          </w:p>
          <w:p w14:paraId="3D7F5221" w14:textId="0AFB7322" w:rsidR="0010499F" w:rsidRPr="00CF6E77" w:rsidRDefault="0010499F" w:rsidP="003A67C8">
            <w:pPr>
              <w:jc w:val="both"/>
              <w:rPr>
                <w:rFonts w:cstheme="minorHAnsi"/>
                <w:sz w:val="20"/>
                <w:szCs w:val="20"/>
              </w:rPr>
            </w:pPr>
            <w:r w:rsidRPr="00CF6E77">
              <w:rPr>
                <w:rFonts w:cstheme="minorHAnsi"/>
                <w:sz w:val="20"/>
                <w:szCs w:val="20"/>
              </w:rPr>
              <w:t xml:space="preserve">Merchandise services not received, </w:t>
            </w:r>
            <w:r w:rsidR="003A67C8" w:rsidRPr="00CF6E77">
              <w:rPr>
                <w:rFonts w:cstheme="minorHAnsi"/>
                <w:sz w:val="20"/>
                <w:szCs w:val="20"/>
              </w:rPr>
              <w:t>not</w:t>
            </w:r>
            <w:r w:rsidRPr="00CF6E77">
              <w:rPr>
                <w:rFonts w:cstheme="minorHAnsi"/>
                <w:sz w:val="20"/>
                <w:szCs w:val="20"/>
              </w:rPr>
              <w:t xml:space="preserve"> as described or defective merchandise services, counterfeit Merchandise, EMV Liability Shift Counterfeit Fraud, EMV Liability Shift non- Counterfeit Fraud, Other -Fraud-Card present environment, Other -Fraud- Card absent environment.</w:t>
            </w:r>
          </w:p>
        </w:tc>
        <w:tc>
          <w:tcPr>
            <w:tcW w:w="798" w:type="dxa"/>
          </w:tcPr>
          <w:p w14:paraId="587E9454" w14:textId="77777777" w:rsidR="0010499F" w:rsidRPr="00CF6E77" w:rsidRDefault="0010499F" w:rsidP="009E5DDD">
            <w:pPr>
              <w:jc w:val="both"/>
              <w:rPr>
                <w:rFonts w:cstheme="minorHAnsi"/>
                <w:sz w:val="20"/>
                <w:szCs w:val="20"/>
              </w:rPr>
            </w:pPr>
          </w:p>
        </w:tc>
      </w:tr>
      <w:tr w:rsidR="0010499F" w:rsidRPr="00CF6E77" w14:paraId="42AF2024" w14:textId="77777777" w:rsidTr="17DAFAD6">
        <w:tc>
          <w:tcPr>
            <w:tcW w:w="4432" w:type="dxa"/>
          </w:tcPr>
          <w:p w14:paraId="15816E84" w14:textId="532CD8AF"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 xml:space="preserve">"الرسوم الطرفية لنقاط البيع المغطاة" تعني التكلفة والرسوم والمصاريف التي كنت ستدفعها لنا مقابل (أ) ملحقات ماكينة نقاط البيع و (ب) التلف العرضي </w:t>
            </w:r>
            <w:r w:rsidR="002C069B" w:rsidRPr="003A67C8">
              <w:rPr>
                <w:rFonts w:ascii="Sakkal Majalla" w:hAnsi="Sakkal Majalla" w:cs="Sakkal Majalla" w:hint="cs"/>
                <w:sz w:val="20"/>
                <w:szCs w:val="20"/>
                <w:rtl/>
                <w:lang w:bidi="ar-EG"/>
              </w:rPr>
              <w:t>ل</w:t>
            </w:r>
            <w:r w:rsidR="002C069B">
              <w:rPr>
                <w:rFonts w:ascii="Sakkal Majalla" w:hAnsi="Sakkal Majalla" w:cs="Sakkal Majalla" w:hint="cs"/>
                <w:sz w:val="20"/>
                <w:szCs w:val="20"/>
                <w:rtl/>
                <w:lang w:bidi="ar-EG"/>
              </w:rPr>
              <w:t>جهاز</w:t>
            </w:r>
            <w:r w:rsidR="002C069B" w:rsidRPr="003A67C8">
              <w:rPr>
                <w:rFonts w:ascii="Sakkal Majalla" w:hAnsi="Sakkal Majalla" w:cs="Sakkal Majalla" w:hint="cs"/>
                <w:sz w:val="20"/>
                <w:szCs w:val="20"/>
                <w:rtl/>
                <w:lang w:bidi="ar-EG"/>
              </w:rPr>
              <w:t xml:space="preserve"> </w:t>
            </w:r>
            <w:r w:rsidRPr="003A67C8">
              <w:rPr>
                <w:rFonts w:ascii="Sakkal Majalla" w:hAnsi="Sakkal Majalla" w:cs="Sakkal Majalla" w:hint="cs"/>
                <w:sz w:val="20"/>
                <w:szCs w:val="20"/>
                <w:rtl/>
                <w:lang w:bidi="ar-EG"/>
              </w:rPr>
              <w:t>نقاط البيع. ويستثني من ذلك البنود المشار إليها في الجدول 1</w:t>
            </w:r>
          </w:p>
        </w:tc>
        <w:tc>
          <w:tcPr>
            <w:tcW w:w="3780" w:type="dxa"/>
          </w:tcPr>
          <w:p w14:paraId="217984B0" w14:textId="77777777" w:rsidR="0010499F" w:rsidRPr="00CF6E77" w:rsidRDefault="0010499F" w:rsidP="003A67C8">
            <w:pPr>
              <w:jc w:val="both"/>
              <w:rPr>
                <w:rFonts w:cstheme="minorHAnsi"/>
                <w:sz w:val="20"/>
                <w:szCs w:val="20"/>
              </w:rPr>
            </w:pPr>
            <w:r w:rsidRPr="00CF6E77">
              <w:rPr>
                <w:rFonts w:cstheme="minorHAnsi"/>
                <w:sz w:val="20"/>
                <w:szCs w:val="20"/>
              </w:rPr>
              <w:t>“Covered POS Terminal Charges” means cost, Fees and charges which you would have paid to us for (a) POS Terminal accessories and (b) accidental damage of the POS Terminal. This excludes items as referred in Schedule 1</w:t>
            </w:r>
          </w:p>
        </w:tc>
        <w:tc>
          <w:tcPr>
            <w:tcW w:w="798" w:type="dxa"/>
          </w:tcPr>
          <w:p w14:paraId="4DE41965" w14:textId="77777777" w:rsidR="0010499F" w:rsidRPr="00CF6E77" w:rsidRDefault="0010499F" w:rsidP="009E5DDD">
            <w:pPr>
              <w:jc w:val="both"/>
              <w:rPr>
                <w:rFonts w:cstheme="minorHAnsi"/>
                <w:sz w:val="20"/>
                <w:szCs w:val="20"/>
              </w:rPr>
            </w:pPr>
          </w:p>
        </w:tc>
      </w:tr>
      <w:tr w:rsidR="0010499F" w:rsidRPr="00CF6E77" w14:paraId="42D363AF" w14:textId="77777777" w:rsidTr="17DAFAD6">
        <w:tc>
          <w:tcPr>
            <w:tcW w:w="4432" w:type="dxa"/>
          </w:tcPr>
          <w:p w14:paraId="5370E6DC"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"خدمة لوحة المعلومات" تعني خدمة لوحة معلومات التحليلات التي نقدمها لك باستخدام البيانات، كما يتم تعديلها من وقت لآخر.</w:t>
            </w:r>
          </w:p>
        </w:tc>
        <w:tc>
          <w:tcPr>
            <w:tcW w:w="3780" w:type="dxa"/>
          </w:tcPr>
          <w:p w14:paraId="2D556156" w14:textId="77777777" w:rsidR="0010499F" w:rsidRPr="00CF6E77" w:rsidRDefault="0010499F" w:rsidP="003A67C8">
            <w:pPr>
              <w:jc w:val="both"/>
              <w:rPr>
                <w:rFonts w:cstheme="minorHAnsi"/>
                <w:sz w:val="20"/>
                <w:szCs w:val="20"/>
              </w:rPr>
            </w:pPr>
            <w:r w:rsidRPr="00CF6E77">
              <w:rPr>
                <w:rFonts w:cstheme="minorHAnsi"/>
                <w:sz w:val="20"/>
                <w:szCs w:val="20"/>
              </w:rPr>
              <w:t xml:space="preserve">“Dashboard Service” means the analytics dashboard service provided by us to you using the Data, as amended from time to time. </w:t>
            </w:r>
          </w:p>
        </w:tc>
        <w:tc>
          <w:tcPr>
            <w:tcW w:w="798" w:type="dxa"/>
          </w:tcPr>
          <w:p w14:paraId="3F83EACC" w14:textId="77777777" w:rsidR="0010499F" w:rsidRPr="00CF6E77" w:rsidRDefault="0010499F" w:rsidP="009E5DDD">
            <w:pPr>
              <w:jc w:val="both"/>
              <w:rPr>
                <w:rFonts w:cstheme="minorHAnsi"/>
                <w:sz w:val="20"/>
                <w:szCs w:val="20"/>
              </w:rPr>
            </w:pPr>
          </w:p>
        </w:tc>
      </w:tr>
      <w:tr w:rsidR="0010499F" w:rsidRPr="00CF6E77" w14:paraId="33FA9588" w14:textId="77777777" w:rsidTr="17DAFAD6">
        <w:tc>
          <w:tcPr>
            <w:tcW w:w="4432" w:type="dxa"/>
          </w:tcPr>
          <w:p w14:paraId="42A406AB"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lastRenderedPageBreak/>
              <w:t>"مراقب البيانات" يعني الشخص أو الكيان الذي يحدد، وحده أو بالاشتراك مع آخرين، أغراض ووسائل معالجة البيانات الشخصية.</w:t>
            </w:r>
          </w:p>
        </w:tc>
        <w:tc>
          <w:tcPr>
            <w:tcW w:w="3780" w:type="dxa"/>
          </w:tcPr>
          <w:p w14:paraId="29A09CA6" w14:textId="77777777" w:rsidR="0010499F" w:rsidRPr="00CF6E77" w:rsidRDefault="0010499F" w:rsidP="003A67C8">
            <w:pPr>
              <w:jc w:val="both"/>
              <w:rPr>
                <w:rFonts w:cstheme="minorHAnsi"/>
                <w:sz w:val="20"/>
                <w:szCs w:val="20"/>
              </w:rPr>
            </w:pPr>
            <w:r w:rsidRPr="00CF6E77">
              <w:rPr>
                <w:rFonts w:cstheme="minorHAnsi"/>
                <w:sz w:val="20"/>
                <w:szCs w:val="20"/>
              </w:rPr>
              <w:t>“Data Controller” means the person or entity which, alone or jointly with others, determines the purposes and the means of the Processing of Personal Data.</w:t>
            </w:r>
          </w:p>
        </w:tc>
        <w:tc>
          <w:tcPr>
            <w:tcW w:w="798" w:type="dxa"/>
          </w:tcPr>
          <w:p w14:paraId="11A64D92" w14:textId="77777777" w:rsidR="0010499F" w:rsidRPr="00CF6E77" w:rsidRDefault="0010499F" w:rsidP="009E5DDD">
            <w:pPr>
              <w:jc w:val="both"/>
              <w:rPr>
                <w:rFonts w:cstheme="minorHAnsi"/>
                <w:sz w:val="20"/>
                <w:szCs w:val="20"/>
              </w:rPr>
            </w:pPr>
          </w:p>
        </w:tc>
      </w:tr>
      <w:tr w:rsidR="0010499F" w:rsidRPr="00CF6E77" w14:paraId="768BF7F1" w14:textId="77777777" w:rsidTr="17DAFAD6">
        <w:tc>
          <w:tcPr>
            <w:tcW w:w="4432" w:type="dxa"/>
          </w:tcPr>
          <w:p w14:paraId="2F4764CA"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"معالج البيانات" يعني الشخص أو الكيان الذي يعالج البيانات الشخصية نيابة عن مراقب البيانات.</w:t>
            </w:r>
          </w:p>
        </w:tc>
        <w:tc>
          <w:tcPr>
            <w:tcW w:w="3780" w:type="dxa"/>
          </w:tcPr>
          <w:p w14:paraId="60F25FD0" w14:textId="77777777" w:rsidR="0010499F" w:rsidRPr="00CF6E77" w:rsidRDefault="0010499F" w:rsidP="003A67C8">
            <w:pPr>
              <w:jc w:val="both"/>
              <w:rPr>
                <w:rFonts w:cstheme="minorHAnsi"/>
                <w:sz w:val="20"/>
                <w:szCs w:val="20"/>
              </w:rPr>
            </w:pPr>
            <w:r w:rsidRPr="00CF6E77">
              <w:rPr>
                <w:rFonts w:cstheme="minorHAnsi"/>
                <w:sz w:val="20"/>
                <w:szCs w:val="20"/>
              </w:rPr>
              <w:t>“Data Processor” means the person or entity which Processes Personal Data on behalf of a Data Controller.</w:t>
            </w:r>
          </w:p>
        </w:tc>
        <w:tc>
          <w:tcPr>
            <w:tcW w:w="798" w:type="dxa"/>
          </w:tcPr>
          <w:p w14:paraId="4D52A4E0" w14:textId="77777777" w:rsidR="0010499F" w:rsidRPr="00CF6E77" w:rsidRDefault="0010499F" w:rsidP="009E5DDD">
            <w:pPr>
              <w:jc w:val="both"/>
              <w:rPr>
                <w:rFonts w:cstheme="minorHAnsi"/>
                <w:sz w:val="20"/>
                <w:szCs w:val="20"/>
              </w:rPr>
            </w:pPr>
          </w:p>
        </w:tc>
      </w:tr>
      <w:tr w:rsidR="0010499F" w:rsidRPr="00CF6E77" w14:paraId="52067AA5" w14:textId="77777777" w:rsidTr="17DAFAD6">
        <w:tc>
          <w:tcPr>
            <w:tcW w:w="4432" w:type="dxa"/>
          </w:tcPr>
          <w:p w14:paraId="72B3DF32"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"قوانين حماية البيانات" تعني أي قانون أو تشريع أو لائحة أو سياسة تنظيمية أو قانون فرعي أو مرسوم أو تشريع ثانوي حول العالم يتعلق بمعالجة البيانات وخصوصيتها ونقلها و/أو استخدامها، كما ينطبق على الأطراف، بما في ذلك (أ) جميع قوانين الخصوصية وحماية البيانات المعمول بها في الإقليم وأي قوانين تنفيذ وطنية سارية ولوائح وتشريعات ثانوية تتعلق بمعالجة البيانات الشخصية وخصوصية الاتصالات الإلكترونية، بصيغتها المعدلة أو المستبدلة أو المحدثة من وقت لآخر؛ أو (ب) أي تفسير قضائي أو إداري حالي أو مستقبلي لأي مما سبق، وأي إرشادات أو مبادئ توجيهية أو مدونات ممارسة أو قواعد سلوك معتمدة أو آليات اعتماد معتمدة صادرة عن أي سلطة إشرافية ذات صلة، في كل حالة، كما هي سارية المفعول وقابلة للتطبيق، وكما قد يتم تعديلها أو استكمالها أو توحيدها أو استبدالها من وقت لآخر.</w:t>
            </w:r>
          </w:p>
        </w:tc>
        <w:tc>
          <w:tcPr>
            <w:tcW w:w="3780" w:type="dxa"/>
          </w:tcPr>
          <w:p w14:paraId="79866ABC" w14:textId="77777777" w:rsidR="0010499F" w:rsidRPr="00CF6E77" w:rsidRDefault="0010499F" w:rsidP="003A67C8">
            <w:pPr>
              <w:jc w:val="both"/>
              <w:rPr>
                <w:rFonts w:cstheme="minorHAnsi"/>
                <w:sz w:val="20"/>
                <w:szCs w:val="20"/>
              </w:rPr>
            </w:pPr>
            <w:r w:rsidRPr="00CF6E77">
              <w:rPr>
                <w:rFonts w:cstheme="minorHAnsi"/>
                <w:sz w:val="20"/>
                <w:szCs w:val="20"/>
              </w:rPr>
              <w:t xml:space="preserve">“Data Protection Laws” means any law, enactment, regulation, regulatory policy, by law, ordinance or subordinate legislation around the world relating to the processing, privacy, transfer and/or use of data, as applicable to the Parties, including (a) </w:t>
            </w:r>
            <w:r w:rsidRPr="00CF6E77">
              <w:rPr>
                <w:rFonts w:eastAsia="Times New Roman" w:cstheme="minorHAnsi"/>
                <w:sz w:val="20"/>
                <w:szCs w:val="20"/>
              </w:rPr>
              <w:t xml:space="preserve">all applicable privacy and data protection laws in the Territory and any applicable national implementing laws, regulations and secondary legislation relating to the processing of Personal Data and the privacy of electronic communications, as amended, replaced or updated from time to time; or (b) </w:t>
            </w:r>
            <w:r w:rsidRPr="00CF6E77">
              <w:rPr>
                <w:rFonts w:cstheme="minorHAnsi"/>
                <w:sz w:val="20"/>
                <w:szCs w:val="20"/>
              </w:rPr>
              <w:t>any current or future judicial or administrative interpretation of any of the above, and any guidance, guidelines, codes of practice, approved codes of conduct or approved certification mechanisms issued by any relevant Supervisory Authority, in each case, as in force and applicable, and as may be amended, supplemented, consolidated or replaced from time to time.</w:t>
            </w:r>
          </w:p>
        </w:tc>
        <w:tc>
          <w:tcPr>
            <w:tcW w:w="798" w:type="dxa"/>
          </w:tcPr>
          <w:p w14:paraId="34B9ABF4" w14:textId="77777777" w:rsidR="0010499F" w:rsidRPr="00CF6E77" w:rsidRDefault="0010499F" w:rsidP="009E5DDD">
            <w:pPr>
              <w:jc w:val="both"/>
              <w:rPr>
                <w:rFonts w:cstheme="minorHAnsi"/>
                <w:sz w:val="20"/>
                <w:szCs w:val="20"/>
              </w:rPr>
            </w:pPr>
          </w:p>
        </w:tc>
      </w:tr>
      <w:tr w:rsidR="0010499F" w:rsidRPr="00CF6E77" w14:paraId="0D74760F" w14:textId="77777777" w:rsidTr="17DAFAD6">
        <w:tc>
          <w:tcPr>
            <w:tcW w:w="4432" w:type="dxa"/>
          </w:tcPr>
          <w:p w14:paraId="5D9BDEF6"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"البيانات" تعني وتشمل دون حصر البيانات المتعلقة بحامل البطاقة والمعاملات و/أو البيانات الشخصية.</w:t>
            </w:r>
          </w:p>
        </w:tc>
        <w:tc>
          <w:tcPr>
            <w:tcW w:w="3780" w:type="dxa"/>
          </w:tcPr>
          <w:p w14:paraId="3FC56719" w14:textId="77777777" w:rsidR="0010499F" w:rsidRPr="00CF6E77" w:rsidRDefault="0010499F" w:rsidP="009E5DDD">
            <w:pPr>
              <w:jc w:val="both"/>
              <w:rPr>
                <w:rFonts w:cstheme="minorHAnsi"/>
                <w:sz w:val="20"/>
                <w:szCs w:val="20"/>
              </w:rPr>
            </w:pPr>
            <w:r w:rsidRPr="00CF6E77">
              <w:rPr>
                <w:rFonts w:cstheme="minorHAnsi"/>
                <w:sz w:val="20"/>
                <w:szCs w:val="20"/>
              </w:rPr>
              <w:t>“Data” means and includes without limitation data relating to Cardholder, Transactions and/or Personal Data.</w:t>
            </w:r>
          </w:p>
        </w:tc>
        <w:tc>
          <w:tcPr>
            <w:tcW w:w="798" w:type="dxa"/>
          </w:tcPr>
          <w:p w14:paraId="1310FADC" w14:textId="77777777" w:rsidR="0010499F" w:rsidRPr="00CF6E77" w:rsidRDefault="0010499F" w:rsidP="009E5DDD">
            <w:pPr>
              <w:jc w:val="both"/>
              <w:rPr>
                <w:rFonts w:cstheme="minorHAnsi"/>
                <w:b/>
                <w:bCs/>
                <w:sz w:val="20"/>
                <w:szCs w:val="20"/>
              </w:rPr>
            </w:pPr>
          </w:p>
        </w:tc>
      </w:tr>
      <w:tr w:rsidR="0010499F" w:rsidRPr="00CF6E77" w14:paraId="611046CF" w14:textId="77777777" w:rsidTr="17DAFAD6">
        <w:tc>
          <w:tcPr>
            <w:tcW w:w="4432" w:type="dxa"/>
          </w:tcPr>
          <w:p w14:paraId="47E1D066"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"صاحب البيانات" يعني أي شخص طبيعي محدد الهوية أو قابل للتحديد تتم معالجة بياناته الشخصية في سياق هذه الاتفاقية.</w:t>
            </w:r>
          </w:p>
        </w:tc>
        <w:tc>
          <w:tcPr>
            <w:tcW w:w="3780" w:type="dxa"/>
          </w:tcPr>
          <w:p w14:paraId="3D04C6AD" w14:textId="77777777" w:rsidR="0010499F" w:rsidRPr="00CF6E77" w:rsidRDefault="0010499F" w:rsidP="009E5DDD">
            <w:pPr>
              <w:jc w:val="both"/>
              <w:rPr>
                <w:rFonts w:cstheme="minorHAnsi"/>
                <w:sz w:val="20"/>
                <w:szCs w:val="20"/>
              </w:rPr>
            </w:pPr>
            <w:bookmarkStart w:id="39" w:name="_Hlk151428171"/>
            <w:r w:rsidRPr="00CF6E77">
              <w:rPr>
                <w:rFonts w:cstheme="minorHAnsi"/>
                <w:sz w:val="20"/>
                <w:szCs w:val="20"/>
              </w:rPr>
              <w:t>“Data Subject” means any identified or identifiable natural person whose Personal Data is processed in the context of this Agreement.</w:t>
            </w:r>
            <w:bookmarkEnd w:id="39"/>
          </w:p>
        </w:tc>
        <w:tc>
          <w:tcPr>
            <w:tcW w:w="798" w:type="dxa"/>
          </w:tcPr>
          <w:p w14:paraId="7B46AAB8" w14:textId="77777777" w:rsidR="0010499F" w:rsidRPr="00CF6E77" w:rsidRDefault="0010499F" w:rsidP="009E5DDD">
            <w:pPr>
              <w:jc w:val="both"/>
              <w:rPr>
                <w:rFonts w:cstheme="minorHAnsi"/>
                <w:sz w:val="20"/>
                <w:szCs w:val="20"/>
              </w:rPr>
            </w:pPr>
          </w:p>
        </w:tc>
      </w:tr>
      <w:tr w:rsidR="0010499F" w:rsidRPr="00CF6E77" w14:paraId="504E09AA" w14:textId="3413916C" w:rsidTr="17DAFAD6">
        <w:tc>
          <w:tcPr>
            <w:tcW w:w="4432" w:type="dxa"/>
          </w:tcPr>
          <w:p w14:paraId="487957AE" w14:textId="331AB929"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 xml:space="preserve">"عملة تحويل العملات الديناميكية" تعني عملات معينة معتمدة من قبلنا، بخلاف </w:t>
            </w:r>
            <w:bookmarkStart w:id="40" w:name="_Hlk219225797"/>
            <w:r w:rsidR="00A81E97" w:rsidRPr="003A67C8">
              <w:rPr>
                <w:rFonts w:ascii="Sakkal Majalla" w:hAnsi="Sakkal Majalla" w:cs="Sakkal Majalla" w:hint="cs"/>
                <w:sz w:val="20"/>
                <w:szCs w:val="20"/>
                <w:rtl/>
                <w:lang w:bidi="ar-EG"/>
              </w:rPr>
              <w:t>الريال السعودي</w:t>
            </w:r>
            <w:bookmarkEnd w:id="40"/>
            <w:r w:rsidRPr="003A67C8">
              <w:rPr>
                <w:rFonts w:ascii="Sakkal Majalla" w:hAnsi="Sakkal Majalla" w:cs="Sakkal Majalla" w:hint="cs"/>
                <w:sz w:val="20"/>
                <w:szCs w:val="20"/>
                <w:rtl/>
                <w:lang w:bidi="ar-EG"/>
              </w:rPr>
              <w:t>، والتي من خلالها يتم ضبط البطاقات المؤهلة التي يحملها حاملو البطاقات المؤهلة.</w:t>
            </w:r>
          </w:p>
        </w:tc>
        <w:tc>
          <w:tcPr>
            <w:tcW w:w="3780" w:type="dxa"/>
          </w:tcPr>
          <w:p w14:paraId="722577F0" w14:textId="4802B5AF" w:rsidR="0010499F" w:rsidRPr="00CF6E77" w:rsidRDefault="0010499F" w:rsidP="009E5DDD">
            <w:pPr>
              <w:jc w:val="both"/>
              <w:rPr>
                <w:rFonts w:cstheme="minorHAnsi"/>
                <w:sz w:val="20"/>
                <w:szCs w:val="20"/>
              </w:rPr>
            </w:pPr>
            <w:r w:rsidRPr="00CF6E77">
              <w:rPr>
                <w:rFonts w:cstheme="minorHAnsi"/>
                <w:sz w:val="20"/>
                <w:szCs w:val="20"/>
              </w:rPr>
              <w:t xml:space="preserve">“DCC Currency” means certain currencies as approved by us, other than </w:t>
            </w:r>
            <w:r w:rsidR="00E34A74" w:rsidRPr="00CF6E77">
              <w:rPr>
                <w:rFonts w:cstheme="minorHAnsi"/>
                <w:sz w:val="20"/>
                <w:szCs w:val="20"/>
              </w:rPr>
              <w:t>Saudi Riya</w:t>
            </w:r>
            <w:r w:rsidR="00F64756" w:rsidRPr="00CF6E77">
              <w:rPr>
                <w:rFonts w:cstheme="minorHAnsi"/>
                <w:sz w:val="20"/>
                <w:szCs w:val="20"/>
              </w:rPr>
              <w:t>ls</w:t>
            </w:r>
            <w:r w:rsidRPr="00CF6E77">
              <w:rPr>
                <w:rFonts w:cstheme="minorHAnsi"/>
                <w:sz w:val="20"/>
                <w:szCs w:val="20"/>
              </w:rPr>
              <w:t>, for which the Eligible Cards held by Eligible Cardholders are configured.</w:t>
            </w:r>
          </w:p>
        </w:tc>
        <w:tc>
          <w:tcPr>
            <w:tcW w:w="798" w:type="dxa"/>
          </w:tcPr>
          <w:p w14:paraId="22772834" w14:textId="01FF23F8" w:rsidR="0010499F" w:rsidRPr="00CF6E77" w:rsidRDefault="0010499F" w:rsidP="009E5DDD">
            <w:pPr>
              <w:jc w:val="both"/>
              <w:rPr>
                <w:rFonts w:cstheme="minorHAnsi"/>
                <w:sz w:val="20"/>
                <w:szCs w:val="20"/>
              </w:rPr>
            </w:pPr>
          </w:p>
        </w:tc>
      </w:tr>
      <w:tr w:rsidR="0010499F" w:rsidRPr="00CF6E77" w14:paraId="02FC57AE" w14:textId="313F03E6" w:rsidTr="17DAFAD6">
        <w:tc>
          <w:tcPr>
            <w:tcW w:w="4432" w:type="dxa"/>
          </w:tcPr>
          <w:p w14:paraId="5CD59021" w14:textId="2AA6C325"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lastRenderedPageBreak/>
              <w:t>"خدمات تحويل العملات الديناميكي" أو "التحويل الديناميكي للعملات" أو "</w:t>
            </w:r>
            <w:r w:rsidRPr="003A67C8">
              <w:rPr>
                <w:rFonts w:ascii="Sakkal Majalla" w:hAnsi="Sakkal Majalla" w:cs="Sakkal Majalla" w:hint="cs"/>
                <w:sz w:val="20"/>
                <w:szCs w:val="20"/>
                <w:lang w:bidi="ar-EG"/>
              </w:rPr>
              <w:t>DCC</w:t>
            </w:r>
            <w:r w:rsidRPr="003A67C8">
              <w:rPr>
                <w:rFonts w:ascii="Sakkal Majalla" w:hAnsi="Sakkal Majalla" w:cs="Sakkal Majalla" w:hint="cs"/>
                <w:sz w:val="20"/>
                <w:szCs w:val="20"/>
                <w:rtl/>
                <w:lang w:bidi="ar-EG"/>
              </w:rPr>
              <w:t>" هي خدمة نقدمها لك تمكنك من تقديم إمكانية الدفع مقابل السلع أو الخدمات بعملة بطاقتهم لحاملي البطاقات الدولية المؤهلين. تم وصف التحويل الديناميكي للعملات بشكل أكثر تفصيلاً في القسم المتعلق بمعاملات دفع خدمات تحويل العملات الديناميكي.</w:t>
            </w:r>
          </w:p>
        </w:tc>
        <w:tc>
          <w:tcPr>
            <w:tcW w:w="3780" w:type="dxa"/>
          </w:tcPr>
          <w:p w14:paraId="080725DF" w14:textId="74C55250" w:rsidR="0010499F" w:rsidRPr="00CF6E77" w:rsidRDefault="0010499F" w:rsidP="009E5DDD">
            <w:pPr>
              <w:jc w:val="both"/>
              <w:rPr>
                <w:rFonts w:cstheme="minorHAnsi"/>
                <w:sz w:val="20"/>
                <w:szCs w:val="20"/>
              </w:rPr>
            </w:pPr>
            <w:r w:rsidRPr="00CF6E77">
              <w:rPr>
                <w:rFonts w:cstheme="minorHAnsi"/>
                <w:sz w:val="20"/>
                <w:szCs w:val="20"/>
              </w:rPr>
              <w:t>“DCC Services” or “Dynamic Currency Conversion” or “DCC” is a Service provided by us which enables you to offer eligible international Cardholders the ability to pay for goods or services in their Card currency. DCC has been more particularly described in section relating to DCC Payment Transactions.</w:t>
            </w:r>
          </w:p>
        </w:tc>
        <w:tc>
          <w:tcPr>
            <w:tcW w:w="798" w:type="dxa"/>
          </w:tcPr>
          <w:p w14:paraId="1544945C" w14:textId="50F3BA4D" w:rsidR="0010499F" w:rsidRPr="00CF6E77" w:rsidRDefault="0010499F" w:rsidP="009E5DDD">
            <w:pPr>
              <w:jc w:val="both"/>
              <w:rPr>
                <w:rFonts w:cstheme="minorHAnsi"/>
                <w:sz w:val="20"/>
                <w:szCs w:val="20"/>
              </w:rPr>
            </w:pPr>
          </w:p>
        </w:tc>
      </w:tr>
      <w:tr w:rsidR="0010499F" w:rsidRPr="00CF6E77" w14:paraId="10940CF2" w14:textId="4274C1F6" w:rsidTr="17DAFAD6">
        <w:tc>
          <w:tcPr>
            <w:tcW w:w="4432" w:type="dxa"/>
          </w:tcPr>
          <w:p w14:paraId="25BC61EA" w14:textId="116954A4"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lang w:bidi="ar-EG"/>
              </w:rPr>
              <w:t>"</w:t>
            </w:r>
            <w:r w:rsidRPr="003A67C8">
              <w:rPr>
                <w:rFonts w:ascii="Sakkal Majalla" w:hAnsi="Sakkal Majalla" w:cs="Sakkal Majalla" w:hint="cs"/>
                <w:sz w:val="20"/>
                <w:szCs w:val="20"/>
                <w:rtl/>
              </w:rPr>
              <w:t xml:space="preserve">معاملة </w:t>
            </w:r>
            <w:r w:rsidRPr="003A67C8">
              <w:rPr>
                <w:rFonts w:ascii="Sakkal Majalla" w:hAnsi="Sakkal Majalla" w:cs="Sakkal Majalla" w:hint="cs"/>
                <w:sz w:val="20"/>
                <w:szCs w:val="20"/>
                <w:rtl/>
                <w:lang w:bidi="ar-EG"/>
              </w:rPr>
              <w:t>تحويل العملات الديناميكية</w:t>
            </w:r>
            <w:r w:rsidRPr="003A67C8">
              <w:rPr>
                <w:rFonts w:ascii="Sakkal Majalla" w:hAnsi="Sakkal Majalla" w:cs="Sakkal Majalla" w:hint="cs"/>
                <w:sz w:val="20"/>
                <w:szCs w:val="20"/>
                <w:lang w:bidi="ar-EG"/>
              </w:rPr>
              <w:t>"</w:t>
            </w:r>
            <w:r w:rsidRPr="003A67C8">
              <w:rPr>
                <w:rFonts w:ascii="Sakkal Majalla" w:hAnsi="Sakkal Majalla" w:cs="Sakkal Majalla" w:hint="cs"/>
                <w:sz w:val="20"/>
                <w:szCs w:val="20"/>
                <w:rtl/>
                <w:lang w:bidi="ar-EG"/>
              </w:rPr>
              <w:t xml:space="preserve"> تعني</w:t>
            </w:r>
            <w:r w:rsidRPr="003A67C8">
              <w:rPr>
                <w:rFonts w:ascii="Sakkal Majalla" w:hAnsi="Sakkal Majalla" w:cs="Sakkal Majalla" w:hint="cs"/>
                <w:sz w:val="20"/>
                <w:szCs w:val="20"/>
                <w:rtl/>
              </w:rPr>
              <w:t xml:space="preserve"> المعاملة التي يقوم بها حامل البطاقة المؤهل حيث اختار حامل البطاقة الدفع بعملة البطاقة عبر </w:t>
            </w:r>
            <w:r w:rsidRPr="003A67C8">
              <w:rPr>
                <w:rFonts w:ascii="Sakkal Majalla" w:hAnsi="Sakkal Majalla" w:cs="Sakkal Majalla" w:hint="cs"/>
                <w:sz w:val="20"/>
                <w:szCs w:val="20"/>
                <w:rtl/>
                <w:lang w:bidi="ar-EG"/>
              </w:rPr>
              <w:t>تحويل العملات الديناميكية</w:t>
            </w:r>
            <w:r w:rsidRPr="003A67C8">
              <w:rPr>
                <w:rFonts w:ascii="Sakkal Majalla" w:hAnsi="Sakkal Majalla" w:cs="Sakkal Majalla" w:hint="cs"/>
                <w:sz w:val="20"/>
                <w:szCs w:val="20"/>
                <w:rtl/>
              </w:rPr>
              <w:t xml:space="preserve">، بدلا من </w:t>
            </w:r>
            <w:bookmarkStart w:id="41" w:name="_Hlk219225841"/>
            <w:r w:rsidR="00222A30" w:rsidRPr="003A67C8">
              <w:rPr>
                <w:rFonts w:ascii="Sakkal Majalla" w:hAnsi="Sakkal Majalla" w:cs="Sakkal Majalla" w:hint="cs"/>
                <w:sz w:val="20"/>
                <w:szCs w:val="20"/>
                <w:rtl/>
              </w:rPr>
              <w:t>الريال السعودي</w:t>
            </w:r>
            <w:r w:rsidRPr="003A67C8">
              <w:rPr>
                <w:rFonts w:ascii="Sakkal Majalla" w:hAnsi="Sakkal Majalla" w:cs="Sakkal Majalla" w:hint="cs"/>
                <w:sz w:val="20"/>
                <w:szCs w:val="20"/>
                <w:rtl/>
              </w:rPr>
              <w:t xml:space="preserve"> </w:t>
            </w:r>
            <w:bookmarkEnd w:id="41"/>
            <w:r w:rsidRPr="003A67C8">
              <w:rPr>
                <w:rFonts w:ascii="Sakkal Majalla" w:hAnsi="Sakkal Majalla" w:cs="Sakkal Majalla" w:hint="cs"/>
                <w:sz w:val="20"/>
                <w:szCs w:val="20"/>
                <w:rtl/>
              </w:rPr>
              <w:t xml:space="preserve">بناء على سعر الصرف الذي نحدده، أثناء استلامك لعائدات البيع من هذه المعاملة </w:t>
            </w:r>
            <w:r w:rsidR="00222A30" w:rsidRPr="003A67C8">
              <w:rPr>
                <w:rFonts w:ascii="Sakkal Majalla" w:hAnsi="Sakkal Majalla" w:cs="Sakkal Majalla" w:hint="cs"/>
                <w:sz w:val="20"/>
                <w:szCs w:val="20"/>
                <w:rtl/>
              </w:rPr>
              <w:t>ب</w:t>
            </w:r>
            <w:bookmarkStart w:id="42" w:name="_Hlk219225857"/>
            <w:r w:rsidR="00222A30" w:rsidRPr="003A67C8">
              <w:rPr>
                <w:rFonts w:ascii="Sakkal Majalla" w:hAnsi="Sakkal Majalla" w:cs="Sakkal Majalla" w:hint="cs"/>
                <w:sz w:val="20"/>
                <w:szCs w:val="20"/>
                <w:rtl/>
              </w:rPr>
              <w:t>الريال السعودي</w:t>
            </w:r>
            <w:bookmarkEnd w:id="42"/>
            <w:r w:rsidRPr="003A67C8">
              <w:rPr>
                <w:rFonts w:ascii="Sakkal Majalla" w:hAnsi="Sakkal Majalla" w:cs="Sakkal Majalla" w:hint="cs"/>
                <w:sz w:val="20"/>
                <w:szCs w:val="20"/>
                <w:lang w:bidi="ar-EG"/>
              </w:rPr>
              <w:t>.</w:t>
            </w:r>
          </w:p>
        </w:tc>
        <w:tc>
          <w:tcPr>
            <w:tcW w:w="3780" w:type="dxa"/>
          </w:tcPr>
          <w:p w14:paraId="47050E39" w14:textId="7D3960C9" w:rsidR="0010499F" w:rsidRPr="00CF6E77" w:rsidRDefault="0010499F" w:rsidP="009E5DDD">
            <w:pPr>
              <w:jc w:val="both"/>
              <w:rPr>
                <w:rFonts w:cstheme="minorHAnsi"/>
                <w:sz w:val="20"/>
                <w:szCs w:val="20"/>
              </w:rPr>
            </w:pPr>
            <w:r w:rsidRPr="00CF6E77">
              <w:rPr>
                <w:rFonts w:cstheme="minorHAnsi"/>
                <w:sz w:val="20"/>
                <w:szCs w:val="20"/>
              </w:rPr>
              <w:t xml:space="preserve">“DCC Transaction” means a Transaction by an Eligible Cardholder where that Cardholder has opted to pay in the Card Currency via DCC, rather than </w:t>
            </w:r>
            <w:r w:rsidR="002755A0" w:rsidRPr="00CF6E77">
              <w:rPr>
                <w:rFonts w:cstheme="minorHAnsi"/>
                <w:sz w:val="20"/>
                <w:szCs w:val="20"/>
              </w:rPr>
              <w:t xml:space="preserve">Saudi Riyals </w:t>
            </w:r>
            <w:r w:rsidRPr="00CF6E77">
              <w:rPr>
                <w:rFonts w:cstheme="minorHAnsi"/>
                <w:sz w:val="20"/>
                <w:szCs w:val="20"/>
              </w:rPr>
              <w:t xml:space="preserve">based upon a rate of exchange determined by us, while you receive Sale Proceeds of such Transaction in </w:t>
            </w:r>
            <w:r w:rsidR="002755A0" w:rsidRPr="00CF6E77">
              <w:rPr>
                <w:rFonts w:cstheme="minorHAnsi"/>
                <w:sz w:val="20"/>
                <w:szCs w:val="20"/>
              </w:rPr>
              <w:t>Saudi Riyals</w:t>
            </w:r>
            <w:r w:rsidRPr="00CF6E77">
              <w:rPr>
                <w:rFonts w:cstheme="minorHAnsi"/>
                <w:sz w:val="20"/>
                <w:szCs w:val="20"/>
              </w:rPr>
              <w:t>.</w:t>
            </w:r>
          </w:p>
        </w:tc>
        <w:tc>
          <w:tcPr>
            <w:tcW w:w="798" w:type="dxa"/>
          </w:tcPr>
          <w:p w14:paraId="27FF84BD" w14:textId="104F04B8" w:rsidR="0010499F" w:rsidRPr="00CF6E77" w:rsidRDefault="0010499F" w:rsidP="009E5DDD">
            <w:pPr>
              <w:jc w:val="both"/>
              <w:rPr>
                <w:rFonts w:cstheme="minorHAnsi"/>
                <w:sz w:val="20"/>
                <w:szCs w:val="20"/>
              </w:rPr>
            </w:pPr>
          </w:p>
        </w:tc>
      </w:tr>
      <w:tr w:rsidR="0010499F" w:rsidRPr="00CF6E77" w14:paraId="4C68EBB1" w14:textId="77777777" w:rsidTr="17DAFAD6">
        <w:tc>
          <w:tcPr>
            <w:tcW w:w="4432" w:type="dxa"/>
          </w:tcPr>
          <w:p w14:paraId="4519D4EC" w14:textId="7A8185F1"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"مشغل المحفظة الرقمية" يعني ويشمل التعريف الموضح في قواعد </w:t>
            </w:r>
            <w:r w:rsidR="00761472">
              <w:rPr>
                <w:rFonts w:ascii="Sakkal Majalla" w:hAnsi="Sakkal Majalla" w:cs="Sakkal Majalla" w:hint="cs"/>
                <w:sz w:val="20"/>
                <w:szCs w:val="20"/>
                <w:rtl/>
              </w:rPr>
              <w:t xml:space="preserve">شركات أنظمة الدفع بالبطاقات </w:t>
            </w:r>
            <w:r w:rsidRPr="003A67C8">
              <w:rPr>
                <w:rFonts w:ascii="Sakkal Majalla" w:hAnsi="Sakkal Majalla" w:cs="Sakkal Majalla" w:hint="cs"/>
                <w:sz w:val="20"/>
                <w:szCs w:val="20"/>
                <w:rtl/>
                <w:lang w:bidi="ar-EG"/>
              </w:rPr>
              <w:t>و/أو القانون المعمول به في الإقليم.</w:t>
            </w:r>
          </w:p>
        </w:tc>
        <w:tc>
          <w:tcPr>
            <w:tcW w:w="3780" w:type="dxa"/>
          </w:tcPr>
          <w:p w14:paraId="0B0A4C70" w14:textId="77777777" w:rsidR="0010499F" w:rsidRPr="00CF6E77" w:rsidRDefault="0010499F" w:rsidP="009E5DDD">
            <w:pPr>
              <w:jc w:val="both"/>
              <w:rPr>
                <w:rFonts w:cstheme="minorHAnsi"/>
                <w:sz w:val="20"/>
                <w:szCs w:val="20"/>
              </w:rPr>
            </w:pPr>
            <w:r w:rsidRPr="00CF6E77">
              <w:rPr>
                <w:rFonts w:cstheme="minorHAnsi"/>
                <w:sz w:val="20"/>
                <w:szCs w:val="20"/>
              </w:rPr>
              <w:t>“Digital Wallet Operator” means and includes the definition described in the Card Scheme Rules and/or Applicable Law of the Territory.</w:t>
            </w:r>
          </w:p>
        </w:tc>
        <w:tc>
          <w:tcPr>
            <w:tcW w:w="798" w:type="dxa"/>
          </w:tcPr>
          <w:p w14:paraId="25230AFA" w14:textId="77777777" w:rsidR="0010499F" w:rsidRPr="00CF6E77" w:rsidRDefault="0010499F" w:rsidP="009E5DDD">
            <w:pPr>
              <w:jc w:val="both"/>
              <w:rPr>
                <w:rFonts w:cstheme="minorHAnsi"/>
                <w:sz w:val="20"/>
                <w:szCs w:val="20"/>
              </w:rPr>
            </w:pPr>
          </w:p>
        </w:tc>
      </w:tr>
      <w:tr w:rsidR="0010499F" w:rsidRPr="00CF6E77" w14:paraId="54D62C5A" w14:textId="77777777" w:rsidTr="17DAFAD6">
        <w:tc>
          <w:tcPr>
            <w:tcW w:w="4432" w:type="dxa"/>
          </w:tcPr>
          <w:p w14:paraId="7026BB17"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"تاريخ السريان" يعني التاريخ الذي يتم فيه توقيع الطلب أو تقديمه من خلال منصتنا الرقمية (حسب الاقتضاء) من قبلك بشرط أن يكون طلبك قد تم قبوله من قبلنا.</w:t>
            </w:r>
          </w:p>
        </w:tc>
        <w:tc>
          <w:tcPr>
            <w:tcW w:w="3780" w:type="dxa"/>
          </w:tcPr>
          <w:p w14:paraId="18E460BC" w14:textId="77777777" w:rsidR="0010499F" w:rsidRPr="00CF6E77" w:rsidRDefault="0010499F" w:rsidP="009E5DDD">
            <w:pPr>
              <w:jc w:val="both"/>
              <w:rPr>
                <w:rFonts w:cstheme="minorHAnsi"/>
                <w:sz w:val="20"/>
                <w:szCs w:val="20"/>
              </w:rPr>
            </w:pPr>
            <w:r w:rsidRPr="00CF6E77">
              <w:rPr>
                <w:rFonts w:cstheme="minorHAnsi"/>
                <w:sz w:val="20"/>
                <w:szCs w:val="20"/>
              </w:rPr>
              <w:t>“Effective Date” means the date the Application is signed or submitted through our digital platform (as applicable) by you provided that your Application has been accepted by us.</w:t>
            </w:r>
          </w:p>
        </w:tc>
        <w:tc>
          <w:tcPr>
            <w:tcW w:w="798" w:type="dxa"/>
          </w:tcPr>
          <w:p w14:paraId="0C5FDE0C" w14:textId="77777777" w:rsidR="0010499F" w:rsidRPr="00CF6E77" w:rsidRDefault="0010499F" w:rsidP="009E5DDD">
            <w:pPr>
              <w:jc w:val="both"/>
              <w:rPr>
                <w:rFonts w:cstheme="minorHAnsi"/>
                <w:sz w:val="20"/>
                <w:szCs w:val="20"/>
              </w:rPr>
            </w:pPr>
          </w:p>
        </w:tc>
      </w:tr>
      <w:tr w:rsidR="0010499F" w:rsidRPr="00CF6E77" w14:paraId="58F91528" w14:textId="77777777" w:rsidTr="17DAFAD6">
        <w:tc>
          <w:tcPr>
            <w:tcW w:w="4432" w:type="dxa"/>
          </w:tcPr>
          <w:p w14:paraId="02E6F429"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"بطاقة </w:t>
            </w:r>
            <w:r w:rsidRPr="003A67C8">
              <w:rPr>
                <w:rFonts w:ascii="Sakkal Majalla" w:hAnsi="Sakkal Majalla" w:cs="Sakkal Majalla" w:hint="cs"/>
                <w:sz w:val="20"/>
                <w:szCs w:val="20"/>
                <w:lang w:bidi="ar-EG"/>
              </w:rPr>
              <w:t>EMV</w:t>
            </w:r>
            <w:r w:rsidRPr="003A67C8">
              <w:rPr>
                <w:rFonts w:ascii="Sakkal Majalla" w:hAnsi="Sakkal Majalla" w:cs="Sakkal Majalla" w:hint="cs"/>
                <w:sz w:val="20"/>
                <w:szCs w:val="20"/>
                <w:rtl/>
                <w:lang w:bidi="ar-EG"/>
              </w:rPr>
              <w:t>" تعني بطاقة تحمل شريحة إلكترونية للمصادقة على معاملات الدفع ومعالجتها.</w:t>
            </w:r>
          </w:p>
        </w:tc>
        <w:tc>
          <w:tcPr>
            <w:tcW w:w="3780" w:type="dxa"/>
          </w:tcPr>
          <w:p w14:paraId="71316C2F" w14:textId="77777777" w:rsidR="0010499F" w:rsidRPr="00CF6E77" w:rsidRDefault="0010499F" w:rsidP="009E5DDD">
            <w:pPr>
              <w:jc w:val="both"/>
              <w:rPr>
                <w:rFonts w:cstheme="minorHAnsi"/>
                <w:sz w:val="20"/>
                <w:szCs w:val="20"/>
              </w:rPr>
            </w:pPr>
            <w:r w:rsidRPr="00CF6E77">
              <w:rPr>
                <w:rFonts w:cstheme="minorHAnsi"/>
                <w:sz w:val="20"/>
                <w:szCs w:val="20"/>
              </w:rPr>
              <w:t>“EMV Card” means a Card that carries an electronic chip for authenticating and processing Payment Transactions.</w:t>
            </w:r>
          </w:p>
        </w:tc>
        <w:tc>
          <w:tcPr>
            <w:tcW w:w="798" w:type="dxa"/>
          </w:tcPr>
          <w:p w14:paraId="10103620" w14:textId="77777777" w:rsidR="0010499F" w:rsidRPr="00CF6E77" w:rsidRDefault="0010499F" w:rsidP="009E5DDD">
            <w:pPr>
              <w:jc w:val="both"/>
              <w:rPr>
                <w:rFonts w:cstheme="minorHAnsi"/>
                <w:sz w:val="20"/>
                <w:szCs w:val="20"/>
              </w:rPr>
            </w:pPr>
          </w:p>
        </w:tc>
      </w:tr>
      <w:tr w:rsidR="0010499F" w:rsidRPr="00CF6E77" w14:paraId="601159CF" w14:textId="77777777" w:rsidTr="17DAFAD6">
        <w:tc>
          <w:tcPr>
            <w:tcW w:w="4432" w:type="dxa"/>
          </w:tcPr>
          <w:p w14:paraId="66AD8DD3" w14:textId="55FC5C9F"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"المعدات" تعني آلة تسجيل النقد، ونقطة البيع الإلكترونية المتكاملة، وجهاز </w:t>
            </w:r>
            <w:r w:rsidR="00FE1A4F">
              <w:rPr>
                <w:rFonts w:ascii="Sakkal Majalla" w:hAnsi="Sakkal Majalla" w:cs="Sakkal Majalla" w:hint="cs"/>
                <w:sz w:val="20"/>
                <w:szCs w:val="20"/>
                <w:rtl/>
                <w:lang w:bidi="ar-EG"/>
              </w:rPr>
              <w:t>نقاط</w:t>
            </w:r>
            <w:r w:rsidR="00FE1A4F" w:rsidRPr="003A67C8">
              <w:rPr>
                <w:rFonts w:ascii="Sakkal Majalla" w:hAnsi="Sakkal Majalla" w:cs="Sakkal Majalla" w:hint="cs"/>
                <w:sz w:val="20"/>
                <w:szCs w:val="20"/>
                <w:rtl/>
                <w:lang w:bidi="ar-EG"/>
              </w:rPr>
              <w:t xml:space="preserve"> </w:t>
            </w:r>
            <w:r w:rsidRPr="003A67C8">
              <w:rPr>
                <w:rFonts w:ascii="Sakkal Majalla" w:hAnsi="Sakkal Majalla" w:cs="Sakkal Majalla" w:hint="cs"/>
                <w:sz w:val="20"/>
                <w:szCs w:val="20"/>
                <w:rtl/>
                <w:lang w:bidi="ar-EG"/>
              </w:rPr>
              <w:t>البيع، ولوحات إدخال رقم التعريف الشخصي، والبرامج وجميع الملحقات والوصلات والأجهزة الطرفية التي نقدمها لك.</w:t>
            </w:r>
          </w:p>
        </w:tc>
        <w:tc>
          <w:tcPr>
            <w:tcW w:w="3780" w:type="dxa"/>
          </w:tcPr>
          <w:p w14:paraId="2B26BFE1" w14:textId="77777777" w:rsidR="0010499F" w:rsidRPr="00CF6E77" w:rsidRDefault="0010499F" w:rsidP="009E5DDD">
            <w:pPr>
              <w:jc w:val="both"/>
              <w:rPr>
                <w:rFonts w:cstheme="minorHAnsi"/>
                <w:sz w:val="20"/>
                <w:szCs w:val="20"/>
              </w:rPr>
            </w:pPr>
            <w:r w:rsidRPr="00CF6E77">
              <w:rPr>
                <w:rFonts w:cstheme="minorHAnsi"/>
                <w:sz w:val="20"/>
                <w:szCs w:val="20"/>
              </w:rPr>
              <w:t>“Equipment” means cash register, Integrated Electronic POS, the POS Terminal, the PIN Pads, the software programs and all accessories, connections and peripherals provided by us to you.</w:t>
            </w:r>
          </w:p>
        </w:tc>
        <w:tc>
          <w:tcPr>
            <w:tcW w:w="798" w:type="dxa"/>
          </w:tcPr>
          <w:p w14:paraId="089BE79E" w14:textId="77777777" w:rsidR="0010499F" w:rsidRPr="00CF6E77" w:rsidRDefault="0010499F" w:rsidP="009E5DDD">
            <w:pPr>
              <w:jc w:val="both"/>
              <w:rPr>
                <w:rFonts w:cstheme="minorHAnsi"/>
                <w:sz w:val="20"/>
                <w:szCs w:val="20"/>
              </w:rPr>
            </w:pPr>
          </w:p>
        </w:tc>
      </w:tr>
      <w:tr w:rsidR="0010499F" w:rsidRPr="00CF6E77" w14:paraId="40D6DB35" w14:textId="77777777" w:rsidTr="17DAFAD6">
        <w:tc>
          <w:tcPr>
            <w:tcW w:w="4432" w:type="dxa"/>
          </w:tcPr>
          <w:p w14:paraId="14AF49FF"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rPr>
              <w:t>"فترة التقييم" تعني الفترة الزمنية التي نحددها والتي نُسدد لكم خلالها مبلغ عمليات رد المبالغ المُسددة المشمولة</w:t>
            </w:r>
          </w:p>
        </w:tc>
        <w:tc>
          <w:tcPr>
            <w:tcW w:w="3780" w:type="dxa"/>
          </w:tcPr>
          <w:p w14:paraId="23B66F6A" w14:textId="77777777" w:rsidR="0010499F" w:rsidRPr="00CF6E77" w:rsidRDefault="0010499F" w:rsidP="009E5DDD">
            <w:pPr>
              <w:jc w:val="both"/>
              <w:rPr>
                <w:rFonts w:cstheme="minorHAnsi"/>
                <w:sz w:val="20"/>
                <w:szCs w:val="20"/>
              </w:rPr>
            </w:pPr>
            <w:r w:rsidRPr="00CF6E77">
              <w:rPr>
                <w:rFonts w:cstheme="minorHAnsi"/>
                <w:sz w:val="20"/>
                <w:szCs w:val="20"/>
              </w:rPr>
              <w:t>“Evaluation Period” means a period of time determined by us during which we will not pay you the amount for Covered Chargebacks</w:t>
            </w:r>
          </w:p>
        </w:tc>
        <w:tc>
          <w:tcPr>
            <w:tcW w:w="798" w:type="dxa"/>
          </w:tcPr>
          <w:p w14:paraId="28DCFCB1" w14:textId="77777777" w:rsidR="0010499F" w:rsidRPr="00CF6E77" w:rsidRDefault="0010499F" w:rsidP="009E5DDD">
            <w:pPr>
              <w:jc w:val="both"/>
              <w:rPr>
                <w:rFonts w:cstheme="minorHAnsi"/>
                <w:sz w:val="20"/>
                <w:szCs w:val="20"/>
              </w:rPr>
            </w:pPr>
          </w:p>
        </w:tc>
      </w:tr>
      <w:tr w:rsidR="0010499F" w:rsidRPr="00CF6E77" w14:paraId="254F72D9" w14:textId="77777777" w:rsidTr="17DAFAD6">
        <w:tc>
          <w:tcPr>
            <w:tcW w:w="4432" w:type="dxa"/>
          </w:tcPr>
          <w:p w14:paraId="0DA44FFB" w14:textId="4D7A1328"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"إعادة المبلغ المفرطة" تعني الحد الأقصى بناءً على عدد المعاملات في الشهر، أو النسبة المئوية لإعادة المبلغ إلى المبيعات في الشهر، كما قد تحددها </w:t>
            </w:r>
            <w:r w:rsidR="008A4038">
              <w:rPr>
                <w:rFonts w:ascii="Sakkal Majalla" w:hAnsi="Sakkal Majalla" w:cs="Sakkal Majalla" w:hint="cs"/>
                <w:sz w:val="20"/>
                <w:szCs w:val="20"/>
                <w:rtl/>
                <w:lang w:bidi="ar-EG"/>
              </w:rPr>
              <w:t>شركات أنظمة الدفع بالبطاقات</w:t>
            </w:r>
            <w:r w:rsidRPr="003A67C8">
              <w:rPr>
                <w:rFonts w:ascii="Sakkal Majalla" w:hAnsi="Sakkal Majalla" w:cs="Sakkal Majalla" w:hint="cs"/>
                <w:sz w:val="20"/>
                <w:szCs w:val="20"/>
                <w:rtl/>
                <w:lang w:bidi="ar-EG"/>
              </w:rPr>
              <w:t xml:space="preserve"> من وقت لآخر.</w:t>
            </w:r>
          </w:p>
        </w:tc>
        <w:tc>
          <w:tcPr>
            <w:tcW w:w="3780" w:type="dxa"/>
          </w:tcPr>
          <w:p w14:paraId="739D0DD9" w14:textId="77777777" w:rsidR="0010499F" w:rsidRPr="00CF6E77" w:rsidRDefault="0010499F" w:rsidP="009E5DDD">
            <w:pPr>
              <w:jc w:val="both"/>
              <w:rPr>
                <w:rFonts w:cstheme="minorHAnsi"/>
                <w:sz w:val="20"/>
                <w:szCs w:val="20"/>
              </w:rPr>
            </w:pPr>
            <w:r w:rsidRPr="00CF6E77">
              <w:rPr>
                <w:rFonts w:cstheme="minorHAnsi"/>
                <w:sz w:val="20"/>
                <w:szCs w:val="20"/>
              </w:rPr>
              <w:t xml:space="preserve">“Excessive Chargeback” means the threshold based on such number of transactions in a month, or the percentage ratio of Chargeback to Sales </w:t>
            </w:r>
            <w:r w:rsidRPr="00CF6E77">
              <w:rPr>
                <w:rFonts w:cstheme="minorHAnsi"/>
                <w:sz w:val="20"/>
                <w:szCs w:val="20"/>
              </w:rPr>
              <w:lastRenderedPageBreak/>
              <w:t xml:space="preserve">in a month, as may be prescribed by the Card Schemes from time to time. </w:t>
            </w:r>
          </w:p>
        </w:tc>
        <w:tc>
          <w:tcPr>
            <w:tcW w:w="798" w:type="dxa"/>
          </w:tcPr>
          <w:p w14:paraId="6B292A7A" w14:textId="77777777" w:rsidR="0010499F" w:rsidRPr="00CF6E77" w:rsidRDefault="0010499F" w:rsidP="009E5DDD">
            <w:pPr>
              <w:jc w:val="both"/>
              <w:rPr>
                <w:rFonts w:cstheme="minorHAnsi"/>
                <w:sz w:val="20"/>
                <w:szCs w:val="20"/>
              </w:rPr>
            </w:pPr>
          </w:p>
        </w:tc>
      </w:tr>
      <w:tr w:rsidR="0010499F" w:rsidRPr="00CF6E77" w14:paraId="0F888771" w14:textId="77777777" w:rsidTr="17DAFAD6">
        <w:tc>
          <w:tcPr>
            <w:tcW w:w="4432" w:type="dxa"/>
          </w:tcPr>
          <w:p w14:paraId="73F5B14A" w14:textId="77777777" w:rsidR="0010499F" w:rsidRPr="003A67C8" w:rsidRDefault="0010499F" w:rsidP="009E5DDD">
            <w:pPr>
              <w:bidi/>
              <w:jc w:val="both"/>
              <w:rPr>
                <w:rFonts w:ascii="Sakkal Majalla" w:hAnsi="Sakkal Majalla" w:cs="Sakkal Majalla"/>
                <w:sz w:val="20"/>
                <w:szCs w:val="20"/>
                <w:rtl/>
                <w:lang w:bidi="ar-EG"/>
              </w:rPr>
            </w:pPr>
            <w:r w:rsidRPr="003A67C8">
              <w:rPr>
                <w:rFonts w:ascii="Sakkal Majalla" w:hAnsi="Sakkal Majalla" w:cs="Sakkal Majalla" w:hint="cs"/>
                <w:sz w:val="20"/>
                <w:szCs w:val="20"/>
                <w:rtl/>
                <w:lang w:bidi="ar-EG"/>
              </w:rPr>
              <w:t>"الاستخدام العادل" يعني استخدام ملحقات ماكينة نقاط البيع بشكل معقول أو فرص حدوث أضرار عرضية لماكينة نقاط البيع من قبل تاجر بحجمك، على النحو الذي نحدده فقط من وقت لآخر.</w:t>
            </w:r>
          </w:p>
        </w:tc>
        <w:tc>
          <w:tcPr>
            <w:tcW w:w="3780" w:type="dxa"/>
          </w:tcPr>
          <w:p w14:paraId="339F6882" w14:textId="77777777" w:rsidR="0010499F" w:rsidRPr="00CF6E77" w:rsidRDefault="0010499F" w:rsidP="009E5DDD">
            <w:pPr>
              <w:jc w:val="both"/>
              <w:rPr>
                <w:rFonts w:cstheme="minorHAnsi"/>
                <w:sz w:val="20"/>
                <w:szCs w:val="20"/>
              </w:rPr>
            </w:pPr>
            <w:r w:rsidRPr="00CF6E77">
              <w:rPr>
                <w:rFonts w:cstheme="minorHAnsi"/>
                <w:sz w:val="20"/>
                <w:szCs w:val="20"/>
              </w:rPr>
              <w:t>“Fair Use” means the POS Terminal accessories being reasonably used or chances of accidental damages of POS Terminal by a merchant of your size, as solely determined by us from time to time.</w:t>
            </w:r>
          </w:p>
        </w:tc>
        <w:tc>
          <w:tcPr>
            <w:tcW w:w="798" w:type="dxa"/>
          </w:tcPr>
          <w:p w14:paraId="05790A30" w14:textId="77777777" w:rsidR="0010499F" w:rsidRPr="00CF6E77" w:rsidRDefault="0010499F" w:rsidP="009E5DDD">
            <w:pPr>
              <w:jc w:val="both"/>
              <w:rPr>
                <w:rFonts w:cstheme="minorHAnsi"/>
                <w:sz w:val="20"/>
                <w:szCs w:val="20"/>
              </w:rPr>
            </w:pPr>
          </w:p>
        </w:tc>
      </w:tr>
      <w:tr w:rsidR="0010499F" w:rsidRPr="00CF6E77" w14:paraId="2DB87D52" w14:textId="77777777" w:rsidTr="17DAFAD6">
        <w:tc>
          <w:tcPr>
            <w:tcW w:w="4432" w:type="dxa"/>
          </w:tcPr>
          <w:p w14:paraId="03C0AFC7"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"الرسوم" تعني جميع الرسوم (بما في ذلك رسوم المعاملات) للخدمات والخدمات الإضافية، والتكاليف الأخرى والرسوم الإضافية المنصوص عليها في الرسوم (شاملة جميع التكاليف التي نتكبدها في معالجة معاملات الدفع وإعادة المبلغ والمبالغ المستردة والعكوسات والرسوم) و/أو كما هو منصوص عليه بخلاف ذلك في هذه الاتفاقية، أو على النحو المبلغ لك من جانبنا من وقت لأخر.</w:t>
            </w:r>
          </w:p>
        </w:tc>
        <w:tc>
          <w:tcPr>
            <w:tcW w:w="3780" w:type="dxa"/>
          </w:tcPr>
          <w:p w14:paraId="122421D7" w14:textId="77777777" w:rsidR="0010499F" w:rsidRPr="00CF6E77" w:rsidRDefault="0010499F" w:rsidP="009E5DDD">
            <w:pPr>
              <w:jc w:val="both"/>
              <w:rPr>
                <w:rFonts w:cstheme="minorHAnsi"/>
                <w:sz w:val="20"/>
                <w:szCs w:val="20"/>
              </w:rPr>
            </w:pPr>
            <w:r w:rsidRPr="00CF6E77">
              <w:rPr>
                <w:rFonts w:cstheme="minorHAnsi"/>
                <w:sz w:val="20"/>
                <w:szCs w:val="20"/>
              </w:rPr>
              <w:t>“Fees” means all fees (including Transaction Fees) for Services and Additional Services, and other charges, surcharges set out in the Fees (including all costs incurred by us in processing Payment Transactions, Chargebacks and Refunds, Reversals, Levies) and / or as otherwise stipulated in this Agreement or as informed to you by us from time to time</w:t>
            </w:r>
          </w:p>
        </w:tc>
        <w:tc>
          <w:tcPr>
            <w:tcW w:w="798" w:type="dxa"/>
          </w:tcPr>
          <w:p w14:paraId="0F32DF98" w14:textId="77777777" w:rsidR="0010499F" w:rsidRPr="00CF6E77" w:rsidRDefault="0010499F" w:rsidP="009E5DDD">
            <w:pPr>
              <w:jc w:val="both"/>
              <w:rPr>
                <w:rFonts w:cstheme="minorHAnsi"/>
                <w:sz w:val="20"/>
                <w:szCs w:val="20"/>
              </w:rPr>
            </w:pPr>
          </w:p>
        </w:tc>
      </w:tr>
      <w:tr w:rsidR="0010499F" w:rsidRPr="00CF6E77" w14:paraId="4CA1562C" w14:textId="77777777" w:rsidTr="17DAFAD6">
        <w:tc>
          <w:tcPr>
            <w:tcW w:w="4432" w:type="dxa"/>
          </w:tcPr>
          <w:p w14:paraId="19AC87FC" w14:textId="77777777"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"الحد الأدنى" يعني الحد الأقصى للقيمة التي نسمح لك بقبولها لمعاملة دفع واحدة دون الحصول على تفويض.</w:t>
            </w:r>
          </w:p>
        </w:tc>
        <w:tc>
          <w:tcPr>
            <w:tcW w:w="3780" w:type="dxa"/>
          </w:tcPr>
          <w:p w14:paraId="0AE9962F" w14:textId="77777777" w:rsidR="0010499F" w:rsidRPr="00CF6E77" w:rsidRDefault="0010499F" w:rsidP="009E5DDD">
            <w:pPr>
              <w:jc w:val="both"/>
              <w:rPr>
                <w:rFonts w:cstheme="minorHAnsi"/>
                <w:sz w:val="20"/>
                <w:szCs w:val="20"/>
              </w:rPr>
            </w:pPr>
            <w:bookmarkStart w:id="43" w:name="_Hlk151428415"/>
            <w:r w:rsidRPr="00CF6E77">
              <w:rPr>
                <w:rFonts w:cstheme="minorHAnsi"/>
                <w:sz w:val="20"/>
                <w:szCs w:val="20"/>
              </w:rPr>
              <w:t>“Floor Limit” means the maximum value permitted by us for you to accept for a single Payment Transaction without obtaining Authorization.</w:t>
            </w:r>
            <w:bookmarkEnd w:id="43"/>
          </w:p>
        </w:tc>
        <w:tc>
          <w:tcPr>
            <w:tcW w:w="798" w:type="dxa"/>
          </w:tcPr>
          <w:p w14:paraId="3E332F10" w14:textId="77777777" w:rsidR="0010499F" w:rsidRPr="00CF6E77" w:rsidRDefault="0010499F" w:rsidP="009E5DDD">
            <w:pPr>
              <w:jc w:val="both"/>
              <w:rPr>
                <w:rFonts w:cstheme="minorHAnsi"/>
                <w:sz w:val="20"/>
                <w:szCs w:val="20"/>
              </w:rPr>
            </w:pPr>
          </w:p>
        </w:tc>
      </w:tr>
      <w:tr w:rsidR="0010499F" w:rsidRPr="00CF6E77" w14:paraId="20318462" w14:textId="77777777" w:rsidTr="17DAFAD6">
        <w:tc>
          <w:tcPr>
            <w:tcW w:w="4432" w:type="dxa"/>
          </w:tcPr>
          <w:p w14:paraId="6473BC42" w14:textId="5F3DC5BD" w:rsidR="0010499F" w:rsidRPr="003A67C8" w:rsidRDefault="0010499F" w:rsidP="009E5DDD">
            <w:pPr>
              <w:bidi/>
              <w:jc w:val="both"/>
              <w:rPr>
                <w:rFonts w:ascii="Sakkal Majalla" w:hAnsi="Sakkal Majalla" w:cs="Sakkal Majalla"/>
                <w:sz w:val="20"/>
                <w:szCs w:val="20"/>
              </w:rPr>
            </w:pPr>
            <w:r w:rsidRPr="003A67C8">
              <w:rPr>
                <w:rFonts w:ascii="Sakkal Majalla" w:hAnsi="Sakkal Majalla" w:cs="Sakkal Majalla" w:hint="cs"/>
                <w:sz w:val="20"/>
                <w:szCs w:val="20"/>
                <w:rtl/>
                <w:lang w:bidi="ar-EG"/>
              </w:rPr>
              <w:t xml:space="preserve">"الاحتيال" أو "الاحتيالي" يعني أي فعل من التاجر أو موظفيه أو وكلائه أو بائعيه أو حامل البطاقة أو أي كيان أو فرد من طرف ثالث، أو معاملة دفع يتم إبلاغنا بأنها احتيالية من قبلنا أو </w:t>
            </w:r>
            <w:r w:rsidR="00CA0E00">
              <w:rPr>
                <w:rFonts w:ascii="Arial" w:hAnsi="Arial" w:cs="Arial" w:hint="cs"/>
                <w:sz w:val="20"/>
                <w:szCs w:val="20"/>
                <w:rtl/>
                <w:lang w:bidi="ar-EG"/>
              </w:rPr>
              <w:t>شركات</w:t>
            </w:r>
            <w:r w:rsidR="00CA0E00">
              <w:rPr>
                <w:rFonts w:ascii="Sakkal Majalla" w:hAnsi="Sakkal Majalla" w:cs="Sakkal Majalla" w:hint="cs"/>
                <w:sz w:val="20"/>
                <w:szCs w:val="20"/>
                <w:rtl/>
                <w:lang w:bidi="ar-EG"/>
              </w:rPr>
              <w:t xml:space="preserve"> </w:t>
            </w:r>
            <w:r w:rsidR="00CA0E00">
              <w:rPr>
                <w:rFonts w:ascii="Arial" w:hAnsi="Arial" w:cs="Arial" w:hint="cs"/>
                <w:sz w:val="20"/>
                <w:szCs w:val="20"/>
                <w:rtl/>
                <w:lang w:bidi="ar-EG"/>
              </w:rPr>
              <w:t>أنظمة</w:t>
            </w:r>
            <w:r w:rsidR="00CA0E00">
              <w:rPr>
                <w:rFonts w:ascii="Sakkal Majalla" w:hAnsi="Sakkal Majalla" w:cs="Sakkal Majalla" w:hint="cs"/>
                <w:sz w:val="20"/>
                <w:szCs w:val="20"/>
                <w:rtl/>
                <w:lang w:bidi="ar-EG"/>
              </w:rPr>
              <w:t xml:space="preserve"> </w:t>
            </w:r>
            <w:r w:rsidR="00CA0E00">
              <w:rPr>
                <w:rFonts w:ascii="Arial" w:hAnsi="Arial" w:cs="Arial" w:hint="cs"/>
                <w:sz w:val="20"/>
                <w:szCs w:val="20"/>
                <w:rtl/>
                <w:lang w:bidi="ar-EG"/>
              </w:rPr>
              <w:t>الدفع</w:t>
            </w:r>
            <w:r w:rsidR="00CA0E00">
              <w:rPr>
                <w:rFonts w:ascii="Sakkal Majalla" w:hAnsi="Sakkal Majalla" w:cs="Sakkal Majalla" w:hint="cs"/>
                <w:sz w:val="20"/>
                <w:szCs w:val="20"/>
                <w:rtl/>
                <w:lang w:bidi="ar-EG"/>
              </w:rPr>
              <w:t xml:space="preserve"> </w:t>
            </w:r>
            <w:r w:rsidR="00CA0E00">
              <w:rPr>
                <w:rFonts w:ascii="Arial" w:hAnsi="Arial" w:cs="Arial" w:hint="cs"/>
                <w:sz w:val="20"/>
                <w:szCs w:val="20"/>
                <w:rtl/>
                <w:lang w:bidi="ar-EG"/>
              </w:rPr>
              <w:t>بالبطاقات</w:t>
            </w:r>
            <w:r w:rsidRPr="003A67C8">
              <w:rPr>
                <w:rFonts w:ascii="Sakkal Majalla" w:hAnsi="Sakkal Majalla" w:cs="Sakkal Majalla" w:hint="cs"/>
                <w:sz w:val="20"/>
                <w:szCs w:val="20"/>
                <w:rtl/>
                <w:lang w:bidi="ar-EG"/>
              </w:rPr>
              <w:t xml:space="preserve"> أو المُصدر أو الجهة التنظيمية و/أو تعتبر احتيالاً بموجب القانون المعمول به.</w:t>
            </w:r>
          </w:p>
        </w:tc>
        <w:tc>
          <w:tcPr>
            <w:tcW w:w="3780" w:type="dxa"/>
          </w:tcPr>
          <w:p w14:paraId="470A2DDB" w14:textId="77777777" w:rsidR="0010499F" w:rsidRPr="00CF6E77" w:rsidRDefault="0010499F" w:rsidP="009E5DDD">
            <w:pPr>
              <w:jc w:val="both"/>
              <w:rPr>
                <w:rFonts w:cstheme="minorHAnsi"/>
                <w:sz w:val="20"/>
                <w:szCs w:val="20"/>
              </w:rPr>
            </w:pPr>
            <w:r w:rsidRPr="00CF6E77">
              <w:rPr>
                <w:rFonts w:cstheme="minorHAnsi"/>
                <w:sz w:val="20"/>
                <w:szCs w:val="20"/>
              </w:rPr>
              <w:t>“Fraud” or “Fraudulent” means any act of the Merchant, its employees, agents, vendors, or Cardholder or any third-party entity or individual, or a Payment Transaction that is informed as fraudulent by us, the Card Schemes, Issuer, regulator and/or is a fraud under the Applicable Law.</w:t>
            </w:r>
          </w:p>
        </w:tc>
        <w:tc>
          <w:tcPr>
            <w:tcW w:w="798" w:type="dxa"/>
          </w:tcPr>
          <w:p w14:paraId="6C8E0A64" w14:textId="77777777" w:rsidR="0010499F" w:rsidRPr="00CF6E77" w:rsidRDefault="0010499F" w:rsidP="009E5DDD">
            <w:pPr>
              <w:jc w:val="both"/>
              <w:rPr>
                <w:rFonts w:cstheme="minorHAnsi"/>
                <w:b/>
                <w:bCs/>
                <w:sz w:val="20"/>
                <w:szCs w:val="20"/>
                <w:u w:val="single"/>
              </w:rPr>
            </w:pPr>
          </w:p>
        </w:tc>
      </w:tr>
      <w:tr w:rsidR="0010499F" w:rsidRPr="00CF6E77" w14:paraId="31F2785B" w14:textId="77777777" w:rsidTr="17DAFAD6">
        <w:tc>
          <w:tcPr>
            <w:tcW w:w="4432" w:type="dxa"/>
          </w:tcPr>
          <w:p w14:paraId="26B0665D" w14:textId="77777777" w:rsidR="0010499F" w:rsidRPr="00A5626C" w:rsidRDefault="0010499F" w:rsidP="009E5DDD">
            <w:pPr>
              <w:bidi/>
              <w:jc w:val="both"/>
              <w:rPr>
                <w:rFonts w:ascii="Sakkal Majalla" w:hAnsi="Sakkal Majalla" w:cs="Sakkal Majalla"/>
                <w:sz w:val="20"/>
                <w:szCs w:val="20"/>
                <w:rtl/>
                <w:lang w:bidi="ar-EG"/>
              </w:rPr>
            </w:pPr>
            <w:r w:rsidRPr="00A5626C">
              <w:rPr>
                <w:rFonts w:ascii="Sakkal Majalla" w:hAnsi="Sakkal Majalla" w:cs="Sakkal Majalla" w:hint="cs"/>
                <w:sz w:val="20"/>
                <w:szCs w:val="20"/>
                <w:rtl/>
              </w:rPr>
              <w:t>"خدمات الحماية من الاحتيال" تعني الخدمات المتعلقة بحماية رد المبالغ المُسددة التي نقدمها لكم</w:t>
            </w:r>
          </w:p>
        </w:tc>
        <w:tc>
          <w:tcPr>
            <w:tcW w:w="3780" w:type="dxa"/>
          </w:tcPr>
          <w:p w14:paraId="5853D18E" w14:textId="77777777" w:rsidR="0010499F" w:rsidRPr="00CF6E77" w:rsidRDefault="0010499F" w:rsidP="009E5DDD">
            <w:pPr>
              <w:jc w:val="both"/>
              <w:rPr>
                <w:rFonts w:cstheme="minorHAnsi"/>
                <w:sz w:val="20"/>
                <w:szCs w:val="20"/>
              </w:rPr>
            </w:pPr>
            <w:r w:rsidRPr="00CF6E77">
              <w:rPr>
                <w:rFonts w:cstheme="minorHAnsi"/>
                <w:sz w:val="20"/>
                <w:szCs w:val="20"/>
              </w:rPr>
              <w:t>“Fraud Shield Services” means the Services relating to Chargeback Protection provided by us to you</w:t>
            </w:r>
          </w:p>
        </w:tc>
        <w:tc>
          <w:tcPr>
            <w:tcW w:w="798" w:type="dxa"/>
          </w:tcPr>
          <w:p w14:paraId="229B1146" w14:textId="77777777" w:rsidR="0010499F" w:rsidRPr="00CF6E77" w:rsidRDefault="0010499F" w:rsidP="009E5DDD">
            <w:pPr>
              <w:jc w:val="both"/>
              <w:rPr>
                <w:rFonts w:cstheme="minorHAnsi"/>
                <w:b/>
                <w:bCs/>
                <w:sz w:val="20"/>
                <w:szCs w:val="20"/>
                <w:u w:val="single"/>
              </w:rPr>
            </w:pPr>
          </w:p>
        </w:tc>
      </w:tr>
      <w:tr w:rsidR="0010499F" w:rsidRPr="00CF6E77" w14:paraId="33320B85" w14:textId="77777777" w:rsidTr="17DAFAD6">
        <w:tc>
          <w:tcPr>
            <w:tcW w:w="4432" w:type="dxa"/>
          </w:tcPr>
          <w:p w14:paraId="0D9132FC" w14:textId="77777777" w:rsidR="0010499F" w:rsidRPr="00A5626C" w:rsidRDefault="0010499F" w:rsidP="009E5DDD">
            <w:pPr>
              <w:bidi/>
              <w:jc w:val="both"/>
              <w:rPr>
                <w:rFonts w:ascii="Sakkal Majalla" w:hAnsi="Sakkal Majalla" w:cs="Sakkal Majalla"/>
                <w:sz w:val="20"/>
                <w:szCs w:val="20"/>
              </w:rPr>
            </w:pPr>
            <w:r w:rsidRPr="00A5626C">
              <w:rPr>
                <w:rFonts w:ascii="Sakkal Majalla" w:hAnsi="Sakkal Majalla" w:cs="Sakkal Majalla" w:hint="cs"/>
                <w:sz w:val="20"/>
                <w:szCs w:val="20"/>
                <w:rtl/>
                <w:lang w:bidi="ar-EG"/>
              </w:rPr>
              <w:t>"البوابة" تعني منصة معالجة المعاملات الخاصة بنا التي نقدم من خلالها خدمات تمكنك من الاتصال بمستخدمين متعددين ومعالجين من جهات خارجية وشبكات دفع من أجل معالجة المعاملات. تشمل البوابة خدمات بوابة الدفع والمواد المرخصة.</w:t>
            </w:r>
          </w:p>
        </w:tc>
        <w:tc>
          <w:tcPr>
            <w:tcW w:w="3780" w:type="dxa"/>
          </w:tcPr>
          <w:p w14:paraId="165D9988" w14:textId="77777777" w:rsidR="0010499F" w:rsidRPr="00CF6E77" w:rsidRDefault="0010499F" w:rsidP="009E5DDD">
            <w:pPr>
              <w:jc w:val="both"/>
              <w:rPr>
                <w:rFonts w:cstheme="minorHAnsi"/>
                <w:sz w:val="20"/>
                <w:szCs w:val="20"/>
              </w:rPr>
            </w:pPr>
            <w:r w:rsidRPr="00CF6E77">
              <w:rPr>
                <w:rFonts w:cstheme="minorHAnsi"/>
                <w:sz w:val="20"/>
                <w:szCs w:val="20"/>
              </w:rPr>
              <w:t>“Gateway” means our Transaction processing platform through which it provides services that enable you to connect with multiple users, third party processors, and payment networks in order to process Transactions. The Gateway includes the Payment Gateway Services and the Licensed Material.</w:t>
            </w:r>
          </w:p>
        </w:tc>
        <w:tc>
          <w:tcPr>
            <w:tcW w:w="798" w:type="dxa"/>
          </w:tcPr>
          <w:p w14:paraId="1FD7C1C9" w14:textId="77777777" w:rsidR="0010499F" w:rsidRPr="00CF6E77" w:rsidRDefault="0010499F" w:rsidP="009E5DDD">
            <w:pPr>
              <w:jc w:val="both"/>
              <w:rPr>
                <w:rFonts w:cstheme="minorHAnsi"/>
                <w:b/>
                <w:bCs/>
                <w:sz w:val="20"/>
                <w:szCs w:val="20"/>
              </w:rPr>
            </w:pPr>
          </w:p>
        </w:tc>
      </w:tr>
      <w:tr w:rsidR="0010499F" w:rsidRPr="00CF6E77" w14:paraId="49CF9263" w14:textId="77777777" w:rsidTr="17DAFAD6">
        <w:tc>
          <w:tcPr>
            <w:tcW w:w="4432" w:type="dxa"/>
          </w:tcPr>
          <w:p w14:paraId="21F0BC71" w14:textId="77777777" w:rsidR="0010499F" w:rsidRPr="00A5626C" w:rsidRDefault="0010499F" w:rsidP="009E5DDD">
            <w:pPr>
              <w:bidi/>
              <w:jc w:val="both"/>
              <w:rPr>
                <w:rFonts w:ascii="Sakkal Majalla" w:hAnsi="Sakkal Majalla" w:cs="Sakkal Majalla"/>
                <w:sz w:val="20"/>
                <w:szCs w:val="20"/>
              </w:rPr>
            </w:pPr>
            <w:r w:rsidRPr="00A5626C">
              <w:rPr>
                <w:rFonts w:ascii="Sakkal Majalla" w:hAnsi="Sakkal Majalla" w:cs="Sakkal Majalla" w:hint="cs"/>
                <w:sz w:val="20"/>
                <w:szCs w:val="20"/>
                <w:rtl/>
                <w:lang w:bidi="ar-EG"/>
              </w:rPr>
              <w:t xml:space="preserve">"وثائق البوابة" تعني بشكل جماعي تعليمات التشغيل وأدلة المستخدم وملفات المساعدة، في شكل مكتوب أو إلكتروني، المتاحة للتجار عن طريق التنزيل على </w:t>
            </w:r>
            <w:r w:rsidRPr="00A5626C">
              <w:rPr>
                <w:rFonts w:ascii="Sakkal Majalla" w:hAnsi="Sakkal Majalla" w:cs="Sakkal Majalla" w:hint="cs"/>
                <w:sz w:val="20"/>
                <w:szCs w:val="20"/>
                <w:lang w:bidi="ar-EG"/>
              </w:rPr>
              <w:lastRenderedPageBreak/>
              <w:t>http://www.network.global</w:t>
            </w:r>
            <w:r w:rsidRPr="00A5626C">
              <w:rPr>
                <w:rFonts w:ascii="Sakkal Majalla" w:hAnsi="Sakkal Majalla" w:cs="Sakkal Majalla" w:hint="cs"/>
                <w:sz w:val="20"/>
                <w:szCs w:val="20"/>
                <w:rtl/>
                <w:lang w:bidi="ar-EG"/>
              </w:rPr>
              <w:t xml:space="preserve"> والمخصصة للاستخدام فيما يتعلق بخدمات بوابة الدفع والمدمجة في هذه الاتفاقية بالإشارة إليها.</w:t>
            </w:r>
          </w:p>
        </w:tc>
        <w:tc>
          <w:tcPr>
            <w:tcW w:w="3780" w:type="dxa"/>
          </w:tcPr>
          <w:p w14:paraId="2B7A0DB3" w14:textId="77777777" w:rsidR="0010499F" w:rsidRPr="00CF6E77" w:rsidRDefault="0010499F" w:rsidP="009E5DDD">
            <w:pPr>
              <w:jc w:val="both"/>
              <w:rPr>
                <w:rFonts w:cstheme="minorHAnsi"/>
                <w:sz w:val="20"/>
                <w:szCs w:val="20"/>
              </w:rPr>
            </w:pPr>
            <w:r w:rsidRPr="00CF6E77">
              <w:rPr>
                <w:rFonts w:cstheme="minorHAnsi"/>
                <w:sz w:val="20"/>
                <w:szCs w:val="20"/>
              </w:rPr>
              <w:lastRenderedPageBreak/>
              <w:t xml:space="preserve">“Gateway Documentation” means shall mean collectively, the operating instructions, user manuals, and help files, </w:t>
            </w:r>
            <w:r w:rsidRPr="00CF6E77">
              <w:rPr>
                <w:rFonts w:cstheme="minorHAnsi"/>
                <w:sz w:val="20"/>
                <w:szCs w:val="20"/>
              </w:rPr>
              <w:lastRenderedPageBreak/>
              <w:t>in written or electronic form, made available to the Merchants by download at http://www.network.global that are intended for use in connection with the Payment Gateway Services and incorporated into this Agreement by reference.</w:t>
            </w:r>
          </w:p>
        </w:tc>
        <w:tc>
          <w:tcPr>
            <w:tcW w:w="798" w:type="dxa"/>
          </w:tcPr>
          <w:p w14:paraId="046C4CEB" w14:textId="77777777" w:rsidR="0010499F" w:rsidRPr="00CF6E77" w:rsidRDefault="0010499F" w:rsidP="009E5DDD">
            <w:pPr>
              <w:jc w:val="both"/>
              <w:rPr>
                <w:rFonts w:cstheme="minorHAnsi"/>
                <w:b/>
                <w:bCs/>
                <w:sz w:val="20"/>
                <w:szCs w:val="20"/>
                <w:u w:val="single"/>
              </w:rPr>
            </w:pPr>
          </w:p>
        </w:tc>
      </w:tr>
      <w:tr w:rsidR="0010499F" w:rsidRPr="00CF6E77" w14:paraId="7E6443AE" w14:textId="77777777" w:rsidTr="17DAFAD6">
        <w:tc>
          <w:tcPr>
            <w:tcW w:w="4432" w:type="dxa"/>
          </w:tcPr>
          <w:p w14:paraId="3B2FB097" w14:textId="5FD7C630" w:rsidR="0010499F" w:rsidRPr="00A5626C" w:rsidRDefault="0010499F" w:rsidP="009E5DDD">
            <w:pPr>
              <w:bidi/>
              <w:jc w:val="both"/>
              <w:rPr>
                <w:rFonts w:ascii="Sakkal Majalla" w:hAnsi="Sakkal Majalla" w:cs="Sakkal Majalla"/>
                <w:sz w:val="20"/>
                <w:szCs w:val="20"/>
              </w:rPr>
            </w:pPr>
            <w:r w:rsidRPr="00A5626C">
              <w:rPr>
                <w:rFonts w:ascii="Sakkal Majalla" w:hAnsi="Sakkal Majalla" w:cs="Sakkal Majalla" w:hint="cs"/>
                <w:sz w:val="20"/>
                <w:szCs w:val="20"/>
                <w:rtl/>
                <w:lang w:bidi="ar-EG"/>
              </w:rPr>
              <w:t xml:space="preserve">"نقطة البيع الإلكترونية المتكاملة" تعني عندما يتم دمج آلة تسجيل النقد الخاصة بك مع جهاز </w:t>
            </w:r>
            <w:r w:rsidR="00CF24B1">
              <w:rPr>
                <w:rFonts w:ascii="Sakkal Majalla" w:hAnsi="Sakkal Majalla" w:cs="Sakkal Majalla" w:hint="cs"/>
                <w:sz w:val="20"/>
                <w:szCs w:val="20"/>
                <w:rtl/>
                <w:lang w:bidi="ar-EG"/>
              </w:rPr>
              <w:t>نقاط</w:t>
            </w:r>
            <w:r w:rsidR="00CF24B1" w:rsidRPr="00A5626C">
              <w:rPr>
                <w:rFonts w:ascii="Sakkal Majalla" w:hAnsi="Sakkal Majalla" w:cs="Sakkal Majalla" w:hint="cs"/>
                <w:sz w:val="20"/>
                <w:szCs w:val="20"/>
                <w:rtl/>
                <w:lang w:bidi="ar-EG"/>
              </w:rPr>
              <w:t xml:space="preserve"> </w:t>
            </w:r>
            <w:r w:rsidRPr="00A5626C">
              <w:rPr>
                <w:rFonts w:ascii="Sakkal Majalla" w:hAnsi="Sakkal Majalla" w:cs="Sakkal Majalla" w:hint="cs"/>
                <w:sz w:val="20"/>
                <w:szCs w:val="20"/>
                <w:rtl/>
                <w:lang w:bidi="ar-EG"/>
              </w:rPr>
              <w:t>البيع.</w:t>
            </w:r>
          </w:p>
        </w:tc>
        <w:tc>
          <w:tcPr>
            <w:tcW w:w="3780" w:type="dxa"/>
          </w:tcPr>
          <w:p w14:paraId="2F96556B" w14:textId="77777777" w:rsidR="0010499F" w:rsidRPr="00CF6E77" w:rsidRDefault="0010499F" w:rsidP="009E5DDD">
            <w:pPr>
              <w:jc w:val="both"/>
              <w:rPr>
                <w:rFonts w:cstheme="minorHAnsi"/>
                <w:sz w:val="20"/>
                <w:szCs w:val="20"/>
              </w:rPr>
            </w:pPr>
            <w:r w:rsidRPr="00CF6E77">
              <w:rPr>
                <w:rFonts w:cstheme="minorHAnsi"/>
                <w:sz w:val="20"/>
                <w:szCs w:val="20"/>
              </w:rPr>
              <w:t>“Integrated Electronic POS” means when your cash register is integrated with the POS Terminal</w:t>
            </w:r>
          </w:p>
        </w:tc>
        <w:tc>
          <w:tcPr>
            <w:tcW w:w="798" w:type="dxa"/>
          </w:tcPr>
          <w:p w14:paraId="3557A511" w14:textId="77777777" w:rsidR="0010499F" w:rsidRPr="00CF6E77" w:rsidRDefault="0010499F" w:rsidP="009E5DDD">
            <w:pPr>
              <w:jc w:val="both"/>
              <w:rPr>
                <w:rFonts w:cstheme="minorHAnsi"/>
                <w:b/>
                <w:bCs/>
                <w:sz w:val="20"/>
                <w:szCs w:val="20"/>
                <w:u w:val="single"/>
              </w:rPr>
            </w:pPr>
          </w:p>
        </w:tc>
      </w:tr>
      <w:tr w:rsidR="0010499F" w:rsidRPr="00CF6E77" w14:paraId="43A8E7C3" w14:textId="77777777" w:rsidTr="17DAFAD6">
        <w:tc>
          <w:tcPr>
            <w:tcW w:w="4432" w:type="dxa"/>
          </w:tcPr>
          <w:p w14:paraId="6785677D" w14:textId="77777777" w:rsidR="0010499F" w:rsidRPr="00A5626C" w:rsidRDefault="0010499F" w:rsidP="009E5DDD">
            <w:pPr>
              <w:bidi/>
              <w:jc w:val="both"/>
              <w:rPr>
                <w:rFonts w:ascii="Sakkal Majalla" w:hAnsi="Sakkal Majalla" w:cs="Sakkal Majalla"/>
                <w:sz w:val="20"/>
                <w:szCs w:val="20"/>
              </w:rPr>
            </w:pPr>
            <w:r w:rsidRPr="00A5626C">
              <w:rPr>
                <w:rFonts w:ascii="Sakkal Majalla" w:hAnsi="Sakkal Majalla" w:cs="Sakkal Majalla" w:hint="cs"/>
                <w:sz w:val="20"/>
                <w:szCs w:val="20"/>
                <w:rtl/>
                <w:lang w:bidi="ar-EG"/>
              </w:rPr>
              <w:t>"خدمات نقطة البيع الإلكترونية المتكاملة" تعني الخدمة التي نقدم فيها نقطة البيع الإلكترونية المتكاملة وغيرها من البرامج أو الخدمات ذات الصلة لك.</w:t>
            </w:r>
          </w:p>
        </w:tc>
        <w:tc>
          <w:tcPr>
            <w:tcW w:w="3780" w:type="dxa"/>
          </w:tcPr>
          <w:p w14:paraId="03E01B3A" w14:textId="77777777" w:rsidR="0010499F" w:rsidRPr="00CF6E77" w:rsidRDefault="0010499F" w:rsidP="009E5DDD">
            <w:pPr>
              <w:jc w:val="both"/>
              <w:rPr>
                <w:rFonts w:cstheme="minorHAnsi"/>
                <w:sz w:val="20"/>
                <w:szCs w:val="20"/>
              </w:rPr>
            </w:pPr>
            <w:r w:rsidRPr="00CF6E77">
              <w:rPr>
                <w:rFonts w:cstheme="minorHAnsi"/>
                <w:sz w:val="20"/>
                <w:szCs w:val="20"/>
              </w:rPr>
              <w:t>“Integrated Electronic POS Services” means the Service where we provide Integrated Electronic POS and other related software or services to you</w:t>
            </w:r>
          </w:p>
        </w:tc>
        <w:tc>
          <w:tcPr>
            <w:tcW w:w="798" w:type="dxa"/>
          </w:tcPr>
          <w:p w14:paraId="47813A5D" w14:textId="77777777" w:rsidR="0010499F" w:rsidRPr="00CF6E77" w:rsidRDefault="0010499F" w:rsidP="009E5DDD">
            <w:pPr>
              <w:jc w:val="both"/>
              <w:rPr>
                <w:rFonts w:cstheme="minorHAnsi"/>
                <w:b/>
                <w:bCs/>
                <w:sz w:val="20"/>
                <w:szCs w:val="20"/>
                <w:u w:val="single"/>
              </w:rPr>
            </w:pPr>
          </w:p>
        </w:tc>
      </w:tr>
      <w:tr w:rsidR="0010499F" w:rsidRPr="00CF6E77" w14:paraId="4355461A" w14:textId="77777777" w:rsidTr="17DAFAD6">
        <w:tc>
          <w:tcPr>
            <w:tcW w:w="4432" w:type="dxa"/>
          </w:tcPr>
          <w:p w14:paraId="41D005D9" w14:textId="73DB1A2B" w:rsidR="0010499F" w:rsidRPr="00A5626C" w:rsidRDefault="0010499F" w:rsidP="009E5DDD">
            <w:pPr>
              <w:bidi/>
              <w:jc w:val="both"/>
              <w:rPr>
                <w:rFonts w:ascii="Sakkal Majalla" w:hAnsi="Sakkal Majalla" w:cs="Sakkal Majalla"/>
                <w:sz w:val="20"/>
                <w:szCs w:val="20"/>
              </w:rPr>
            </w:pPr>
            <w:r w:rsidRPr="00A5626C">
              <w:rPr>
                <w:rFonts w:ascii="Sakkal Majalla" w:hAnsi="Sakkal Majalla" w:cs="Sakkal Majalla" w:hint="cs"/>
                <w:sz w:val="20"/>
                <w:szCs w:val="20"/>
                <w:rtl/>
                <w:lang w:bidi="ar-EG"/>
              </w:rPr>
              <w:t xml:space="preserve">"المُصدر" يعني بنكًا أو مؤسسة مالية أو شركة أخرى أصدرت البطاقة لحامل البطاقة بموافقة مسبقة من </w:t>
            </w:r>
            <w:r w:rsidR="0094115E">
              <w:rPr>
                <w:rFonts w:ascii="Arial" w:hAnsi="Arial" w:cs="Arial" w:hint="cs"/>
                <w:sz w:val="20"/>
                <w:szCs w:val="20"/>
                <w:rtl/>
                <w:lang w:bidi="ar-EG"/>
              </w:rPr>
              <w:t>شركات</w:t>
            </w:r>
            <w:r w:rsidR="0094115E">
              <w:rPr>
                <w:rFonts w:ascii="Sakkal Majalla" w:hAnsi="Sakkal Majalla" w:cs="Sakkal Majalla" w:hint="cs"/>
                <w:sz w:val="20"/>
                <w:szCs w:val="20"/>
                <w:rtl/>
                <w:lang w:bidi="ar-EG"/>
              </w:rPr>
              <w:t xml:space="preserve"> </w:t>
            </w:r>
            <w:r w:rsidR="0094115E">
              <w:rPr>
                <w:rFonts w:ascii="Arial" w:hAnsi="Arial" w:cs="Arial" w:hint="cs"/>
                <w:sz w:val="20"/>
                <w:szCs w:val="20"/>
                <w:rtl/>
                <w:lang w:bidi="ar-EG"/>
              </w:rPr>
              <w:t>أنظمة</w:t>
            </w:r>
            <w:r w:rsidR="0094115E">
              <w:rPr>
                <w:rFonts w:ascii="Sakkal Majalla" w:hAnsi="Sakkal Majalla" w:cs="Sakkal Majalla" w:hint="cs"/>
                <w:sz w:val="20"/>
                <w:szCs w:val="20"/>
                <w:rtl/>
                <w:lang w:bidi="ar-EG"/>
              </w:rPr>
              <w:t xml:space="preserve"> </w:t>
            </w:r>
            <w:r w:rsidR="0094115E">
              <w:rPr>
                <w:rFonts w:ascii="Arial" w:hAnsi="Arial" w:cs="Arial" w:hint="cs"/>
                <w:sz w:val="20"/>
                <w:szCs w:val="20"/>
                <w:rtl/>
                <w:lang w:bidi="ar-EG"/>
              </w:rPr>
              <w:t>الدفع</w:t>
            </w:r>
            <w:r w:rsidR="0094115E">
              <w:rPr>
                <w:rFonts w:ascii="Sakkal Majalla" w:hAnsi="Sakkal Majalla" w:cs="Sakkal Majalla" w:hint="cs"/>
                <w:sz w:val="20"/>
                <w:szCs w:val="20"/>
                <w:rtl/>
                <w:lang w:bidi="ar-EG"/>
              </w:rPr>
              <w:t xml:space="preserve"> </w:t>
            </w:r>
            <w:r w:rsidR="0094115E">
              <w:rPr>
                <w:rFonts w:ascii="Arial" w:hAnsi="Arial" w:cs="Arial" w:hint="cs"/>
                <w:sz w:val="20"/>
                <w:szCs w:val="20"/>
                <w:rtl/>
                <w:lang w:bidi="ar-EG"/>
              </w:rPr>
              <w:t>بالبطاقات</w:t>
            </w:r>
            <w:r w:rsidRPr="00A5626C">
              <w:rPr>
                <w:rFonts w:ascii="Sakkal Majalla" w:hAnsi="Sakkal Majalla" w:cs="Sakkal Majalla" w:hint="cs"/>
                <w:sz w:val="20"/>
                <w:szCs w:val="20"/>
                <w:rtl/>
                <w:lang w:bidi="ar-EG"/>
              </w:rPr>
              <w:t xml:space="preserve"> المعني أو سلطة تنظيمية.</w:t>
            </w:r>
          </w:p>
        </w:tc>
        <w:tc>
          <w:tcPr>
            <w:tcW w:w="3780" w:type="dxa"/>
          </w:tcPr>
          <w:p w14:paraId="647D1FC9" w14:textId="77777777" w:rsidR="0010499F" w:rsidRPr="00CF6E77" w:rsidRDefault="0010499F" w:rsidP="009E5DDD">
            <w:pPr>
              <w:jc w:val="both"/>
              <w:rPr>
                <w:rFonts w:cstheme="minorHAnsi"/>
                <w:sz w:val="20"/>
                <w:szCs w:val="20"/>
              </w:rPr>
            </w:pPr>
            <w:r w:rsidRPr="00CF6E77">
              <w:rPr>
                <w:rFonts w:cstheme="minorHAnsi"/>
                <w:sz w:val="20"/>
                <w:szCs w:val="20"/>
              </w:rPr>
              <w:t xml:space="preserve">“Issuer” means a bank, </w:t>
            </w:r>
            <w:r w:rsidRPr="00CF6E77">
              <w:rPr>
                <w:rFonts w:ascii="Arial" w:hAnsi="Arial" w:cs="Arial"/>
                <w:sz w:val="20"/>
                <w:szCs w:val="20"/>
              </w:rPr>
              <w:t>ﬁ</w:t>
            </w:r>
            <w:r w:rsidRPr="00CF6E77">
              <w:rPr>
                <w:rFonts w:cstheme="minorHAnsi"/>
                <w:sz w:val="20"/>
                <w:szCs w:val="20"/>
              </w:rPr>
              <w:t>nancial institution or other company, which issued the Card to the Cardholder with the prior approval of the respective Card Scheme or a regulatory authority.</w:t>
            </w:r>
          </w:p>
        </w:tc>
        <w:tc>
          <w:tcPr>
            <w:tcW w:w="798" w:type="dxa"/>
          </w:tcPr>
          <w:p w14:paraId="2F394693" w14:textId="77777777" w:rsidR="0010499F" w:rsidRPr="00CF6E77" w:rsidRDefault="0010499F" w:rsidP="009E5DDD">
            <w:pPr>
              <w:jc w:val="both"/>
              <w:rPr>
                <w:rFonts w:cstheme="minorHAnsi"/>
                <w:b/>
                <w:bCs/>
                <w:sz w:val="20"/>
                <w:szCs w:val="20"/>
                <w:u w:val="single"/>
              </w:rPr>
            </w:pPr>
          </w:p>
        </w:tc>
      </w:tr>
      <w:tr w:rsidR="0010499F" w:rsidRPr="00CF6E77" w14:paraId="19F54F73" w14:textId="77777777" w:rsidTr="17DAFAD6">
        <w:tc>
          <w:tcPr>
            <w:tcW w:w="4432" w:type="dxa"/>
          </w:tcPr>
          <w:p w14:paraId="396F1EF9" w14:textId="77777777" w:rsidR="0010499F" w:rsidRPr="00A5626C" w:rsidRDefault="0010499F" w:rsidP="009E5DDD">
            <w:pPr>
              <w:bidi/>
              <w:jc w:val="both"/>
              <w:rPr>
                <w:rFonts w:ascii="Sakkal Majalla" w:hAnsi="Sakkal Majalla" w:cs="Sakkal Majalla"/>
                <w:sz w:val="20"/>
                <w:szCs w:val="20"/>
              </w:rPr>
            </w:pPr>
            <w:r w:rsidRPr="00A5626C">
              <w:rPr>
                <w:rFonts w:ascii="Sakkal Majalla" w:hAnsi="Sakkal Majalla" w:cs="Sakkal Majalla" w:hint="cs"/>
                <w:sz w:val="20"/>
                <w:szCs w:val="20"/>
                <w:rtl/>
                <w:lang w:bidi="ar-EG"/>
              </w:rPr>
              <w:t>"حقوق الملكية الفكرية" تعني وتشمل أي مصالح أو حقوق ذات صلة سواء كانت أي من هذه المصالح أو الحقوق مسجلة في حقوق النشر أو العلامات التجارية أو التصميم أو قواعد البيانات أو المعرفة الفنية أو المعلومات السرية أو الأسرار التجارية أو مصالح الترخيص أو براءات الاختراع أو أي حقوق أو مصالح أخرى في أي بيانات بما في ذلك البيانات الشخصية أو الخدمات أو المواد المرخصة أو المعدات أو البرامج أو الأجهزة التي نقدمها.</w:t>
            </w:r>
          </w:p>
        </w:tc>
        <w:tc>
          <w:tcPr>
            <w:tcW w:w="3780" w:type="dxa"/>
          </w:tcPr>
          <w:p w14:paraId="770413E4" w14:textId="77777777" w:rsidR="0010499F" w:rsidRPr="00CF6E77" w:rsidRDefault="0010499F" w:rsidP="009E5DDD">
            <w:pPr>
              <w:jc w:val="both"/>
              <w:rPr>
                <w:rFonts w:cstheme="minorHAnsi"/>
                <w:sz w:val="20"/>
                <w:szCs w:val="20"/>
              </w:rPr>
            </w:pPr>
            <w:r w:rsidRPr="00CF6E77">
              <w:rPr>
                <w:rFonts w:cstheme="minorHAnsi"/>
                <w:sz w:val="20"/>
                <w:szCs w:val="20"/>
              </w:rPr>
              <w:t>“Intellectual Property Rights” means and includes any interests or related rights whether or not any such interests or rights are registered in copyright, trademark, design, database, knowhow, confidential information, trade secrets, license interests, patents or any other rights or interests in any data including Personal Data, services, Licensed Material, Equipment, software or hardware provided by us.</w:t>
            </w:r>
          </w:p>
        </w:tc>
        <w:tc>
          <w:tcPr>
            <w:tcW w:w="798" w:type="dxa"/>
          </w:tcPr>
          <w:p w14:paraId="727BFF12" w14:textId="77777777" w:rsidR="0010499F" w:rsidRPr="00CF6E77" w:rsidRDefault="0010499F" w:rsidP="009E5DDD">
            <w:pPr>
              <w:jc w:val="both"/>
              <w:rPr>
                <w:rFonts w:cstheme="minorHAnsi"/>
                <w:b/>
                <w:bCs/>
                <w:sz w:val="20"/>
                <w:szCs w:val="20"/>
                <w:u w:val="single"/>
              </w:rPr>
            </w:pPr>
          </w:p>
        </w:tc>
      </w:tr>
      <w:tr w:rsidR="00DE4011" w:rsidRPr="00CF6E77" w14:paraId="43EFE13F" w14:textId="77777777" w:rsidTr="17DAFAD6">
        <w:tc>
          <w:tcPr>
            <w:tcW w:w="4432" w:type="dxa"/>
          </w:tcPr>
          <w:p w14:paraId="30B732B5" w14:textId="427B5193" w:rsidR="00DE4011" w:rsidRPr="00EF04F3" w:rsidRDefault="00F2373A" w:rsidP="009E5DDD">
            <w:pPr>
              <w:bidi/>
              <w:jc w:val="both"/>
              <w:rPr>
                <w:rFonts w:ascii="Sakkal Majalla" w:hAnsi="Sakkal Majalla" w:cs="Sakkal Majalla"/>
                <w:sz w:val="20"/>
                <w:szCs w:val="20"/>
                <w:rtl/>
                <w:lang w:bidi="ar-EG"/>
              </w:rPr>
            </w:pPr>
            <w:bookmarkStart w:id="44" w:name="_Hlk219226016"/>
            <w:r w:rsidRPr="00EF04F3">
              <w:rPr>
                <w:rFonts w:ascii="Sakkal Majalla" w:hAnsi="Sakkal Majalla" w:cs="Sakkal Majalla" w:hint="cs"/>
                <w:sz w:val="20"/>
                <w:szCs w:val="20"/>
                <w:rtl/>
                <w:lang w:bidi="ar-EG"/>
              </w:rPr>
              <w:t>"المملكة العربية السعودية" يُقصد بها المملكة العربية السعودية.</w:t>
            </w:r>
            <w:bookmarkEnd w:id="44"/>
          </w:p>
        </w:tc>
        <w:tc>
          <w:tcPr>
            <w:tcW w:w="3780" w:type="dxa"/>
          </w:tcPr>
          <w:p w14:paraId="7F2127C9" w14:textId="3DBBC3E0" w:rsidR="00DE4011" w:rsidRPr="00CF6E77" w:rsidRDefault="005F7645" w:rsidP="009E5DDD">
            <w:pPr>
              <w:jc w:val="both"/>
              <w:rPr>
                <w:rFonts w:cstheme="minorHAnsi"/>
                <w:sz w:val="20"/>
                <w:szCs w:val="20"/>
              </w:rPr>
            </w:pPr>
            <w:r w:rsidRPr="00CF6E77">
              <w:rPr>
                <w:rFonts w:cstheme="minorHAnsi"/>
                <w:sz w:val="20"/>
                <w:szCs w:val="20"/>
              </w:rPr>
              <w:t>“KSA” means Kingdom of Saudi Arabia.</w:t>
            </w:r>
          </w:p>
        </w:tc>
        <w:tc>
          <w:tcPr>
            <w:tcW w:w="798" w:type="dxa"/>
          </w:tcPr>
          <w:p w14:paraId="360048A6" w14:textId="77777777" w:rsidR="00DE4011" w:rsidRPr="00CF6E77" w:rsidRDefault="00DE4011" w:rsidP="009E5DDD">
            <w:pPr>
              <w:jc w:val="both"/>
              <w:rPr>
                <w:rFonts w:cstheme="minorHAnsi"/>
                <w:b/>
                <w:bCs/>
                <w:sz w:val="20"/>
                <w:szCs w:val="20"/>
                <w:u w:val="single"/>
              </w:rPr>
            </w:pPr>
          </w:p>
        </w:tc>
      </w:tr>
      <w:tr w:rsidR="0010499F" w:rsidRPr="00CF6E77" w14:paraId="446A25C3" w14:textId="77777777" w:rsidTr="17DAFAD6">
        <w:tc>
          <w:tcPr>
            <w:tcW w:w="4432" w:type="dxa"/>
          </w:tcPr>
          <w:p w14:paraId="72F5B6A1"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 xml:space="preserve">"تفاصيل </w:t>
            </w:r>
            <w:r w:rsidRPr="00EF04F3">
              <w:rPr>
                <w:rFonts w:ascii="Sakkal Majalla" w:hAnsi="Sakkal Majalla" w:cs="Sakkal Majalla" w:hint="cs"/>
                <w:sz w:val="20"/>
                <w:szCs w:val="20"/>
                <w:lang w:bidi="ar-EG"/>
              </w:rPr>
              <w:t>KYC</w:t>
            </w:r>
            <w:r w:rsidRPr="00EF04F3">
              <w:rPr>
                <w:rFonts w:ascii="Sakkal Majalla" w:hAnsi="Sakkal Majalla" w:cs="Sakkal Majalla" w:hint="cs"/>
                <w:sz w:val="20"/>
                <w:szCs w:val="20"/>
                <w:rtl/>
                <w:lang w:bidi="ar-EG"/>
              </w:rPr>
              <w:t>" تعني معلومات اعرف عميلك التي يتعين عليك تقديمها من وقت لآخر فيما يتعلق بملكيتك وأعمالك وعملياتك.</w:t>
            </w:r>
          </w:p>
        </w:tc>
        <w:tc>
          <w:tcPr>
            <w:tcW w:w="3780" w:type="dxa"/>
          </w:tcPr>
          <w:p w14:paraId="576C461B" w14:textId="77777777" w:rsidR="0010499F" w:rsidRPr="00CF6E77" w:rsidRDefault="0010499F" w:rsidP="009E5DDD">
            <w:pPr>
              <w:jc w:val="both"/>
              <w:rPr>
                <w:rFonts w:cstheme="minorHAnsi"/>
                <w:sz w:val="20"/>
                <w:szCs w:val="20"/>
              </w:rPr>
            </w:pPr>
            <w:r w:rsidRPr="00CF6E77">
              <w:rPr>
                <w:rFonts w:cstheme="minorHAnsi"/>
                <w:sz w:val="20"/>
                <w:szCs w:val="20"/>
              </w:rPr>
              <w:t xml:space="preserve">“KYC Details” means the know your customer information that is required to be furnished by you from time to time with regard to your ownership, business and operations. </w:t>
            </w:r>
          </w:p>
        </w:tc>
        <w:tc>
          <w:tcPr>
            <w:tcW w:w="798" w:type="dxa"/>
          </w:tcPr>
          <w:p w14:paraId="6FCA7151" w14:textId="77777777" w:rsidR="0010499F" w:rsidRPr="00CF6E77" w:rsidRDefault="0010499F" w:rsidP="009E5DDD">
            <w:pPr>
              <w:jc w:val="both"/>
              <w:rPr>
                <w:rFonts w:cstheme="minorHAnsi"/>
                <w:b/>
                <w:bCs/>
                <w:sz w:val="20"/>
                <w:szCs w:val="20"/>
                <w:u w:val="single"/>
              </w:rPr>
            </w:pPr>
          </w:p>
        </w:tc>
      </w:tr>
      <w:tr w:rsidR="0010499F" w:rsidRPr="00CF6E77" w14:paraId="76B56D0A" w14:textId="77777777" w:rsidTr="17DAFAD6">
        <w:tc>
          <w:tcPr>
            <w:tcW w:w="4432" w:type="dxa"/>
          </w:tcPr>
          <w:p w14:paraId="37379510"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"المُقرض" يعني بنكًا أو مؤسسة مالية أخرى حصلت منها على قرض مقابل ضمان عائدات المبيعات أو قمت ببيع و/أو التنازل عن عائدات المبيعات المستقبلية الخاصة بك لهذا البنك أو المؤسسة المالية الأخرى.</w:t>
            </w:r>
          </w:p>
        </w:tc>
        <w:tc>
          <w:tcPr>
            <w:tcW w:w="3780" w:type="dxa"/>
          </w:tcPr>
          <w:p w14:paraId="6A5E5DE0" w14:textId="77777777" w:rsidR="0010499F" w:rsidRPr="00CF6E77" w:rsidRDefault="0010499F" w:rsidP="009E5DDD">
            <w:pPr>
              <w:jc w:val="both"/>
              <w:rPr>
                <w:rFonts w:cstheme="minorHAnsi"/>
                <w:sz w:val="20"/>
                <w:szCs w:val="20"/>
              </w:rPr>
            </w:pPr>
            <w:r w:rsidRPr="00CF6E77">
              <w:rPr>
                <w:rFonts w:cstheme="minorHAnsi"/>
                <w:sz w:val="20"/>
                <w:szCs w:val="20"/>
              </w:rPr>
              <w:t xml:space="preserve">“Lender” means a bank or other financial institution from which you have obtained a loan against security of the Sale Proceeds or has sold and/or assigned </w:t>
            </w:r>
            <w:r w:rsidRPr="00CF6E77">
              <w:rPr>
                <w:rFonts w:cstheme="minorHAnsi"/>
                <w:sz w:val="20"/>
                <w:szCs w:val="20"/>
              </w:rPr>
              <w:lastRenderedPageBreak/>
              <w:t>your future Sale Proceeds to such bank or other financial institution.</w:t>
            </w:r>
          </w:p>
        </w:tc>
        <w:tc>
          <w:tcPr>
            <w:tcW w:w="798" w:type="dxa"/>
          </w:tcPr>
          <w:p w14:paraId="41445D20" w14:textId="77777777" w:rsidR="0010499F" w:rsidRPr="00CF6E77" w:rsidRDefault="0010499F" w:rsidP="009E5DDD">
            <w:pPr>
              <w:jc w:val="both"/>
              <w:rPr>
                <w:rFonts w:cstheme="minorHAnsi"/>
                <w:b/>
                <w:bCs/>
                <w:sz w:val="20"/>
                <w:szCs w:val="20"/>
                <w:u w:val="single"/>
              </w:rPr>
            </w:pPr>
          </w:p>
        </w:tc>
      </w:tr>
      <w:tr w:rsidR="0010499F" w:rsidRPr="00CF6E77" w14:paraId="2C9BCCBB" w14:textId="77777777" w:rsidTr="17DAFAD6">
        <w:tc>
          <w:tcPr>
            <w:tcW w:w="4432" w:type="dxa"/>
          </w:tcPr>
          <w:p w14:paraId="2924FF5C" w14:textId="708446B1"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 xml:space="preserve">"الرسوم" تعني أي ضريبة أو تقييمات أو غرامة أو رسوم أو أتعاب وعقوبات من أي نوع قد </w:t>
            </w:r>
            <w:r w:rsidR="0094115E">
              <w:rPr>
                <w:rFonts w:ascii="Sakkal Majalla" w:hAnsi="Sakkal Majalla" w:cs="Sakkal Majalla" w:hint="cs"/>
                <w:sz w:val="20"/>
                <w:szCs w:val="20"/>
                <w:rtl/>
                <w:lang w:bidi="ar-EG"/>
              </w:rPr>
              <w:t>ت</w:t>
            </w:r>
            <w:r w:rsidR="0094115E" w:rsidRPr="00EF04F3">
              <w:rPr>
                <w:rFonts w:ascii="Sakkal Majalla" w:hAnsi="Sakkal Majalla" w:cs="Sakkal Majalla" w:hint="cs"/>
                <w:sz w:val="20"/>
                <w:szCs w:val="20"/>
                <w:rtl/>
                <w:lang w:bidi="ar-EG"/>
              </w:rPr>
              <w:t xml:space="preserve">فرضها </w:t>
            </w:r>
            <w:r w:rsidR="0094115E">
              <w:rPr>
                <w:rFonts w:ascii="Arial" w:hAnsi="Arial" w:cs="Arial" w:hint="cs"/>
                <w:sz w:val="20"/>
                <w:szCs w:val="20"/>
                <w:rtl/>
                <w:lang w:bidi="ar-EG"/>
              </w:rPr>
              <w:t>شركات</w:t>
            </w:r>
            <w:r w:rsidR="0094115E">
              <w:rPr>
                <w:rFonts w:ascii="Sakkal Majalla" w:hAnsi="Sakkal Majalla" w:cs="Sakkal Majalla" w:hint="cs"/>
                <w:sz w:val="20"/>
                <w:szCs w:val="20"/>
                <w:rtl/>
                <w:lang w:bidi="ar-EG"/>
              </w:rPr>
              <w:t xml:space="preserve"> </w:t>
            </w:r>
            <w:r w:rsidR="0094115E">
              <w:rPr>
                <w:rFonts w:ascii="Arial" w:hAnsi="Arial" w:cs="Arial" w:hint="cs"/>
                <w:sz w:val="20"/>
                <w:szCs w:val="20"/>
                <w:rtl/>
                <w:lang w:bidi="ar-EG"/>
              </w:rPr>
              <w:t>أنظمة</w:t>
            </w:r>
            <w:r w:rsidR="0094115E">
              <w:rPr>
                <w:rFonts w:ascii="Sakkal Majalla" w:hAnsi="Sakkal Majalla" w:cs="Sakkal Majalla" w:hint="cs"/>
                <w:sz w:val="20"/>
                <w:szCs w:val="20"/>
                <w:rtl/>
                <w:lang w:bidi="ar-EG"/>
              </w:rPr>
              <w:t xml:space="preserve"> </w:t>
            </w:r>
            <w:r w:rsidR="0094115E">
              <w:rPr>
                <w:rFonts w:ascii="Arial" w:hAnsi="Arial" w:cs="Arial" w:hint="cs"/>
                <w:sz w:val="20"/>
                <w:szCs w:val="20"/>
                <w:rtl/>
                <w:lang w:bidi="ar-EG"/>
              </w:rPr>
              <w:t>الدفع</w:t>
            </w:r>
            <w:r w:rsidR="0094115E">
              <w:rPr>
                <w:rFonts w:ascii="Sakkal Majalla" w:hAnsi="Sakkal Majalla" w:cs="Sakkal Majalla" w:hint="cs"/>
                <w:sz w:val="20"/>
                <w:szCs w:val="20"/>
                <w:rtl/>
                <w:lang w:bidi="ar-EG"/>
              </w:rPr>
              <w:t xml:space="preserve"> </w:t>
            </w:r>
            <w:r w:rsidR="0094115E">
              <w:rPr>
                <w:rFonts w:ascii="Arial" w:hAnsi="Arial" w:cs="Arial" w:hint="cs"/>
                <w:sz w:val="20"/>
                <w:szCs w:val="20"/>
                <w:rtl/>
                <w:lang w:bidi="ar-EG"/>
              </w:rPr>
              <w:t>بالبطاقات</w:t>
            </w:r>
            <w:r w:rsidRPr="00EF04F3">
              <w:rPr>
                <w:rFonts w:ascii="Sakkal Majalla" w:hAnsi="Sakkal Majalla" w:cs="Sakkal Majalla" w:hint="cs"/>
                <w:sz w:val="20"/>
                <w:szCs w:val="20"/>
                <w:rtl/>
                <w:lang w:bidi="ar-EG"/>
              </w:rPr>
              <w:t xml:space="preserve"> أو سلطة تنظيمية علينا أو عليك فيما يتعلق بمعاملات الدفع و/أو الخدمات المقدمة لك بموجب هذه الاتفاقية.</w:t>
            </w:r>
          </w:p>
        </w:tc>
        <w:tc>
          <w:tcPr>
            <w:tcW w:w="3780" w:type="dxa"/>
          </w:tcPr>
          <w:p w14:paraId="0B654777" w14:textId="77777777" w:rsidR="0010499F" w:rsidRPr="00CF6E77" w:rsidRDefault="0010499F" w:rsidP="009E5DDD">
            <w:pPr>
              <w:jc w:val="both"/>
              <w:rPr>
                <w:rFonts w:cstheme="minorHAnsi"/>
                <w:sz w:val="20"/>
                <w:szCs w:val="20"/>
              </w:rPr>
            </w:pPr>
            <w:r w:rsidRPr="00CF6E77">
              <w:rPr>
                <w:rFonts w:cstheme="minorHAnsi"/>
                <w:sz w:val="20"/>
                <w:szCs w:val="20"/>
              </w:rPr>
              <w:t xml:space="preserve">“Levies” means any tax, assessments or fine, charges, fee and penalties of any nature which a Card Scheme or a regulatory authority may levy on us or you in relation to the Payment Transactions and / or Services provided to you under this Agreement. </w:t>
            </w:r>
          </w:p>
        </w:tc>
        <w:tc>
          <w:tcPr>
            <w:tcW w:w="798" w:type="dxa"/>
          </w:tcPr>
          <w:p w14:paraId="477347F1" w14:textId="77777777" w:rsidR="0010499F" w:rsidRPr="00CF6E77" w:rsidRDefault="0010499F" w:rsidP="009E5DDD">
            <w:pPr>
              <w:jc w:val="both"/>
              <w:rPr>
                <w:rFonts w:cstheme="minorHAnsi"/>
                <w:b/>
                <w:bCs/>
                <w:sz w:val="20"/>
                <w:szCs w:val="20"/>
                <w:u w:val="single"/>
              </w:rPr>
            </w:pPr>
          </w:p>
        </w:tc>
      </w:tr>
      <w:tr w:rsidR="0010499F" w:rsidRPr="00CF6E77" w14:paraId="27EB3722" w14:textId="77777777" w:rsidTr="17DAFAD6">
        <w:tc>
          <w:tcPr>
            <w:tcW w:w="4432" w:type="dxa"/>
          </w:tcPr>
          <w:p w14:paraId="7009F626" w14:textId="77777777" w:rsidR="0010499F" w:rsidRPr="00EF04F3" w:rsidRDefault="0010499F" w:rsidP="009E5DDD">
            <w:pPr>
              <w:bidi/>
              <w:jc w:val="both"/>
              <w:rPr>
                <w:rFonts w:ascii="Sakkal Majalla" w:hAnsi="Sakkal Majalla" w:cs="Sakkal Majalla"/>
                <w:sz w:val="20"/>
                <w:szCs w:val="20"/>
                <w:rtl/>
                <w:lang w:bidi="ar-EG"/>
              </w:rPr>
            </w:pPr>
            <w:r w:rsidRPr="00EF04F3">
              <w:rPr>
                <w:rFonts w:ascii="Sakkal Majalla" w:hAnsi="Sakkal Majalla" w:cs="Sakkal Majalla" w:hint="cs"/>
                <w:sz w:val="20"/>
                <w:szCs w:val="20"/>
                <w:rtl/>
                <w:lang w:bidi="ar-EG"/>
              </w:rPr>
              <w:t>"المواد المرخصة" تعني جميع البرامج والوثائق والمنتجات التي نقدمها لك بموجب هذه الاتفاقية، بما في ذلك واجهة برمجة تطبيقات البوابة ووثائق البوابة وخدمات بوابة الدفع وجميع التحديثات والمراجعات والأعمال المشتقة لكل ما سبق.</w:t>
            </w:r>
          </w:p>
        </w:tc>
        <w:tc>
          <w:tcPr>
            <w:tcW w:w="3780" w:type="dxa"/>
          </w:tcPr>
          <w:p w14:paraId="4935164D" w14:textId="77777777" w:rsidR="0010499F" w:rsidRPr="00CF6E77" w:rsidRDefault="0010499F" w:rsidP="009E5DDD">
            <w:pPr>
              <w:jc w:val="both"/>
              <w:rPr>
                <w:rFonts w:cstheme="minorHAnsi"/>
                <w:sz w:val="20"/>
                <w:szCs w:val="20"/>
              </w:rPr>
            </w:pPr>
            <w:r w:rsidRPr="00CF6E77">
              <w:rPr>
                <w:rFonts w:cstheme="minorHAnsi"/>
                <w:sz w:val="20"/>
                <w:szCs w:val="20"/>
              </w:rPr>
              <w:t>“Licensed Material” means all software and documentation, Products provided by us to you hereunder, including the Gateway API, the Gateway Documentation, Payment Gateway Services and all updates, updates, revisions and derivative works of all of the foregoing.</w:t>
            </w:r>
          </w:p>
        </w:tc>
        <w:tc>
          <w:tcPr>
            <w:tcW w:w="798" w:type="dxa"/>
          </w:tcPr>
          <w:p w14:paraId="14A5639D" w14:textId="77777777" w:rsidR="0010499F" w:rsidRPr="00CF6E77" w:rsidRDefault="0010499F" w:rsidP="009E5DDD">
            <w:pPr>
              <w:jc w:val="both"/>
              <w:rPr>
                <w:rFonts w:cstheme="minorHAnsi"/>
                <w:b/>
                <w:bCs/>
                <w:sz w:val="20"/>
                <w:szCs w:val="20"/>
                <w:u w:val="single"/>
              </w:rPr>
            </w:pPr>
          </w:p>
        </w:tc>
      </w:tr>
      <w:tr w:rsidR="0010499F" w:rsidRPr="00CF6E77" w14:paraId="03428853" w14:textId="77777777" w:rsidTr="17DAFAD6">
        <w:tc>
          <w:tcPr>
            <w:tcW w:w="4432" w:type="dxa"/>
          </w:tcPr>
          <w:p w14:paraId="05AED691"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"الخسائر" تعني أي التزامات متوقعة أو رسوم أو أضرار أو تكاليف أو غرامات أو نفقات و/أو مصاريف (بما في ذلك الرسوم و/أو النفقات القانونية).</w:t>
            </w:r>
          </w:p>
        </w:tc>
        <w:tc>
          <w:tcPr>
            <w:tcW w:w="3780" w:type="dxa"/>
          </w:tcPr>
          <w:p w14:paraId="1F6A2988" w14:textId="77777777" w:rsidR="0010499F" w:rsidRPr="00CF6E77" w:rsidRDefault="0010499F" w:rsidP="009E5DDD">
            <w:pPr>
              <w:jc w:val="both"/>
              <w:rPr>
                <w:rFonts w:cstheme="minorHAnsi"/>
                <w:sz w:val="20"/>
                <w:szCs w:val="20"/>
              </w:rPr>
            </w:pPr>
            <w:r w:rsidRPr="00CF6E77">
              <w:rPr>
                <w:rFonts w:cstheme="minorHAnsi"/>
                <w:sz w:val="20"/>
                <w:szCs w:val="20"/>
              </w:rPr>
              <w:t xml:space="preserve">“Losses” means any Anticipated Liabilities, Levies, damages, charges, fines, costs, and/or expenses (including legal fees and /or expenses). </w:t>
            </w:r>
          </w:p>
        </w:tc>
        <w:tc>
          <w:tcPr>
            <w:tcW w:w="798" w:type="dxa"/>
          </w:tcPr>
          <w:p w14:paraId="46C80A5E" w14:textId="77777777" w:rsidR="0010499F" w:rsidRPr="00CF6E77" w:rsidRDefault="0010499F" w:rsidP="009E5DDD">
            <w:pPr>
              <w:jc w:val="both"/>
              <w:rPr>
                <w:rFonts w:cstheme="minorHAnsi"/>
                <w:b/>
                <w:bCs/>
                <w:sz w:val="20"/>
                <w:szCs w:val="20"/>
                <w:u w:val="single"/>
              </w:rPr>
            </w:pPr>
          </w:p>
        </w:tc>
      </w:tr>
      <w:tr w:rsidR="0010499F" w:rsidRPr="00CF6E77" w14:paraId="34F03AF2" w14:textId="77777777" w:rsidTr="17DAFAD6">
        <w:tc>
          <w:tcPr>
            <w:tcW w:w="4432" w:type="dxa"/>
          </w:tcPr>
          <w:p w14:paraId="2A749944"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"المعاملات عبر البريد/الهاتف" أو "</w:t>
            </w:r>
            <w:r w:rsidRPr="00EF04F3">
              <w:rPr>
                <w:rFonts w:ascii="Sakkal Majalla" w:hAnsi="Sakkal Majalla" w:cs="Sakkal Majalla" w:hint="cs"/>
                <w:sz w:val="20"/>
                <w:szCs w:val="20"/>
                <w:lang w:bidi="ar-EG"/>
              </w:rPr>
              <w:t>MOTO</w:t>
            </w:r>
            <w:r w:rsidRPr="00EF04F3">
              <w:rPr>
                <w:rFonts w:ascii="Sakkal Majalla" w:hAnsi="Sakkal Majalla" w:cs="Sakkal Majalla" w:hint="cs"/>
                <w:sz w:val="20"/>
                <w:szCs w:val="20"/>
                <w:rtl/>
                <w:lang w:bidi="ar-EG"/>
              </w:rPr>
              <w:t>" أو "</w:t>
            </w:r>
            <w:r w:rsidRPr="00EF04F3">
              <w:rPr>
                <w:rFonts w:ascii="Sakkal Majalla" w:hAnsi="Sakkal Majalla" w:cs="Sakkal Majalla" w:hint="cs"/>
                <w:sz w:val="20"/>
                <w:szCs w:val="20"/>
                <w:lang w:bidi="ar-EG"/>
              </w:rPr>
              <w:t>MO/TO</w:t>
            </w:r>
            <w:r w:rsidRPr="00EF04F3">
              <w:rPr>
                <w:rFonts w:ascii="Sakkal Majalla" w:hAnsi="Sakkal Majalla" w:cs="Sakkal Majalla" w:hint="cs"/>
                <w:sz w:val="20"/>
                <w:szCs w:val="20"/>
                <w:rtl/>
                <w:lang w:bidi="ar-EG"/>
              </w:rPr>
              <w:t>" تعني المعاملات التي تكون فيها البطاقة غير حاضرة، حيث يدفع حامل البطاقة باستخدام بطاقة يتم إتمامها عبر الهاتف أو الطلب البريدي</w:t>
            </w:r>
          </w:p>
        </w:tc>
        <w:tc>
          <w:tcPr>
            <w:tcW w:w="3780" w:type="dxa"/>
          </w:tcPr>
          <w:p w14:paraId="562899A0" w14:textId="77777777" w:rsidR="0010499F" w:rsidRPr="00CF6E77" w:rsidRDefault="0010499F" w:rsidP="009E5DDD">
            <w:pPr>
              <w:jc w:val="both"/>
              <w:rPr>
                <w:rFonts w:cstheme="minorHAnsi"/>
                <w:sz w:val="20"/>
                <w:szCs w:val="20"/>
              </w:rPr>
            </w:pPr>
            <w:r w:rsidRPr="00CF6E77">
              <w:rPr>
                <w:rFonts w:cstheme="minorHAnsi"/>
                <w:sz w:val="20"/>
                <w:szCs w:val="20"/>
              </w:rPr>
              <w:t>“Mail Order/Telephone Order Transactions” or “MOTO or “MO/TO” mean Transactions, which are Card Not Present Transactions, in which the Cardholder pays using a Card concluded by telephone or mail order.</w:t>
            </w:r>
          </w:p>
        </w:tc>
        <w:tc>
          <w:tcPr>
            <w:tcW w:w="798" w:type="dxa"/>
          </w:tcPr>
          <w:p w14:paraId="6E9A6A63" w14:textId="77777777" w:rsidR="0010499F" w:rsidRPr="00CF6E77" w:rsidRDefault="0010499F" w:rsidP="009E5DDD">
            <w:pPr>
              <w:jc w:val="both"/>
              <w:rPr>
                <w:rFonts w:cstheme="minorHAnsi"/>
                <w:b/>
                <w:bCs/>
                <w:sz w:val="20"/>
                <w:szCs w:val="20"/>
                <w:u w:val="single"/>
              </w:rPr>
            </w:pPr>
          </w:p>
        </w:tc>
      </w:tr>
      <w:tr w:rsidR="0010499F" w:rsidRPr="00CF6E77" w14:paraId="1929CD2D" w14:textId="77777777" w:rsidTr="17DAFAD6">
        <w:tc>
          <w:tcPr>
            <w:tcW w:w="4432" w:type="dxa"/>
          </w:tcPr>
          <w:p w14:paraId="7F122DCD"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"التعديلات اليدوية" تعني استرداد عائدات البيع منك لمعاملات الدفع التي لم نمنح لها تفويضًا</w:t>
            </w:r>
          </w:p>
        </w:tc>
        <w:tc>
          <w:tcPr>
            <w:tcW w:w="3780" w:type="dxa"/>
          </w:tcPr>
          <w:p w14:paraId="77741425" w14:textId="77777777" w:rsidR="0010499F" w:rsidRPr="00CF6E77" w:rsidRDefault="0010499F" w:rsidP="009E5DDD">
            <w:pPr>
              <w:jc w:val="both"/>
              <w:rPr>
                <w:rFonts w:cstheme="minorHAnsi"/>
                <w:sz w:val="20"/>
                <w:szCs w:val="20"/>
              </w:rPr>
            </w:pPr>
            <w:r w:rsidRPr="00CF6E77">
              <w:rPr>
                <w:rFonts w:cstheme="minorHAnsi"/>
                <w:sz w:val="20"/>
                <w:szCs w:val="20"/>
              </w:rPr>
              <w:t>“Manual Adjustments” means recovery of the Sale Proceeds from you for Payment Transactions for which no Authorization was granted by us</w:t>
            </w:r>
          </w:p>
        </w:tc>
        <w:tc>
          <w:tcPr>
            <w:tcW w:w="798" w:type="dxa"/>
          </w:tcPr>
          <w:p w14:paraId="3B35C741" w14:textId="77777777" w:rsidR="0010499F" w:rsidRPr="00CF6E77" w:rsidRDefault="0010499F" w:rsidP="009E5DDD">
            <w:pPr>
              <w:jc w:val="both"/>
              <w:rPr>
                <w:rFonts w:cstheme="minorHAnsi"/>
                <w:b/>
                <w:bCs/>
                <w:sz w:val="20"/>
                <w:szCs w:val="20"/>
                <w:u w:val="single"/>
              </w:rPr>
            </w:pPr>
          </w:p>
        </w:tc>
      </w:tr>
      <w:tr w:rsidR="0010499F" w:rsidRPr="00CF6E77" w14:paraId="13B6CE7B" w14:textId="77777777" w:rsidTr="17DAFAD6">
        <w:tc>
          <w:tcPr>
            <w:tcW w:w="4432" w:type="dxa"/>
          </w:tcPr>
          <w:p w14:paraId="73B0F28A" w14:textId="1D98FAE0"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 xml:space="preserve">"السوق" يعني بائع السلع أو الخدمات، كما هو معتمد من قبل </w:t>
            </w:r>
            <w:r w:rsidR="009636DA">
              <w:rPr>
                <w:rFonts w:ascii="Arial" w:hAnsi="Arial" w:cs="Arial" w:hint="cs"/>
                <w:sz w:val="20"/>
                <w:szCs w:val="20"/>
                <w:rtl/>
                <w:lang w:bidi="ar-EG"/>
              </w:rPr>
              <w:t>شركات</w:t>
            </w:r>
            <w:r w:rsidR="009636DA">
              <w:rPr>
                <w:rFonts w:ascii="Sakkal Majalla" w:hAnsi="Sakkal Majalla" w:cs="Sakkal Majalla" w:hint="cs"/>
                <w:sz w:val="20"/>
                <w:szCs w:val="20"/>
                <w:rtl/>
                <w:lang w:bidi="ar-EG"/>
              </w:rPr>
              <w:t xml:space="preserve"> </w:t>
            </w:r>
            <w:r w:rsidR="009636DA">
              <w:rPr>
                <w:rFonts w:ascii="Arial" w:hAnsi="Arial" w:cs="Arial" w:hint="cs"/>
                <w:sz w:val="20"/>
                <w:szCs w:val="20"/>
                <w:rtl/>
                <w:lang w:bidi="ar-EG"/>
              </w:rPr>
              <w:t>أنظمة</w:t>
            </w:r>
            <w:r w:rsidR="009636DA">
              <w:rPr>
                <w:rFonts w:ascii="Sakkal Majalla" w:hAnsi="Sakkal Majalla" w:cs="Sakkal Majalla" w:hint="cs"/>
                <w:sz w:val="20"/>
                <w:szCs w:val="20"/>
                <w:rtl/>
                <w:lang w:bidi="ar-EG"/>
              </w:rPr>
              <w:t xml:space="preserve"> </w:t>
            </w:r>
            <w:r w:rsidR="009636DA">
              <w:rPr>
                <w:rFonts w:ascii="Arial" w:hAnsi="Arial" w:cs="Arial" w:hint="cs"/>
                <w:sz w:val="20"/>
                <w:szCs w:val="20"/>
                <w:rtl/>
                <w:lang w:bidi="ar-EG"/>
              </w:rPr>
              <w:t>الدفع</w:t>
            </w:r>
            <w:r w:rsidR="009636DA">
              <w:rPr>
                <w:rFonts w:ascii="Sakkal Majalla" w:hAnsi="Sakkal Majalla" w:cs="Sakkal Majalla" w:hint="cs"/>
                <w:sz w:val="20"/>
                <w:szCs w:val="20"/>
                <w:rtl/>
                <w:lang w:bidi="ar-EG"/>
              </w:rPr>
              <w:t xml:space="preserve"> </w:t>
            </w:r>
            <w:r w:rsidR="009636DA">
              <w:rPr>
                <w:rFonts w:ascii="Arial" w:hAnsi="Arial" w:cs="Arial" w:hint="cs"/>
                <w:sz w:val="20"/>
                <w:szCs w:val="20"/>
                <w:rtl/>
                <w:lang w:bidi="ar-EG"/>
              </w:rPr>
              <w:t>بالبطاقات</w:t>
            </w:r>
            <w:r w:rsidRPr="00EF04F3">
              <w:rPr>
                <w:rFonts w:ascii="Sakkal Majalla" w:hAnsi="Sakkal Majalla" w:cs="Sakkal Majalla" w:hint="cs"/>
                <w:sz w:val="20"/>
                <w:szCs w:val="20"/>
                <w:rtl/>
                <w:lang w:bidi="ar-EG"/>
              </w:rPr>
              <w:t xml:space="preserve"> كسوق، والذي يسمح لحامل البطاقة بشراء السلع والخدمات من كيانات متعددة ضمن معاملة دفع واحدة</w:t>
            </w:r>
          </w:p>
        </w:tc>
        <w:tc>
          <w:tcPr>
            <w:tcW w:w="3780" w:type="dxa"/>
          </w:tcPr>
          <w:p w14:paraId="66558500" w14:textId="77777777" w:rsidR="0010499F" w:rsidRPr="00CF6E77" w:rsidRDefault="0010499F" w:rsidP="009E5DDD">
            <w:pPr>
              <w:jc w:val="both"/>
              <w:rPr>
                <w:rFonts w:cstheme="minorHAnsi"/>
                <w:sz w:val="20"/>
                <w:szCs w:val="20"/>
              </w:rPr>
            </w:pPr>
            <w:r w:rsidRPr="00CF6E77">
              <w:rPr>
                <w:rFonts w:cstheme="minorHAnsi"/>
                <w:sz w:val="20"/>
                <w:szCs w:val="20"/>
              </w:rPr>
              <w:t>“Marketplace” means a seller of the goods or services, as approved by the Card Schemes as a Marketplace, which allows the Cardholder to purchase goods and services from multiple entities within a single Payment Transaction</w:t>
            </w:r>
          </w:p>
        </w:tc>
        <w:tc>
          <w:tcPr>
            <w:tcW w:w="798" w:type="dxa"/>
          </w:tcPr>
          <w:p w14:paraId="79DC4E5A" w14:textId="77777777" w:rsidR="0010499F" w:rsidRPr="00CF6E77" w:rsidRDefault="0010499F" w:rsidP="009E5DDD">
            <w:pPr>
              <w:jc w:val="both"/>
              <w:rPr>
                <w:rFonts w:cstheme="minorHAnsi"/>
                <w:b/>
                <w:bCs/>
                <w:sz w:val="20"/>
                <w:szCs w:val="20"/>
                <w:u w:val="single"/>
              </w:rPr>
            </w:pPr>
          </w:p>
        </w:tc>
      </w:tr>
      <w:tr w:rsidR="0010499F" w:rsidRPr="00CF6E77" w14:paraId="201F63B4" w14:textId="77777777" w:rsidTr="17DAFAD6">
        <w:tc>
          <w:tcPr>
            <w:tcW w:w="4432" w:type="dxa"/>
          </w:tcPr>
          <w:p w14:paraId="671BFADB"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"معرف التاجر" يعني رقم تعريف أو مجموعة أرقام تعريف نخصصها لك لضمان إيداع عائدات البيع في الحساب المصرفي ذي الصلة كما خصصته أنت</w:t>
            </w:r>
          </w:p>
        </w:tc>
        <w:tc>
          <w:tcPr>
            <w:tcW w:w="3780" w:type="dxa"/>
          </w:tcPr>
          <w:p w14:paraId="377389E9" w14:textId="77777777" w:rsidR="0010499F" w:rsidRPr="00CF6E77" w:rsidRDefault="0010499F" w:rsidP="009E5DDD">
            <w:pPr>
              <w:jc w:val="both"/>
              <w:rPr>
                <w:rFonts w:cstheme="minorHAnsi"/>
                <w:sz w:val="20"/>
                <w:szCs w:val="20"/>
              </w:rPr>
            </w:pPr>
            <w:r w:rsidRPr="00CF6E77">
              <w:rPr>
                <w:rFonts w:cstheme="minorHAnsi"/>
                <w:sz w:val="20"/>
                <w:szCs w:val="20"/>
              </w:rPr>
              <w:t xml:space="preserve">“Merchant ID” means an identification number or set of identification numbers assigned by us to you to ensure that the </w:t>
            </w:r>
            <w:r w:rsidRPr="00CF6E77">
              <w:rPr>
                <w:rFonts w:cstheme="minorHAnsi"/>
                <w:sz w:val="20"/>
                <w:szCs w:val="20"/>
              </w:rPr>
              <w:lastRenderedPageBreak/>
              <w:t>Sale Proceeds are deposited in the relevant Bank Account as assigned by you</w:t>
            </w:r>
          </w:p>
        </w:tc>
        <w:tc>
          <w:tcPr>
            <w:tcW w:w="798" w:type="dxa"/>
          </w:tcPr>
          <w:p w14:paraId="667E8E21" w14:textId="77777777" w:rsidR="0010499F" w:rsidRPr="00CF6E77" w:rsidRDefault="0010499F" w:rsidP="009E5DDD">
            <w:pPr>
              <w:jc w:val="both"/>
              <w:rPr>
                <w:rFonts w:cstheme="minorHAnsi"/>
                <w:b/>
                <w:bCs/>
                <w:sz w:val="20"/>
                <w:szCs w:val="20"/>
                <w:u w:val="single"/>
              </w:rPr>
            </w:pPr>
          </w:p>
        </w:tc>
      </w:tr>
      <w:tr w:rsidR="0010499F" w:rsidRPr="00CF6E77" w14:paraId="248A40BF" w14:textId="77777777" w:rsidTr="17DAFAD6">
        <w:tc>
          <w:tcPr>
            <w:tcW w:w="4432" w:type="dxa"/>
          </w:tcPr>
          <w:p w14:paraId="6F40B074"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"معاملة التاجر" تعني معاملة تقوم بها أنت لإتمام معاملة دفع بعد الحصول على تفويض مسبق</w:t>
            </w:r>
          </w:p>
        </w:tc>
        <w:tc>
          <w:tcPr>
            <w:tcW w:w="3780" w:type="dxa"/>
          </w:tcPr>
          <w:p w14:paraId="1FBE3799" w14:textId="21F2B25E" w:rsidR="0010499F" w:rsidRPr="00CF6E77" w:rsidRDefault="0010499F" w:rsidP="009E5DDD">
            <w:pPr>
              <w:jc w:val="both"/>
              <w:rPr>
                <w:rFonts w:cstheme="minorHAnsi"/>
                <w:sz w:val="20"/>
                <w:szCs w:val="20"/>
              </w:rPr>
            </w:pPr>
            <w:r w:rsidRPr="00CF6E77">
              <w:rPr>
                <w:rFonts w:cstheme="minorHAnsi"/>
                <w:sz w:val="20"/>
                <w:szCs w:val="20"/>
              </w:rPr>
              <w:t xml:space="preserve"> “Merchant Transaction” means a Transaction made by you to complete a Payment Transaction following a </w:t>
            </w:r>
            <w:r w:rsidR="00EF04F3" w:rsidRPr="00CF6E77">
              <w:rPr>
                <w:rFonts w:cstheme="minorHAnsi"/>
                <w:sz w:val="20"/>
                <w:szCs w:val="20"/>
              </w:rPr>
              <w:t>pre-authorization</w:t>
            </w:r>
            <w:r w:rsidRPr="00CF6E77">
              <w:rPr>
                <w:rFonts w:cstheme="minorHAnsi"/>
                <w:sz w:val="20"/>
                <w:szCs w:val="20"/>
              </w:rPr>
              <w:t>.</w:t>
            </w:r>
          </w:p>
        </w:tc>
        <w:tc>
          <w:tcPr>
            <w:tcW w:w="798" w:type="dxa"/>
          </w:tcPr>
          <w:p w14:paraId="5F6799F5" w14:textId="77777777" w:rsidR="0010499F" w:rsidRPr="00CF6E77" w:rsidRDefault="0010499F" w:rsidP="009E5DDD">
            <w:pPr>
              <w:jc w:val="both"/>
              <w:rPr>
                <w:rFonts w:cstheme="minorHAnsi"/>
                <w:b/>
                <w:bCs/>
                <w:sz w:val="20"/>
                <w:szCs w:val="20"/>
                <w:u w:val="single"/>
              </w:rPr>
            </w:pPr>
          </w:p>
        </w:tc>
      </w:tr>
      <w:tr w:rsidR="0010499F" w:rsidRPr="00CF6E77" w14:paraId="79D1B317" w14:textId="77777777" w:rsidTr="17DAFAD6">
        <w:tc>
          <w:tcPr>
            <w:tcW w:w="4432" w:type="dxa"/>
          </w:tcPr>
          <w:p w14:paraId="3D437189" w14:textId="77777777" w:rsidR="0010499F" w:rsidRPr="00EF04F3" w:rsidRDefault="0010499F" w:rsidP="009E5DDD">
            <w:pPr>
              <w:bidi/>
              <w:jc w:val="both"/>
              <w:rPr>
                <w:rFonts w:ascii="Sakkal Majalla" w:hAnsi="Sakkal Majalla" w:cs="Sakkal Majalla"/>
                <w:bCs/>
                <w:sz w:val="20"/>
                <w:szCs w:val="20"/>
              </w:rPr>
            </w:pPr>
            <w:r w:rsidRPr="00EF04F3">
              <w:rPr>
                <w:rFonts w:ascii="Sakkal Majalla" w:hAnsi="Sakkal Majalla" w:cs="Sakkal Majalla" w:hint="cs"/>
                <w:sz w:val="20"/>
                <w:szCs w:val="20"/>
                <w:rtl/>
                <w:lang w:bidi="ar-EG"/>
              </w:rPr>
              <w:t>"المحفظة المحمولة" تعني تطبيق محفظة رقمية إما لديه طريقة لربط مصادر تمويل مختلفة أو يحتوي على قيمة مخزنة تم تمويلها من خلال مجموعة متنوعة من مصادر التمويل ويمكّن حامل البطاقة من الدفع مقابل السلع والخدمات</w:t>
            </w:r>
          </w:p>
        </w:tc>
        <w:tc>
          <w:tcPr>
            <w:tcW w:w="3780" w:type="dxa"/>
          </w:tcPr>
          <w:p w14:paraId="5F677187" w14:textId="77777777" w:rsidR="0010499F" w:rsidRPr="00CF6E77" w:rsidRDefault="0010499F" w:rsidP="009E5DDD">
            <w:pPr>
              <w:jc w:val="both"/>
              <w:rPr>
                <w:rFonts w:cstheme="minorHAnsi"/>
                <w:sz w:val="20"/>
                <w:szCs w:val="20"/>
              </w:rPr>
            </w:pPr>
            <w:r w:rsidRPr="00CF6E77">
              <w:rPr>
                <w:rFonts w:cstheme="minorHAnsi"/>
                <w:bCs/>
                <w:sz w:val="20"/>
                <w:szCs w:val="20"/>
              </w:rPr>
              <w:t xml:space="preserve">“Mobile Wallet” means a digital wallet application which either has a method to link various funding sources or contains stored value which has been funded through a variety of funding sources and enables the Cardholder to make payment for goods and services;  </w:t>
            </w:r>
          </w:p>
        </w:tc>
        <w:tc>
          <w:tcPr>
            <w:tcW w:w="798" w:type="dxa"/>
          </w:tcPr>
          <w:p w14:paraId="1E7B434D" w14:textId="77777777" w:rsidR="0010499F" w:rsidRPr="00CF6E77" w:rsidRDefault="0010499F" w:rsidP="009E5DDD">
            <w:pPr>
              <w:jc w:val="both"/>
              <w:rPr>
                <w:rFonts w:cstheme="minorHAnsi"/>
                <w:b/>
                <w:bCs/>
                <w:sz w:val="20"/>
                <w:szCs w:val="20"/>
                <w:u w:val="single"/>
              </w:rPr>
            </w:pPr>
          </w:p>
        </w:tc>
      </w:tr>
      <w:tr w:rsidR="0010499F" w:rsidRPr="00CF6E77" w14:paraId="7C4A2543" w14:textId="77777777" w:rsidTr="17DAFAD6">
        <w:tc>
          <w:tcPr>
            <w:tcW w:w="4432" w:type="dxa"/>
          </w:tcPr>
          <w:p w14:paraId="7CD07C8D" w14:textId="77777777" w:rsidR="0010499F" w:rsidRPr="00EF04F3" w:rsidRDefault="0010499F" w:rsidP="009E5DDD">
            <w:pPr>
              <w:bidi/>
              <w:jc w:val="both"/>
              <w:rPr>
                <w:rFonts w:ascii="Sakkal Majalla" w:hAnsi="Sakkal Majalla" w:cs="Sakkal Majalla"/>
                <w:sz w:val="20"/>
                <w:szCs w:val="20"/>
                <w:rtl/>
                <w:lang w:bidi="ar-EG"/>
              </w:rPr>
            </w:pPr>
            <w:r w:rsidRPr="00EF04F3">
              <w:rPr>
                <w:rFonts w:ascii="Sakkal Majalla" w:hAnsi="Sakkal Majalla" w:cs="Sakkal Majalla" w:hint="cs"/>
                <w:sz w:val="20"/>
                <w:szCs w:val="20"/>
                <w:rtl/>
              </w:rPr>
              <w:t>"التاجر الجديد" يعني عندما تصبحون تجار نشطون لصالحنا لمدة تقل عن ستة أشهر.</w:t>
            </w:r>
          </w:p>
        </w:tc>
        <w:tc>
          <w:tcPr>
            <w:tcW w:w="3780" w:type="dxa"/>
          </w:tcPr>
          <w:p w14:paraId="65472F85" w14:textId="77777777" w:rsidR="0010499F" w:rsidRPr="00CF6E77" w:rsidRDefault="0010499F" w:rsidP="009E5DDD">
            <w:pPr>
              <w:jc w:val="both"/>
              <w:rPr>
                <w:rFonts w:cstheme="minorHAnsi"/>
                <w:bCs/>
                <w:sz w:val="20"/>
                <w:szCs w:val="20"/>
              </w:rPr>
            </w:pPr>
            <w:r w:rsidRPr="00CF6E77">
              <w:rPr>
                <w:rFonts w:cstheme="minorHAnsi"/>
                <w:sz w:val="20"/>
                <w:szCs w:val="20"/>
              </w:rPr>
              <w:t>“New Merchant” means where you have been our active Merchant for less than six months.</w:t>
            </w:r>
          </w:p>
        </w:tc>
        <w:tc>
          <w:tcPr>
            <w:tcW w:w="798" w:type="dxa"/>
          </w:tcPr>
          <w:p w14:paraId="76F6FCB8" w14:textId="77777777" w:rsidR="0010499F" w:rsidRPr="00CF6E77" w:rsidRDefault="0010499F" w:rsidP="009E5DDD">
            <w:pPr>
              <w:jc w:val="both"/>
              <w:rPr>
                <w:rFonts w:cstheme="minorHAnsi"/>
                <w:b/>
                <w:bCs/>
                <w:sz w:val="20"/>
                <w:szCs w:val="20"/>
                <w:u w:val="single"/>
              </w:rPr>
            </w:pPr>
          </w:p>
        </w:tc>
      </w:tr>
      <w:tr w:rsidR="0010499F" w:rsidRPr="00CF6E77" w14:paraId="0DDA596C" w14:textId="77777777" w:rsidTr="17DAFAD6">
        <w:tc>
          <w:tcPr>
            <w:tcW w:w="4432" w:type="dxa"/>
          </w:tcPr>
          <w:p w14:paraId="43847672" w14:textId="5C7850DB" w:rsidR="0010499F" w:rsidRPr="00EF04F3" w:rsidRDefault="0010499F" w:rsidP="009E5DDD">
            <w:pPr>
              <w:bidi/>
              <w:jc w:val="both"/>
              <w:rPr>
                <w:rFonts w:ascii="Sakkal Majalla" w:hAnsi="Sakkal Majalla" w:cs="Sakkal Majalla"/>
                <w:sz w:val="20"/>
                <w:szCs w:val="20"/>
                <w:rtl/>
                <w:lang w:bidi="ar-EG"/>
              </w:rPr>
            </w:pPr>
            <w:r w:rsidRPr="00EF04F3">
              <w:rPr>
                <w:rFonts w:ascii="Sakkal Majalla" w:hAnsi="Sakkal Majalla" w:cs="Sakkal Majalla" w:hint="cs"/>
                <w:sz w:val="20"/>
                <w:szCs w:val="20"/>
                <w:rtl/>
                <w:lang w:bidi="ar-EG"/>
              </w:rPr>
              <w:t>"المنصة عبر الإنترنت" تعني منطقة تسجيل الدخول الشخصية الآمنة في تطبيق الهاتف المحمول أو أي قناة آمنة أخرى حيث يمكنك عرض تفاصيل خدمات</w:t>
            </w:r>
            <w:r w:rsidR="008A3D05" w:rsidRPr="00EF04F3">
              <w:rPr>
                <w:rFonts w:ascii="Sakkal Majalla" w:hAnsi="Sakkal Majalla" w:cs="Sakkal Majalla" w:hint="cs"/>
                <w:sz w:val="20"/>
                <w:szCs w:val="20"/>
                <w:rtl/>
                <w:lang w:bidi="ar-EG"/>
              </w:rPr>
              <w:t>ك</w:t>
            </w:r>
            <w:r w:rsidRPr="00EF04F3">
              <w:rPr>
                <w:rFonts w:ascii="Sakkal Majalla" w:hAnsi="Sakkal Majalla" w:cs="Sakkal Majalla" w:hint="cs"/>
                <w:sz w:val="20"/>
                <w:szCs w:val="20"/>
                <w:rtl/>
                <w:lang w:bidi="ar-EG"/>
              </w:rPr>
              <w:t xml:space="preserve"> وكشوفات الحساب والأرصدة</w:t>
            </w:r>
            <w:r w:rsidR="008A3D05" w:rsidRPr="00EF04F3">
              <w:rPr>
                <w:rFonts w:ascii="Sakkal Majalla" w:hAnsi="Sakkal Majalla" w:cs="Sakkal Majalla" w:hint="cs"/>
                <w:sz w:val="20"/>
                <w:szCs w:val="20"/>
                <w:rtl/>
                <w:lang w:bidi="ar-EG"/>
              </w:rPr>
              <w:t>.</w:t>
            </w:r>
            <w:r w:rsidRPr="00EF04F3">
              <w:rPr>
                <w:rFonts w:ascii="Sakkal Majalla" w:hAnsi="Sakkal Majalla" w:cs="Sakkal Majalla" w:hint="cs"/>
                <w:sz w:val="20"/>
                <w:szCs w:val="20"/>
                <w:rtl/>
                <w:lang w:bidi="ar-EG"/>
              </w:rPr>
              <w:t xml:space="preserve"> </w:t>
            </w:r>
          </w:p>
        </w:tc>
        <w:tc>
          <w:tcPr>
            <w:tcW w:w="3780" w:type="dxa"/>
          </w:tcPr>
          <w:p w14:paraId="4BC0DE09" w14:textId="4D053851" w:rsidR="0010499F" w:rsidRPr="00CF6E77" w:rsidRDefault="0010499F" w:rsidP="009E5DDD">
            <w:pPr>
              <w:jc w:val="both"/>
              <w:rPr>
                <w:rFonts w:cstheme="minorHAnsi"/>
                <w:sz w:val="20"/>
                <w:szCs w:val="20"/>
              </w:rPr>
            </w:pPr>
            <w:r w:rsidRPr="00CF6E77">
              <w:rPr>
                <w:rFonts w:cstheme="minorHAnsi"/>
                <w:sz w:val="20"/>
                <w:szCs w:val="20"/>
              </w:rPr>
              <w:t>“Online Platform” means the secure personal log-in area of our mobile application or any other secure channel where you may view your Services details, statements</w:t>
            </w:r>
            <w:r w:rsidR="001B2727" w:rsidRPr="00CF6E77">
              <w:rPr>
                <w:rFonts w:cstheme="minorHAnsi"/>
                <w:sz w:val="20"/>
                <w:szCs w:val="20"/>
              </w:rPr>
              <w:t xml:space="preserve"> and</w:t>
            </w:r>
            <w:r w:rsidRPr="00CF6E77">
              <w:rPr>
                <w:rFonts w:cstheme="minorHAnsi"/>
                <w:sz w:val="20"/>
                <w:szCs w:val="20"/>
              </w:rPr>
              <w:t xml:space="preserve"> balances.</w:t>
            </w:r>
          </w:p>
        </w:tc>
        <w:tc>
          <w:tcPr>
            <w:tcW w:w="798" w:type="dxa"/>
          </w:tcPr>
          <w:p w14:paraId="4112EB51" w14:textId="77777777" w:rsidR="0010499F" w:rsidRPr="00CF6E77" w:rsidRDefault="0010499F" w:rsidP="009E5DDD">
            <w:pPr>
              <w:jc w:val="both"/>
              <w:rPr>
                <w:rFonts w:cstheme="minorHAnsi"/>
                <w:b/>
                <w:bCs/>
                <w:sz w:val="20"/>
                <w:szCs w:val="20"/>
                <w:u w:val="single"/>
              </w:rPr>
            </w:pPr>
          </w:p>
        </w:tc>
      </w:tr>
      <w:tr w:rsidR="0010499F" w:rsidRPr="00CF6E77" w14:paraId="59590631" w14:textId="77777777" w:rsidTr="17DAFAD6">
        <w:tc>
          <w:tcPr>
            <w:tcW w:w="4432" w:type="dxa"/>
          </w:tcPr>
          <w:p w14:paraId="0CA5334B"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"خدمات بوابة الدفع" تعني توفير الخدمات المتعلقة بالبوابة من قبلنا لك كما هو محدد بشكل خاص في نموذج الطلب</w:t>
            </w:r>
          </w:p>
        </w:tc>
        <w:tc>
          <w:tcPr>
            <w:tcW w:w="3780" w:type="dxa"/>
          </w:tcPr>
          <w:p w14:paraId="38AD7A6C" w14:textId="77777777" w:rsidR="0010499F" w:rsidRPr="00CF6E77" w:rsidRDefault="0010499F" w:rsidP="009E5DDD">
            <w:pPr>
              <w:jc w:val="both"/>
              <w:rPr>
                <w:rFonts w:cstheme="minorHAnsi"/>
                <w:sz w:val="20"/>
                <w:szCs w:val="20"/>
              </w:rPr>
            </w:pPr>
            <w:r w:rsidRPr="00CF6E77">
              <w:rPr>
                <w:rFonts w:cstheme="minorHAnsi"/>
                <w:sz w:val="20"/>
                <w:szCs w:val="20"/>
              </w:rPr>
              <w:t>“Payment Gateway Services” means the provision of Gateway related services by us to you as specifically set forth in the Application form.</w:t>
            </w:r>
          </w:p>
        </w:tc>
        <w:tc>
          <w:tcPr>
            <w:tcW w:w="798" w:type="dxa"/>
          </w:tcPr>
          <w:p w14:paraId="723E4138" w14:textId="77777777" w:rsidR="0010499F" w:rsidRPr="00CF6E77" w:rsidRDefault="0010499F" w:rsidP="009E5DDD">
            <w:pPr>
              <w:jc w:val="both"/>
              <w:rPr>
                <w:rFonts w:cstheme="minorHAnsi"/>
                <w:b/>
                <w:bCs/>
                <w:sz w:val="20"/>
                <w:szCs w:val="20"/>
                <w:u w:val="single"/>
              </w:rPr>
            </w:pPr>
          </w:p>
        </w:tc>
      </w:tr>
      <w:tr w:rsidR="0010499F" w:rsidRPr="00CF6E77" w14:paraId="175E5F14" w14:textId="77777777" w:rsidTr="17DAFAD6">
        <w:tc>
          <w:tcPr>
            <w:tcW w:w="4432" w:type="dxa"/>
          </w:tcPr>
          <w:p w14:paraId="474F6196" w14:textId="77777777" w:rsidR="0010499F" w:rsidRPr="00EF04F3" w:rsidRDefault="0010499F" w:rsidP="009E5DDD">
            <w:pPr>
              <w:bidi/>
              <w:jc w:val="both"/>
              <w:rPr>
                <w:rFonts w:ascii="Sakkal Majalla" w:hAnsi="Sakkal Majalla" w:cs="Sakkal Majalla"/>
                <w:sz w:val="20"/>
                <w:szCs w:val="20"/>
                <w:rtl/>
                <w:lang w:bidi="ar-EG"/>
              </w:rPr>
            </w:pPr>
            <w:r w:rsidRPr="00EF04F3">
              <w:rPr>
                <w:rFonts w:ascii="Sakkal Majalla" w:hAnsi="Sakkal Majalla" w:cs="Sakkal Majalla" w:hint="cs"/>
                <w:sz w:val="20"/>
                <w:szCs w:val="20"/>
                <w:rtl/>
                <w:lang w:bidi="ar-EG"/>
              </w:rPr>
              <w:t>"معاملة الدفع" أو "المعاملة" تعني أي دفعة يقوم بها حامل البطاقة مقابل السلع و/أو الخدمات التي اشتراها حامل البطاقة منك وقدمتها أنت، باستخدام بطاقة وفقًا لشروط هذه الاتفاقية والتي نقدم لك أيًا من الخدمات المتعلقة بها، أو إلغاء لنفس المعاملة. ما لم يتطلب السياق خلاف ذلك، فإن الإشارة إلى "المعاملة" تشمل الإشارة إلى الاسترداد والإلغاء وإعادة التقديم والرسوم الرجعية والمعاملة المتكررة وسلسلة المعاملات المتصلة</w:t>
            </w:r>
          </w:p>
        </w:tc>
        <w:tc>
          <w:tcPr>
            <w:tcW w:w="3780" w:type="dxa"/>
          </w:tcPr>
          <w:p w14:paraId="4B5FA4E3" w14:textId="77777777" w:rsidR="0010499F" w:rsidRPr="00CF6E77" w:rsidRDefault="0010499F" w:rsidP="009E5DDD">
            <w:pPr>
              <w:jc w:val="both"/>
              <w:rPr>
                <w:rFonts w:cstheme="minorHAnsi"/>
                <w:sz w:val="20"/>
                <w:szCs w:val="20"/>
              </w:rPr>
            </w:pPr>
            <w:r w:rsidRPr="00CF6E77">
              <w:rPr>
                <w:rFonts w:cstheme="minorHAnsi"/>
                <w:sz w:val="20"/>
                <w:szCs w:val="20"/>
              </w:rPr>
              <w:t>“Payment Transaction” or “Transaction” means any payment by a Cardholder for goods and/or services purchased by such Cardholder from and provided by you, using a Card in accordance with the terms of this Agreement and in relation to which we supply any of the Services to you, or a reversal of the same. Unless the context requires otherwise, a reference to “Transaction” shall include a reference to a Refund, a Reversal, a Representment, a Retro-Charge, a Recurring Transaction, and a series of connected Transactions</w:t>
            </w:r>
          </w:p>
        </w:tc>
        <w:tc>
          <w:tcPr>
            <w:tcW w:w="798" w:type="dxa"/>
          </w:tcPr>
          <w:p w14:paraId="2F4579CC" w14:textId="77777777" w:rsidR="0010499F" w:rsidRPr="00CF6E77" w:rsidRDefault="0010499F" w:rsidP="009E5DDD">
            <w:pPr>
              <w:jc w:val="both"/>
              <w:rPr>
                <w:rFonts w:cstheme="minorHAnsi"/>
                <w:b/>
                <w:bCs/>
                <w:sz w:val="20"/>
                <w:szCs w:val="20"/>
                <w:u w:val="single"/>
              </w:rPr>
            </w:pPr>
          </w:p>
        </w:tc>
      </w:tr>
      <w:tr w:rsidR="0010499F" w:rsidRPr="00CF6E77" w14:paraId="3FAAA706" w14:textId="77777777" w:rsidTr="17DAFAD6">
        <w:tc>
          <w:tcPr>
            <w:tcW w:w="4432" w:type="dxa"/>
          </w:tcPr>
          <w:p w14:paraId="1A571BD2" w14:textId="10DD1F8C"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w:t>
            </w:r>
            <w:r w:rsidRPr="00EF04F3">
              <w:rPr>
                <w:rFonts w:ascii="Sakkal Majalla" w:hAnsi="Sakkal Majalla" w:cs="Sakkal Majalla" w:hint="cs"/>
                <w:sz w:val="20"/>
                <w:szCs w:val="20"/>
                <w:lang w:bidi="ar-EG"/>
              </w:rPr>
              <w:t>PCI DSS</w:t>
            </w:r>
            <w:r w:rsidRPr="00EF04F3">
              <w:rPr>
                <w:rFonts w:ascii="Sakkal Majalla" w:hAnsi="Sakkal Majalla" w:cs="Sakkal Majalla" w:hint="cs"/>
                <w:sz w:val="20"/>
                <w:szCs w:val="20"/>
                <w:rtl/>
                <w:lang w:bidi="ar-EG"/>
              </w:rPr>
              <w:t xml:space="preserve">" تعني معايير وسياسات أمن المعلومات التي وضعها معيار أمن بيانات صناعة بطاقات الدفع، للمؤسسات التي تتعامل مع البطاقات من </w:t>
            </w:r>
            <w:r w:rsidR="009D7B9A">
              <w:rPr>
                <w:rFonts w:ascii="Arial" w:hAnsi="Arial" w:cs="Arial" w:hint="cs"/>
                <w:sz w:val="20"/>
                <w:szCs w:val="20"/>
                <w:rtl/>
                <w:lang w:bidi="ar-EG"/>
              </w:rPr>
              <w:t>شركات</w:t>
            </w:r>
            <w:r w:rsidR="009D7B9A">
              <w:rPr>
                <w:rFonts w:ascii="Sakkal Majalla" w:hAnsi="Sakkal Majalla" w:cs="Sakkal Majalla" w:hint="cs"/>
                <w:sz w:val="20"/>
                <w:szCs w:val="20"/>
                <w:rtl/>
                <w:lang w:bidi="ar-EG"/>
              </w:rPr>
              <w:t xml:space="preserve"> </w:t>
            </w:r>
            <w:r w:rsidR="009D7B9A">
              <w:rPr>
                <w:rFonts w:ascii="Arial" w:hAnsi="Arial" w:cs="Arial" w:hint="cs"/>
                <w:sz w:val="20"/>
                <w:szCs w:val="20"/>
                <w:rtl/>
                <w:lang w:bidi="ar-EG"/>
              </w:rPr>
              <w:t>أنظمة</w:t>
            </w:r>
            <w:r w:rsidR="009D7B9A">
              <w:rPr>
                <w:rFonts w:ascii="Sakkal Majalla" w:hAnsi="Sakkal Majalla" w:cs="Sakkal Majalla" w:hint="cs"/>
                <w:sz w:val="20"/>
                <w:szCs w:val="20"/>
                <w:rtl/>
                <w:lang w:bidi="ar-EG"/>
              </w:rPr>
              <w:t xml:space="preserve"> </w:t>
            </w:r>
            <w:r w:rsidR="009D7B9A">
              <w:rPr>
                <w:rFonts w:ascii="Arial" w:hAnsi="Arial" w:cs="Arial" w:hint="cs"/>
                <w:sz w:val="20"/>
                <w:szCs w:val="20"/>
                <w:rtl/>
                <w:lang w:bidi="ar-EG"/>
              </w:rPr>
              <w:t>الدفع</w:t>
            </w:r>
            <w:r w:rsidR="009D7B9A">
              <w:rPr>
                <w:rFonts w:ascii="Sakkal Majalla" w:hAnsi="Sakkal Majalla" w:cs="Sakkal Majalla" w:hint="cs"/>
                <w:sz w:val="20"/>
                <w:szCs w:val="20"/>
                <w:rtl/>
                <w:lang w:bidi="ar-EG"/>
              </w:rPr>
              <w:t xml:space="preserve"> </w:t>
            </w:r>
            <w:r w:rsidR="009D7B9A">
              <w:rPr>
                <w:rFonts w:ascii="Arial" w:hAnsi="Arial" w:cs="Arial" w:hint="cs"/>
                <w:sz w:val="20"/>
                <w:szCs w:val="20"/>
                <w:rtl/>
                <w:lang w:bidi="ar-EG"/>
              </w:rPr>
              <w:t>بالبطاقات</w:t>
            </w:r>
            <w:r w:rsidRPr="00EF04F3">
              <w:rPr>
                <w:rFonts w:ascii="Sakkal Majalla" w:hAnsi="Sakkal Majalla" w:cs="Sakkal Majalla" w:hint="cs"/>
                <w:sz w:val="20"/>
                <w:szCs w:val="20"/>
                <w:rtl/>
                <w:lang w:bidi="ar-EG"/>
              </w:rPr>
              <w:t xml:space="preserve"> الرئيسية</w:t>
            </w:r>
          </w:p>
        </w:tc>
        <w:tc>
          <w:tcPr>
            <w:tcW w:w="3780" w:type="dxa"/>
          </w:tcPr>
          <w:p w14:paraId="1AD30F26" w14:textId="77777777" w:rsidR="0010499F" w:rsidRPr="00CF6E77" w:rsidRDefault="0010499F" w:rsidP="009E5DDD">
            <w:pPr>
              <w:jc w:val="both"/>
              <w:rPr>
                <w:rFonts w:cstheme="minorHAnsi"/>
                <w:sz w:val="20"/>
                <w:szCs w:val="20"/>
              </w:rPr>
            </w:pPr>
            <w:r w:rsidRPr="00CF6E77">
              <w:rPr>
                <w:rFonts w:cstheme="minorHAnsi"/>
                <w:sz w:val="20"/>
                <w:szCs w:val="20"/>
              </w:rPr>
              <w:t xml:space="preserve">“PCI DSS” means information security standards and policies set by the payment card industry data security standard, and for organizations that </w:t>
            </w:r>
            <w:r w:rsidRPr="00CF6E77">
              <w:rPr>
                <w:rFonts w:cstheme="minorHAnsi"/>
                <w:sz w:val="20"/>
                <w:szCs w:val="20"/>
              </w:rPr>
              <w:lastRenderedPageBreak/>
              <w:t>handle Cards from the major Card Schemes.</w:t>
            </w:r>
          </w:p>
        </w:tc>
        <w:tc>
          <w:tcPr>
            <w:tcW w:w="798" w:type="dxa"/>
          </w:tcPr>
          <w:p w14:paraId="2DF8DFB3" w14:textId="77777777" w:rsidR="0010499F" w:rsidRPr="00CF6E77" w:rsidRDefault="0010499F" w:rsidP="009E5DDD">
            <w:pPr>
              <w:jc w:val="both"/>
              <w:rPr>
                <w:rFonts w:cstheme="minorHAnsi"/>
                <w:b/>
                <w:bCs/>
                <w:sz w:val="20"/>
                <w:szCs w:val="20"/>
                <w:u w:val="single"/>
              </w:rPr>
            </w:pPr>
          </w:p>
        </w:tc>
      </w:tr>
      <w:tr w:rsidR="0010499F" w:rsidRPr="00CF6E77" w14:paraId="740CEF65" w14:textId="77777777" w:rsidTr="17DAFAD6">
        <w:tc>
          <w:tcPr>
            <w:tcW w:w="4432" w:type="dxa"/>
          </w:tcPr>
          <w:p w14:paraId="10D67895" w14:textId="77777777" w:rsidR="0010499F" w:rsidRPr="00EF04F3" w:rsidRDefault="0010499F" w:rsidP="009E5DDD">
            <w:pPr>
              <w:bidi/>
              <w:jc w:val="both"/>
              <w:rPr>
                <w:rFonts w:ascii="Sakkal Majalla" w:hAnsi="Sakkal Majalla" w:cs="Sakkal Majalla"/>
                <w:sz w:val="20"/>
                <w:szCs w:val="20"/>
              </w:rPr>
            </w:pPr>
            <w:r w:rsidRPr="00EF04F3">
              <w:rPr>
                <w:rFonts w:ascii="Sakkal Majalla" w:hAnsi="Sakkal Majalla" w:cs="Sakkal Majalla" w:hint="cs"/>
                <w:sz w:val="20"/>
                <w:szCs w:val="20"/>
                <w:rtl/>
                <w:lang w:bidi="ar-EG"/>
              </w:rPr>
              <w:t>"البيانات الشخصية" تعني أي بيانات تعتبر بيانات شخصية بموجب قوانين حماية البيانات، وتحديداً المعلومات المتعلقة بشخص طبيعي محدد أو قابل للتحديد. لأغراض هذه الاتفاقية، الشخص الطبيعي القابل للتحديد هو الشخص الذي يمكن تحديده، بشكل مباشر أو غير مباشر، خاصة بالإشارة إلى معرف مثل الاسم أو رقم الهوية أو بيانات الموقع أو معرف عبر الإنترنت أو إلى عامل أو أكثر من العوامل الخاصة بالهوية الجسدية أو الفسيولوجية أو الجينية أو العقلية أو الاقتصادية أو الثقافية أو الاجتماعية لذلك الشخص الطبيعي</w:t>
            </w:r>
          </w:p>
        </w:tc>
        <w:tc>
          <w:tcPr>
            <w:tcW w:w="3780" w:type="dxa"/>
          </w:tcPr>
          <w:p w14:paraId="0EDCB915" w14:textId="77777777" w:rsidR="0010499F" w:rsidRPr="00CF6E77" w:rsidRDefault="0010499F" w:rsidP="009E5DDD">
            <w:pPr>
              <w:jc w:val="both"/>
              <w:rPr>
                <w:rFonts w:cstheme="minorHAnsi"/>
                <w:sz w:val="20"/>
                <w:szCs w:val="20"/>
              </w:rPr>
            </w:pPr>
            <w:r w:rsidRPr="00CF6E77">
              <w:rPr>
                <w:rFonts w:cstheme="minorHAnsi"/>
                <w:sz w:val="20"/>
                <w:szCs w:val="20"/>
              </w:rPr>
              <w:t>“Personal Data” means any data that is considered as personal data under the Data Protection Laws, specifically information relating to an identified or identifiable natural person. For the purpose of this Agreement, an identifiable natural person is one who can be identified, directly or indirectly, in particular by reference to an identifier such as a name, an identification number, location data, an online identifier or to one or more factors specific to the physical, physiologi</w:t>
            </w:r>
            <w:r w:rsidRPr="00CF6E77">
              <w:rPr>
                <w:rFonts w:cstheme="minorHAnsi"/>
                <w:sz w:val="20"/>
                <w:szCs w:val="20"/>
              </w:rPr>
              <w:softHyphen/>
              <w:t>cal, genetic, mental, economic, cultural or social identity of that natural person.</w:t>
            </w:r>
          </w:p>
        </w:tc>
        <w:tc>
          <w:tcPr>
            <w:tcW w:w="798" w:type="dxa"/>
          </w:tcPr>
          <w:p w14:paraId="44B52302" w14:textId="77777777" w:rsidR="0010499F" w:rsidRPr="00CF6E77" w:rsidRDefault="0010499F" w:rsidP="009E5DDD">
            <w:pPr>
              <w:jc w:val="both"/>
              <w:rPr>
                <w:rFonts w:cstheme="minorHAnsi"/>
                <w:b/>
                <w:bCs/>
                <w:sz w:val="20"/>
                <w:szCs w:val="20"/>
                <w:u w:val="single"/>
              </w:rPr>
            </w:pPr>
          </w:p>
        </w:tc>
      </w:tr>
      <w:tr w:rsidR="0010499F" w:rsidRPr="00CF6E77" w14:paraId="4822C2E6" w14:textId="77777777" w:rsidTr="17DAFAD6">
        <w:tc>
          <w:tcPr>
            <w:tcW w:w="4432" w:type="dxa"/>
          </w:tcPr>
          <w:p w14:paraId="2F48F692" w14:textId="0E0FEBDE" w:rsidR="0010499F" w:rsidRPr="00E92EC1" w:rsidRDefault="0010499F" w:rsidP="009E5DDD">
            <w:pPr>
              <w:bidi/>
              <w:jc w:val="both"/>
              <w:rPr>
                <w:rFonts w:ascii="Sakkal Majalla" w:hAnsi="Sakkal Majalla" w:cs="Sakkal Majalla"/>
                <w:sz w:val="20"/>
                <w:szCs w:val="20"/>
                <w:rtl/>
                <w:lang w:bidi="ar-EG"/>
              </w:rPr>
            </w:pPr>
            <w:r w:rsidRPr="00E92EC1">
              <w:rPr>
                <w:rFonts w:ascii="Sakkal Majalla" w:hAnsi="Sakkal Majalla" w:cs="Sakkal Majalla" w:hint="cs"/>
                <w:sz w:val="20"/>
                <w:szCs w:val="20"/>
                <w:rtl/>
                <w:lang w:bidi="ar-EG"/>
              </w:rPr>
              <w:t xml:space="preserve">"لوحة إدخال الرقم السري" تعني الجهاز الذي يتم استخدامه بالاقتران مع جهاز </w:t>
            </w:r>
            <w:r w:rsidR="007B2139">
              <w:rPr>
                <w:rFonts w:ascii="Sakkal Majalla" w:hAnsi="Sakkal Majalla" w:cs="Sakkal Majalla" w:hint="cs"/>
                <w:sz w:val="20"/>
                <w:szCs w:val="20"/>
                <w:rtl/>
                <w:lang w:bidi="ar-EG"/>
              </w:rPr>
              <w:t>نقاط</w:t>
            </w:r>
            <w:r w:rsidR="007B2139" w:rsidRPr="00E92EC1">
              <w:rPr>
                <w:rFonts w:ascii="Sakkal Majalla" w:hAnsi="Sakkal Majalla" w:cs="Sakkal Majalla" w:hint="cs"/>
                <w:sz w:val="20"/>
                <w:szCs w:val="20"/>
                <w:rtl/>
                <w:lang w:bidi="ar-EG"/>
              </w:rPr>
              <w:t xml:space="preserve"> </w:t>
            </w:r>
            <w:r w:rsidRPr="00E92EC1">
              <w:rPr>
                <w:rFonts w:ascii="Sakkal Majalla" w:hAnsi="Sakkal Majalla" w:cs="Sakkal Majalla" w:hint="cs"/>
                <w:sz w:val="20"/>
                <w:szCs w:val="20"/>
                <w:rtl/>
                <w:lang w:bidi="ar-EG"/>
              </w:rPr>
              <w:t>البيع والذي يمكّن حامل البطاقة من إدخال الرقم السري</w:t>
            </w:r>
          </w:p>
        </w:tc>
        <w:tc>
          <w:tcPr>
            <w:tcW w:w="3780" w:type="dxa"/>
          </w:tcPr>
          <w:p w14:paraId="1D2802B4" w14:textId="77777777" w:rsidR="0010499F" w:rsidRPr="00CF6E77" w:rsidRDefault="0010499F" w:rsidP="009E5DDD">
            <w:pPr>
              <w:jc w:val="both"/>
              <w:rPr>
                <w:rFonts w:cstheme="minorHAnsi"/>
                <w:sz w:val="20"/>
                <w:szCs w:val="20"/>
              </w:rPr>
            </w:pPr>
            <w:r w:rsidRPr="00CF6E77">
              <w:rPr>
                <w:rFonts w:cstheme="minorHAnsi"/>
                <w:sz w:val="20"/>
                <w:szCs w:val="20"/>
              </w:rPr>
              <w:t>“PIN Pad” means the device to be used in conjunction with a POS terminal   which enables the Cardholder to enter a PIN.</w:t>
            </w:r>
          </w:p>
        </w:tc>
        <w:tc>
          <w:tcPr>
            <w:tcW w:w="798" w:type="dxa"/>
          </w:tcPr>
          <w:p w14:paraId="22FC67B1" w14:textId="77777777" w:rsidR="0010499F" w:rsidRPr="00CF6E77" w:rsidRDefault="0010499F" w:rsidP="009E5DDD">
            <w:pPr>
              <w:jc w:val="both"/>
              <w:rPr>
                <w:rFonts w:cstheme="minorHAnsi"/>
                <w:b/>
                <w:bCs/>
                <w:sz w:val="20"/>
                <w:szCs w:val="20"/>
                <w:u w:val="single"/>
              </w:rPr>
            </w:pPr>
          </w:p>
        </w:tc>
      </w:tr>
      <w:tr w:rsidR="0010499F" w:rsidRPr="00CF6E77" w14:paraId="01DDF860" w14:textId="77777777" w:rsidTr="17DAFAD6">
        <w:tc>
          <w:tcPr>
            <w:tcW w:w="4432" w:type="dxa"/>
          </w:tcPr>
          <w:p w14:paraId="789BC3F9"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"التفويض المسبق" يعني عملية إلكترونية أو صوتية تستخدمها أنت لحظر أو تجميد أموال معينة على البطاقة لمعاملات دفع لاحقة</w:t>
            </w:r>
          </w:p>
        </w:tc>
        <w:tc>
          <w:tcPr>
            <w:tcW w:w="3780" w:type="dxa"/>
          </w:tcPr>
          <w:p w14:paraId="0ABA202C" w14:textId="77777777" w:rsidR="0010499F" w:rsidRPr="00CF6E77" w:rsidRDefault="0010499F" w:rsidP="009E5DDD">
            <w:pPr>
              <w:jc w:val="both"/>
              <w:rPr>
                <w:rFonts w:cstheme="minorHAnsi"/>
                <w:sz w:val="20"/>
                <w:szCs w:val="20"/>
              </w:rPr>
            </w:pPr>
            <w:r w:rsidRPr="00CF6E77">
              <w:rPr>
                <w:rFonts w:cstheme="minorHAnsi"/>
                <w:sz w:val="20"/>
                <w:szCs w:val="20"/>
              </w:rPr>
              <w:t>“Pre-Authorization” means an electronic or voice process used by you to block or freeze certain funds on the Card for a subsequent Payment Transactions.</w:t>
            </w:r>
          </w:p>
        </w:tc>
        <w:tc>
          <w:tcPr>
            <w:tcW w:w="798" w:type="dxa"/>
          </w:tcPr>
          <w:p w14:paraId="2170DD13" w14:textId="77777777" w:rsidR="0010499F" w:rsidRPr="00CF6E77" w:rsidRDefault="0010499F" w:rsidP="009E5DDD">
            <w:pPr>
              <w:jc w:val="both"/>
              <w:rPr>
                <w:rFonts w:cstheme="minorHAnsi"/>
                <w:b/>
                <w:bCs/>
                <w:sz w:val="20"/>
                <w:szCs w:val="20"/>
                <w:u w:val="single"/>
              </w:rPr>
            </w:pPr>
          </w:p>
        </w:tc>
      </w:tr>
      <w:tr w:rsidR="0010499F" w:rsidRPr="00CF6E77" w14:paraId="76C4E381" w14:textId="77777777" w:rsidTr="17DAFAD6">
        <w:tc>
          <w:tcPr>
            <w:tcW w:w="4432" w:type="dxa"/>
          </w:tcPr>
          <w:p w14:paraId="3B8E1F84"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"المعاملات المتكررة المفوضة مسبقًا" تعني معاملة متكررة لديها تفويض مسبق من حامل البطاقة ليتم خصمها من حساب حامل البطاقة في الفترات المتفق عليها أو في التواريخ المتفق عليها للسلع والخدمات التي سيتم تسليمها أو تنفيذها من قبلك في المستقبل دون الحاجة إلى الحصول على موافقة من حامل البطاقة في كل مرة</w:t>
            </w:r>
          </w:p>
        </w:tc>
        <w:tc>
          <w:tcPr>
            <w:tcW w:w="3780" w:type="dxa"/>
          </w:tcPr>
          <w:p w14:paraId="565BDDFA" w14:textId="34921184" w:rsidR="0010499F" w:rsidRPr="00CF6E77" w:rsidRDefault="0010499F" w:rsidP="009E5DDD">
            <w:pPr>
              <w:jc w:val="both"/>
              <w:rPr>
                <w:rFonts w:cstheme="minorHAnsi"/>
                <w:sz w:val="20"/>
                <w:szCs w:val="20"/>
              </w:rPr>
            </w:pPr>
            <w:r w:rsidRPr="00CF6E77">
              <w:rPr>
                <w:rFonts w:cstheme="minorHAnsi"/>
                <w:sz w:val="20"/>
                <w:szCs w:val="20"/>
              </w:rPr>
              <w:t xml:space="preserve">“Pre-Authorized Recurring Transactions” means a Recurring Transaction that has a Pre Authorization by the Cardholder to be debited from the Cardholder account at the agreed intervals or on agreed dates and for goods and services that are to be delivered or performed by you in the future without you having to </w:t>
            </w:r>
            <w:r w:rsidR="00E92EC1" w:rsidRPr="00CF6E77">
              <w:rPr>
                <w:rFonts w:cstheme="minorHAnsi"/>
                <w:sz w:val="20"/>
                <w:szCs w:val="20"/>
              </w:rPr>
              <w:t>obtain approval</w:t>
            </w:r>
            <w:r w:rsidRPr="00CF6E77">
              <w:rPr>
                <w:rFonts w:cstheme="minorHAnsi"/>
                <w:sz w:val="20"/>
                <w:szCs w:val="20"/>
              </w:rPr>
              <w:t xml:space="preserve"> from the Cardholder each time.</w:t>
            </w:r>
          </w:p>
        </w:tc>
        <w:tc>
          <w:tcPr>
            <w:tcW w:w="798" w:type="dxa"/>
          </w:tcPr>
          <w:p w14:paraId="1D5F9431" w14:textId="77777777" w:rsidR="0010499F" w:rsidRPr="00CF6E77" w:rsidRDefault="0010499F" w:rsidP="009E5DDD">
            <w:pPr>
              <w:jc w:val="both"/>
              <w:rPr>
                <w:rFonts w:cstheme="minorHAnsi"/>
                <w:b/>
                <w:bCs/>
                <w:sz w:val="20"/>
                <w:szCs w:val="20"/>
                <w:u w:val="single"/>
              </w:rPr>
            </w:pPr>
          </w:p>
        </w:tc>
      </w:tr>
      <w:tr w:rsidR="0010499F" w:rsidRPr="00CF6E77" w14:paraId="786D1E29" w14:textId="77777777" w:rsidTr="17DAFAD6">
        <w:tc>
          <w:tcPr>
            <w:tcW w:w="4432" w:type="dxa"/>
          </w:tcPr>
          <w:p w14:paraId="7A58C58B" w14:textId="4E4A800C"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"إشعار الخصوصية" يعني إشعار الخصوصية المنشور على موقعنا الإلكتروني (</w:t>
            </w:r>
            <w:r w:rsidR="008A3D05" w:rsidRPr="00E92EC1">
              <w:rPr>
                <w:rFonts w:ascii="Sakkal Majalla" w:hAnsi="Sakkal Majalla" w:cs="Sakkal Majalla" w:hint="cs"/>
                <w:sz w:val="20"/>
                <w:szCs w:val="20"/>
                <w:lang w:bidi="ar-EG"/>
              </w:rPr>
              <w:t>www.network.global/</w:t>
            </w:r>
            <w:r w:rsidR="00465BE2" w:rsidRPr="00E92EC1">
              <w:rPr>
                <w:rFonts w:ascii="Sakkal Majalla" w:hAnsi="Sakkal Majalla" w:cs="Sakkal Majalla" w:hint="cs"/>
                <w:sz w:val="20"/>
                <w:szCs w:val="20"/>
                <w:lang w:bidi="ar-EG"/>
              </w:rPr>
              <w:t>ar</w:t>
            </w:r>
            <w:r w:rsidR="008A3D05" w:rsidRPr="00E92EC1">
              <w:rPr>
                <w:rFonts w:ascii="Sakkal Majalla" w:hAnsi="Sakkal Majalla" w:cs="Sakkal Majalla" w:hint="cs"/>
                <w:sz w:val="20"/>
                <w:szCs w:val="20"/>
                <w:lang w:bidi="ar-EG"/>
              </w:rPr>
              <w:t>/ksa</w:t>
            </w:r>
            <w:r w:rsidRPr="00E92EC1">
              <w:rPr>
                <w:rFonts w:ascii="Sakkal Majalla" w:hAnsi="Sakkal Majalla" w:cs="Sakkal Majalla" w:hint="cs"/>
                <w:sz w:val="20"/>
                <w:szCs w:val="20"/>
                <w:rtl/>
                <w:lang w:bidi="ar-EG"/>
              </w:rPr>
              <w:t>)، كما يتم تحديثه من وقت لآخر</w:t>
            </w:r>
          </w:p>
        </w:tc>
        <w:tc>
          <w:tcPr>
            <w:tcW w:w="3780" w:type="dxa"/>
          </w:tcPr>
          <w:p w14:paraId="3A9F651A" w14:textId="15F219BA" w:rsidR="0010499F" w:rsidRPr="00CF6E77" w:rsidRDefault="0010499F" w:rsidP="009E5DDD">
            <w:pPr>
              <w:jc w:val="both"/>
              <w:rPr>
                <w:rFonts w:cstheme="minorHAnsi"/>
                <w:sz w:val="20"/>
                <w:szCs w:val="20"/>
              </w:rPr>
            </w:pPr>
            <w:r w:rsidRPr="00CF6E77">
              <w:rPr>
                <w:rFonts w:cstheme="minorHAnsi"/>
                <w:sz w:val="20"/>
                <w:szCs w:val="20"/>
              </w:rPr>
              <w:t>“Privacy Notice” means the privacy notice published on our website (</w:t>
            </w:r>
            <w:hyperlink r:id="rId21" w:history="1">
              <w:r w:rsidR="001B2727" w:rsidRPr="00CF6E77">
                <w:rPr>
                  <w:sz w:val="20"/>
                  <w:szCs w:val="20"/>
                </w:rPr>
                <w:t xml:space="preserve"> </w:t>
              </w:r>
              <w:bookmarkStart w:id="45" w:name="_Hlk219226180"/>
              <w:r w:rsidR="001B2727" w:rsidRPr="00CF6E77">
                <w:rPr>
                  <w:sz w:val="20"/>
                  <w:szCs w:val="20"/>
                </w:rPr>
                <w:t>www.network.global/en/ksa</w:t>
              </w:r>
              <w:bookmarkEnd w:id="45"/>
              <w:r w:rsidR="001B2727" w:rsidRPr="00CF6E77" w:rsidDel="001B2727">
                <w:rPr>
                  <w:rStyle w:val="Hyperlink"/>
                  <w:rFonts w:cstheme="minorHAnsi"/>
                  <w:sz w:val="20"/>
                  <w:szCs w:val="20"/>
                </w:rPr>
                <w:t xml:space="preserve"> </w:t>
              </w:r>
            </w:hyperlink>
            <w:r w:rsidRPr="00CF6E77">
              <w:rPr>
                <w:rFonts w:cstheme="minorHAnsi"/>
                <w:sz w:val="20"/>
                <w:szCs w:val="20"/>
              </w:rPr>
              <w:t>), as updated from time to time.</w:t>
            </w:r>
          </w:p>
        </w:tc>
        <w:tc>
          <w:tcPr>
            <w:tcW w:w="798" w:type="dxa"/>
          </w:tcPr>
          <w:p w14:paraId="0FF656D0" w14:textId="77777777" w:rsidR="0010499F" w:rsidRPr="00CF6E77" w:rsidRDefault="0010499F" w:rsidP="009E5DDD">
            <w:pPr>
              <w:jc w:val="both"/>
              <w:rPr>
                <w:rFonts w:cstheme="minorHAnsi"/>
                <w:b/>
                <w:bCs/>
                <w:sz w:val="20"/>
                <w:szCs w:val="20"/>
                <w:u w:val="single"/>
              </w:rPr>
            </w:pPr>
          </w:p>
        </w:tc>
      </w:tr>
      <w:tr w:rsidR="0010499F" w:rsidRPr="00CF6E77" w14:paraId="400B124A" w14:textId="77777777" w:rsidTr="17DAFAD6">
        <w:tc>
          <w:tcPr>
            <w:tcW w:w="4432" w:type="dxa"/>
          </w:tcPr>
          <w:p w14:paraId="0D2AF85E" w14:textId="77777777" w:rsidR="0010499F" w:rsidRPr="00E92EC1" w:rsidRDefault="0010499F" w:rsidP="009E5DDD">
            <w:pPr>
              <w:bidi/>
              <w:jc w:val="both"/>
              <w:rPr>
                <w:rFonts w:ascii="Sakkal Majalla" w:hAnsi="Sakkal Majalla" w:cs="Sakkal Majalla"/>
                <w:sz w:val="20"/>
                <w:szCs w:val="20"/>
                <w:rtl/>
                <w:lang w:bidi="ar-EG"/>
              </w:rPr>
            </w:pPr>
            <w:r w:rsidRPr="00E92EC1">
              <w:rPr>
                <w:rFonts w:ascii="Sakkal Majalla" w:hAnsi="Sakkal Majalla" w:cs="Sakkal Majalla" w:hint="cs"/>
                <w:sz w:val="20"/>
                <w:szCs w:val="20"/>
                <w:rtl/>
              </w:rPr>
              <w:t>"حد الحماية" يعني الحد الأقصى لرد المبالغ المُسددة المشمولة التي سنتحمل مسؤوليتها.</w:t>
            </w:r>
          </w:p>
        </w:tc>
        <w:tc>
          <w:tcPr>
            <w:tcW w:w="3780" w:type="dxa"/>
          </w:tcPr>
          <w:p w14:paraId="4486F029" w14:textId="77777777" w:rsidR="0010499F" w:rsidRPr="00CF6E77" w:rsidRDefault="0010499F" w:rsidP="009E5DDD">
            <w:pPr>
              <w:jc w:val="both"/>
              <w:rPr>
                <w:rFonts w:cstheme="minorHAnsi"/>
                <w:sz w:val="20"/>
                <w:szCs w:val="20"/>
              </w:rPr>
            </w:pPr>
            <w:r w:rsidRPr="00CF6E77">
              <w:rPr>
                <w:rFonts w:cstheme="minorHAnsi"/>
                <w:sz w:val="20"/>
                <w:szCs w:val="20"/>
              </w:rPr>
              <w:t>“Protection Limit” means a maximum limit of Covered Chargeback we will be assuming responsibility for.</w:t>
            </w:r>
          </w:p>
        </w:tc>
        <w:tc>
          <w:tcPr>
            <w:tcW w:w="798" w:type="dxa"/>
          </w:tcPr>
          <w:p w14:paraId="07B82FB6" w14:textId="77777777" w:rsidR="0010499F" w:rsidRPr="00CF6E77" w:rsidRDefault="0010499F" w:rsidP="009E5DDD">
            <w:pPr>
              <w:jc w:val="both"/>
              <w:rPr>
                <w:rFonts w:cstheme="minorHAnsi"/>
                <w:b/>
                <w:bCs/>
                <w:sz w:val="20"/>
                <w:szCs w:val="20"/>
                <w:u w:val="single"/>
              </w:rPr>
            </w:pPr>
          </w:p>
        </w:tc>
      </w:tr>
      <w:tr w:rsidR="0010499F" w:rsidRPr="00CF6E77" w14:paraId="722AAED5" w14:textId="77777777" w:rsidTr="17DAFAD6">
        <w:tc>
          <w:tcPr>
            <w:tcW w:w="4432" w:type="dxa"/>
          </w:tcPr>
          <w:p w14:paraId="03C96B11" w14:textId="709B5560"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lastRenderedPageBreak/>
              <w:t xml:space="preserve">"سجل </w:t>
            </w:r>
            <w:r w:rsidR="00CB58A9">
              <w:rPr>
                <w:rFonts w:ascii="Sakkal Majalla" w:hAnsi="Sakkal Majalla" w:cs="Sakkal Majalla" w:hint="cs"/>
                <w:sz w:val="20"/>
                <w:szCs w:val="20"/>
                <w:rtl/>
                <w:lang w:bidi="ar-EG"/>
              </w:rPr>
              <w:t>نقاط</w:t>
            </w:r>
            <w:r w:rsidR="00CB58A9" w:rsidRPr="00E92EC1">
              <w:rPr>
                <w:rFonts w:ascii="Sakkal Majalla" w:hAnsi="Sakkal Majalla" w:cs="Sakkal Majalla" w:hint="cs"/>
                <w:sz w:val="20"/>
                <w:szCs w:val="20"/>
                <w:rtl/>
                <w:lang w:bidi="ar-EG"/>
              </w:rPr>
              <w:t xml:space="preserve"> </w:t>
            </w:r>
            <w:r w:rsidRPr="00E92EC1">
              <w:rPr>
                <w:rFonts w:ascii="Sakkal Majalla" w:hAnsi="Sakkal Majalla" w:cs="Sakkal Majalla" w:hint="cs"/>
                <w:sz w:val="20"/>
                <w:szCs w:val="20"/>
                <w:rtl/>
                <w:lang w:bidi="ar-EG"/>
              </w:rPr>
              <w:t xml:space="preserve">البيع" يعني الإيصال المطبوع الذي يتم إنتاجه على جهاز </w:t>
            </w:r>
            <w:r w:rsidR="00CB58A9">
              <w:rPr>
                <w:rFonts w:ascii="Sakkal Majalla" w:hAnsi="Sakkal Majalla" w:cs="Sakkal Majalla" w:hint="cs"/>
                <w:sz w:val="20"/>
                <w:szCs w:val="20"/>
                <w:rtl/>
                <w:lang w:bidi="ar-EG"/>
              </w:rPr>
              <w:t>نقاط</w:t>
            </w:r>
            <w:r w:rsidR="00CB58A9" w:rsidRPr="00E92EC1">
              <w:rPr>
                <w:rFonts w:ascii="Sakkal Majalla" w:hAnsi="Sakkal Majalla" w:cs="Sakkal Majalla" w:hint="cs"/>
                <w:sz w:val="20"/>
                <w:szCs w:val="20"/>
                <w:rtl/>
                <w:lang w:bidi="ar-EG"/>
              </w:rPr>
              <w:t xml:space="preserve"> </w:t>
            </w:r>
            <w:r w:rsidRPr="00E92EC1">
              <w:rPr>
                <w:rFonts w:ascii="Sakkal Majalla" w:hAnsi="Sakkal Majalla" w:cs="Sakkal Majalla" w:hint="cs"/>
                <w:sz w:val="20"/>
                <w:szCs w:val="20"/>
                <w:rtl/>
                <w:lang w:bidi="ar-EG"/>
              </w:rPr>
              <w:t>البيع أو رسالة نصية قصيرة أو سجل إلكتروني يؤكد معاملة الدفع</w:t>
            </w:r>
          </w:p>
        </w:tc>
        <w:tc>
          <w:tcPr>
            <w:tcW w:w="3780" w:type="dxa"/>
          </w:tcPr>
          <w:p w14:paraId="611D17E8" w14:textId="77777777" w:rsidR="0010499F" w:rsidRPr="00CF6E77" w:rsidRDefault="0010499F" w:rsidP="009E5DDD">
            <w:pPr>
              <w:jc w:val="both"/>
              <w:rPr>
                <w:rFonts w:cstheme="minorHAnsi"/>
                <w:sz w:val="20"/>
                <w:szCs w:val="20"/>
              </w:rPr>
            </w:pPr>
            <w:r w:rsidRPr="00CF6E77">
              <w:rPr>
                <w:rFonts w:cstheme="minorHAnsi"/>
                <w:sz w:val="20"/>
                <w:szCs w:val="20"/>
              </w:rPr>
              <w:t>“POS Record” means the printed receipt produced on POS Terminal or a short messaging service or an electronic record confirming a Payment Transaction.</w:t>
            </w:r>
          </w:p>
        </w:tc>
        <w:tc>
          <w:tcPr>
            <w:tcW w:w="798" w:type="dxa"/>
          </w:tcPr>
          <w:p w14:paraId="342B09FB" w14:textId="77777777" w:rsidR="0010499F" w:rsidRPr="00CF6E77" w:rsidRDefault="0010499F" w:rsidP="009E5DDD">
            <w:pPr>
              <w:jc w:val="both"/>
              <w:rPr>
                <w:rFonts w:cstheme="minorHAnsi"/>
                <w:b/>
                <w:bCs/>
                <w:sz w:val="20"/>
                <w:szCs w:val="20"/>
                <w:u w:val="single"/>
              </w:rPr>
            </w:pPr>
          </w:p>
        </w:tc>
      </w:tr>
      <w:tr w:rsidR="0010499F" w:rsidRPr="00CF6E77" w14:paraId="6896FC6F" w14:textId="77777777" w:rsidTr="17DAFAD6">
        <w:tc>
          <w:tcPr>
            <w:tcW w:w="4432" w:type="dxa"/>
          </w:tcPr>
          <w:p w14:paraId="6A821A9C" w14:textId="50A75552"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 xml:space="preserve">"جهاز </w:t>
            </w:r>
            <w:r w:rsidR="00CB58A9">
              <w:rPr>
                <w:rFonts w:ascii="Sakkal Majalla" w:hAnsi="Sakkal Majalla" w:cs="Sakkal Majalla" w:hint="cs"/>
                <w:sz w:val="20"/>
                <w:szCs w:val="20"/>
                <w:rtl/>
                <w:lang w:bidi="ar-EG"/>
              </w:rPr>
              <w:t>نقاط</w:t>
            </w:r>
            <w:r w:rsidR="00CB58A9" w:rsidRPr="00E92EC1">
              <w:rPr>
                <w:rFonts w:ascii="Sakkal Majalla" w:hAnsi="Sakkal Majalla" w:cs="Sakkal Majalla" w:hint="cs"/>
                <w:sz w:val="20"/>
                <w:szCs w:val="20"/>
                <w:rtl/>
                <w:lang w:bidi="ar-EG"/>
              </w:rPr>
              <w:t xml:space="preserve"> </w:t>
            </w:r>
            <w:r w:rsidRPr="00E92EC1">
              <w:rPr>
                <w:rFonts w:ascii="Sakkal Majalla" w:hAnsi="Sakkal Majalla" w:cs="Sakkal Majalla" w:hint="cs"/>
                <w:sz w:val="20"/>
                <w:szCs w:val="20"/>
                <w:rtl/>
                <w:lang w:bidi="ar-EG"/>
              </w:rPr>
              <w:t xml:space="preserve">البيع" يعني جهاز </w:t>
            </w:r>
            <w:r w:rsidR="00CB58A9">
              <w:rPr>
                <w:rFonts w:ascii="Sakkal Majalla" w:hAnsi="Sakkal Majalla" w:cs="Sakkal Majalla" w:hint="cs"/>
                <w:sz w:val="20"/>
                <w:szCs w:val="20"/>
                <w:rtl/>
                <w:lang w:bidi="ar-EG"/>
              </w:rPr>
              <w:t>نقاط</w:t>
            </w:r>
            <w:r w:rsidR="00CB58A9" w:rsidRPr="00E92EC1">
              <w:rPr>
                <w:rFonts w:ascii="Sakkal Majalla" w:hAnsi="Sakkal Majalla" w:cs="Sakkal Majalla" w:hint="cs"/>
                <w:sz w:val="20"/>
                <w:szCs w:val="20"/>
                <w:rtl/>
                <w:lang w:bidi="ar-EG"/>
              </w:rPr>
              <w:t xml:space="preserve"> </w:t>
            </w:r>
            <w:r w:rsidRPr="00E92EC1">
              <w:rPr>
                <w:rFonts w:ascii="Sakkal Majalla" w:hAnsi="Sakkal Majalla" w:cs="Sakkal Majalla" w:hint="cs"/>
                <w:sz w:val="20"/>
                <w:szCs w:val="20"/>
                <w:rtl/>
                <w:lang w:bidi="ar-EG"/>
              </w:rPr>
              <w:t xml:space="preserve">البيع مع الملحقات التي نقدمها لك لغرض الحصول على تفويض إلكتروني، سواء كان ثابتًا أو متحركًا أو محمولًا بما في ذلك على سبيل المثال لا الحصر </w:t>
            </w:r>
            <w:r w:rsidR="00CB58A9">
              <w:rPr>
                <w:rFonts w:ascii="Sakkal Majalla" w:hAnsi="Sakkal Majalla" w:cs="Sakkal Majalla" w:hint="cs"/>
                <w:sz w:val="20"/>
                <w:szCs w:val="20"/>
                <w:rtl/>
                <w:lang w:bidi="ar-EG"/>
              </w:rPr>
              <w:t>نقاط</w:t>
            </w:r>
            <w:r w:rsidR="00CB58A9" w:rsidRPr="00E92EC1">
              <w:rPr>
                <w:rFonts w:ascii="Sakkal Majalla" w:hAnsi="Sakkal Majalla" w:cs="Sakkal Majalla" w:hint="cs"/>
                <w:sz w:val="20"/>
                <w:szCs w:val="20"/>
                <w:rtl/>
                <w:lang w:bidi="ar-EG"/>
              </w:rPr>
              <w:t xml:space="preserve"> </w:t>
            </w:r>
            <w:r w:rsidRPr="00E92EC1">
              <w:rPr>
                <w:rFonts w:ascii="Sakkal Majalla" w:hAnsi="Sakkal Majalla" w:cs="Sakkal Majalla" w:hint="cs"/>
                <w:sz w:val="20"/>
                <w:szCs w:val="20"/>
                <w:rtl/>
                <w:lang w:bidi="ar-EG"/>
              </w:rPr>
              <w:t>البيع البرمجية وأجهزة الدفع الذكية المحمولة الأخرى</w:t>
            </w:r>
          </w:p>
        </w:tc>
        <w:tc>
          <w:tcPr>
            <w:tcW w:w="3780" w:type="dxa"/>
          </w:tcPr>
          <w:p w14:paraId="1C43CEFB" w14:textId="77777777" w:rsidR="0010499F" w:rsidRPr="00CF6E77" w:rsidRDefault="0010499F" w:rsidP="009E5DDD">
            <w:pPr>
              <w:jc w:val="both"/>
              <w:rPr>
                <w:rFonts w:cstheme="minorHAnsi"/>
                <w:sz w:val="20"/>
                <w:szCs w:val="20"/>
              </w:rPr>
            </w:pPr>
            <w:r w:rsidRPr="00CF6E77">
              <w:rPr>
                <w:rFonts w:cstheme="minorHAnsi"/>
                <w:sz w:val="20"/>
                <w:szCs w:val="20"/>
              </w:rPr>
              <w:t>“POS Terminal” means the point-of-sale machine along with accessories supplied by us to you for the purpose of obtaining electronic Authorization, whether fixed, moveable, or mobile including but not limited to Soft POS, and other smart mobile payment devices.</w:t>
            </w:r>
          </w:p>
        </w:tc>
        <w:tc>
          <w:tcPr>
            <w:tcW w:w="798" w:type="dxa"/>
          </w:tcPr>
          <w:p w14:paraId="706833C5" w14:textId="77777777" w:rsidR="0010499F" w:rsidRPr="00CF6E77" w:rsidRDefault="0010499F" w:rsidP="009E5DDD">
            <w:pPr>
              <w:jc w:val="both"/>
              <w:rPr>
                <w:rFonts w:cstheme="minorHAnsi"/>
                <w:b/>
                <w:bCs/>
                <w:sz w:val="20"/>
                <w:szCs w:val="20"/>
                <w:u w:val="single"/>
              </w:rPr>
            </w:pPr>
          </w:p>
        </w:tc>
      </w:tr>
      <w:tr w:rsidR="0010499F" w:rsidRPr="00CF6E77" w14:paraId="1B3DE85E" w14:textId="77777777" w:rsidTr="17DAFAD6">
        <w:tc>
          <w:tcPr>
            <w:tcW w:w="4432" w:type="dxa"/>
          </w:tcPr>
          <w:p w14:paraId="035F0F83" w14:textId="77777777" w:rsidR="0010499F" w:rsidRPr="00E92EC1" w:rsidRDefault="0010499F" w:rsidP="009E5DDD">
            <w:pPr>
              <w:bidi/>
              <w:jc w:val="both"/>
              <w:rPr>
                <w:rFonts w:ascii="Sakkal Majalla" w:hAnsi="Sakkal Majalla" w:cs="Sakkal Majalla"/>
                <w:sz w:val="20"/>
                <w:szCs w:val="20"/>
                <w:rtl/>
                <w:lang w:bidi="ar-EG"/>
              </w:rPr>
            </w:pPr>
            <w:r w:rsidRPr="00E92EC1">
              <w:rPr>
                <w:rFonts w:ascii="Sakkal Majalla" w:hAnsi="Sakkal Majalla" w:cs="Sakkal Majalla" w:hint="cs"/>
                <w:sz w:val="20"/>
                <w:szCs w:val="20"/>
                <w:rtl/>
                <w:lang w:bidi="ar-EG"/>
              </w:rPr>
              <w:t>"ملحقات ماكينة نقاط البيع" تعني لفات الورق بما في ذلك التوصيل والكابلات الطرفية والبطاريات والمحولات والموصل المتعلقة بماكينة نقاط البيع.</w:t>
            </w:r>
          </w:p>
        </w:tc>
        <w:tc>
          <w:tcPr>
            <w:tcW w:w="3780" w:type="dxa"/>
          </w:tcPr>
          <w:p w14:paraId="70E2B841" w14:textId="77777777" w:rsidR="0010499F" w:rsidRPr="00CF6E77" w:rsidRDefault="0010499F" w:rsidP="009E5DDD">
            <w:pPr>
              <w:jc w:val="both"/>
              <w:rPr>
                <w:rFonts w:cstheme="minorHAnsi"/>
                <w:sz w:val="20"/>
                <w:szCs w:val="20"/>
              </w:rPr>
            </w:pPr>
            <w:r w:rsidRPr="00CF6E77">
              <w:rPr>
                <w:rFonts w:cstheme="minorHAnsi"/>
                <w:sz w:val="20"/>
                <w:szCs w:val="20"/>
              </w:rPr>
              <w:t>“POS Terminal Accessories” mean p</w:t>
            </w:r>
            <w:r w:rsidRPr="00CF6E77">
              <w:rPr>
                <w:rFonts w:cstheme="minorHAnsi"/>
                <w:sz w:val="20"/>
                <w:szCs w:val="20"/>
                <w:lang w:val="en"/>
              </w:rPr>
              <w:t>aper rolls including delivery, terminal cables, batteries, adapters and connector relating to a POS Terminal.</w:t>
            </w:r>
          </w:p>
        </w:tc>
        <w:tc>
          <w:tcPr>
            <w:tcW w:w="798" w:type="dxa"/>
          </w:tcPr>
          <w:p w14:paraId="44C38123" w14:textId="77777777" w:rsidR="0010499F" w:rsidRPr="00CF6E77" w:rsidRDefault="0010499F" w:rsidP="009E5DDD">
            <w:pPr>
              <w:jc w:val="both"/>
              <w:rPr>
                <w:rFonts w:cstheme="minorHAnsi"/>
                <w:b/>
                <w:bCs/>
                <w:sz w:val="20"/>
                <w:szCs w:val="20"/>
                <w:u w:val="single"/>
              </w:rPr>
            </w:pPr>
          </w:p>
        </w:tc>
      </w:tr>
      <w:tr w:rsidR="0010499F" w:rsidRPr="00CF6E77" w14:paraId="05E1D8B0" w14:textId="77777777" w:rsidTr="17DAFAD6">
        <w:tc>
          <w:tcPr>
            <w:tcW w:w="4432" w:type="dxa"/>
          </w:tcPr>
          <w:p w14:paraId="31083105" w14:textId="77777777" w:rsidR="0010499F" w:rsidRPr="00E92EC1" w:rsidRDefault="0010499F" w:rsidP="009E5DDD">
            <w:pPr>
              <w:bidi/>
              <w:jc w:val="both"/>
              <w:rPr>
                <w:rFonts w:ascii="Sakkal Majalla" w:hAnsi="Sakkal Majalla" w:cs="Sakkal Majalla"/>
                <w:sz w:val="20"/>
                <w:szCs w:val="20"/>
                <w:rtl/>
                <w:lang w:bidi="ar-EG"/>
              </w:rPr>
            </w:pPr>
            <w:r w:rsidRPr="00E92EC1">
              <w:rPr>
                <w:rFonts w:ascii="Sakkal Majalla" w:hAnsi="Sakkal Majalla" w:cs="Sakkal Majalla" w:hint="cs"/>
                <w:sz w:val="20"/>
                <w:szCs w:val="20"/>
                <w:rtl/>
                <w:lang w:bidi="ar-EG"/>
              </w:rPr>
              <w:t>"الحماية الطرفية لماكينة نقاط البيع" تعني الحماية من التكاليف والرسوم التي كنت ستدفعها لنا مقابل رسوم ماكينة نقاط البيع المغطاة.</w:t>
            </w:r>
          </w:p>
        </w:tc>
        <w:tc>
          <w:tcPr>
            <w:tcW w:w="3780" w:type="dxa"/>
          </w:tcPr>
          <w:p w14:paraId="224D629D" w14:textId="77777777" w:rsidR="0010499F" w:rsidRPr="00CF6E77" w:rsidRDefault="0010499F" w:rsidP="009E5DDD">
            <w:pPr>
              <w:jc w:val="both"/>
              <w:rPr>
                <w:rFonts w:cstheme="minorHAnsi"/>
                <w:sz w:val="20"/>
                <w:szCs w:val="20"/>
              </w:rPr>
            </w:pPr>
            <w:r w:rsidRPr="00CF6E77">
              <w:rPr>
                <w:rFonts w:cstheme="minorHAnsi"/>
                <w:sz w:val="20"/>
                <w:szCs w:val="20"/>
              </w:rPr>
              <w:t>“POS Terminal Protection” means protection against the costs and fees you would have paid to us for Covered POS Terminal Charges.</w:t>
            </w:r>
          </w:p>
        </w:tc>
        <w:tc>
          <w:tcPr>
            <w:tcW w:w="798" w:type="dxa"/>
          </w:tcPr>
          <w:p w14:paraId="0DCCD3B1" w14:textId="77777777" w:rsidR="0010499F" w:rsidRPr="00CF6E77" w:rsidRDefault="0010499F" w:rsidP="009E5DDD">
            <w:pPr>
              <w:jc w:val="both"/>
              <w:rPr>
                <w:rFonts w:cstheme="minorHAnsi"/>
                <w:b/>
                <w:bCs/>
                <w:sz w:val="20"/>
                <w:szCs w:val="20"/>
                <w:u w:val="single"/>
              </w:rPr>
            </w:pPr>
          </w:p>
        </w:tc>
      </w:tr>
      <w:tr w:rsidR="0010499F" w:rsidRPr="00CF6E77" w14:paraId="27B20650" w14:textId="77777777" w:rsidTr="17DAFAD6">
        <w:tc>
          <w:tcPr>
            <w:tcW w:w="4432" w:type="dxa"/>
          </w:tcPr>
          <w:p w14:paraId="444291EF"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"المنتجات" تعني المنتجات وحلول الدفع و/أو الخدمات الاستشارية (بما في ذلك على سبيل المثال لا الحصر المقارنة المعيارية وخدمة لوحة المعلومات) التي نطورها من وقت لآخر نحن أو الشركات التابعة لنا أو أطراف ثالثة بما في ذلك تلك المستندة إلى البيانات (مثل البيانات الشخصية ومعلوماتك وبيانات المعاملات) من قبلنا لمصلحتك ومصلحة عملائنا الآخرين (أو العملاء المحتملين) أو لإجراء أبحاث السوق والاستثمار وتحليلات البيانات أو الحساب الإحصائي</w:t>
            </w:r>
          </w:p>
        </w:tc>
        <w:tc>
          <w:tcPr>
            <w:tcW w:w="3780" w:type="dxa"/>
          </w:tcPr>
          <w:p w14:paraId="48E547EE" w14:textId="41BC0955" w:rsidR="0010499F" w:rsidRPr="00CF6E77" w:rsidRDefault="0010499F" w:rsidP="009E5DDD">
            <w:pPr>
              <w:jc w:val="both"/>
              <w:rPr>
                <w:rFonts w:cstheme="minorHAnsi"/>
                <w:sz w:val="20"/>
                <w:szCs w:val="20"/>
              </w:rPr>
            </w:pPr>
            <w:r w:rsidRPr="00CF6E77">
              <w:rPr>
                <w:rFonts w:cstheme="minorHAnsi"/>
                <w:sz w:val="20"/>
                <w:szCs w:val="20"/>
              </w:rPr>
              <w:t xml:space="preserve">“Products” means products and payment solutions and/or consulting services (including but not limited to benchmarking, Dashboard Service), developed from time to time by us, our Affiliates or third parties including those based on data (such as Personal Data, your information, Transaction data), by us for </w:t>
            </w:r>
            <w:r w:rsidR="00E92EC1" w:rsidRPr="00CF6E77">
              <w:rPr>
                <w:rFonts w:cstheme="minorHAnsi"/>
                <w:sz w:val="20"/>
                <w:szCs w:val="20"/>
              </w:rPr>
              <w:t>your benefit</w:t>
            </w:r>
            <w:r w:rsidRPr="00CF6E77">
              <w:rPr>
                <w:rFonts w:cstheme="minorHAnsi"/>
                <w:sz w:val="20"/>
                <w:szCs w:val="20"/>
              </w:rPr>
              <w:t xml:space="preserve"> and our other clients (or potential clients) or to conduct market and investment research, data analytics, or statistical computation.</w:t>
            </w:r>
          </w:p>
        </w:tc>
        <w:tc>
          <w:tcPr>
            <w:tcW w:w="798" w:type="dxa"/>
          </w:tcPr>
          <w:p w14:paraId="1F054197" w14:textId="77777777" w:rsidR="0010499F" w:rsidRPr="00CF6E77" w:rsidRDefault="0010499F" w:rsidP="009E5DDD">
            <w:pPr>
              <w:jc w:val="both"/>
              <w:rPr>
                <w:rFonts w:cstheme="minorHAnsi"/>
                <w:b/>
                <w:bCs/>
                <w:sz w:val="20"/>
                <w:szCs w:val="20"/>
                <w:u w:val="single"/>
              </w:rPr>
            </w:pPr>
          </w:p>
        </w:tc>
      </w:tr>
      <w:tr w:rsidR="0010499F" w:rsidRPr="00CF6E77" w14:paraId="2DC1F749" w14:textId="77777777" w:rsidTr="17DAFAD6">
        <w:tc>
          <w:tcPr>
            <w:tcW w:w="4432" w:type="dxa"/>
          </w:tcPr>
          <w:p w14:paraId="73A8F756"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"الاسترداد" يعني دفعة تقوم بها أنت لحامل البطاقة و/أو مصدر البطاقة لإضافة رصيد إلى حساب حامل البطاقة لعكس معاملة دفع كليًا أو جزئيًا</w:t>
            </w:r>
          </w:p>
        </w:tc>
        <w:tc>
          <w:tcPr>
            <w:tcW w:w="3780" w:type="dxa"/>
          </w:tcPr>
          <w:p w14:paraId="34259B00" w14:textId="77777777" w:rsidR="0010499F" w:rsidRPr="00CF6E77" w:rsidRDefault="0010499F" w:rsidP="009E5DDD">
            <w:pPr>
              <w:jc w:val="both"/>
              <w:rPr>
                <w:rFonts w:cstheme="minorHAnsi"/>
                <w:sz w:val="20"/>
                <w:szCs w:val="20"/>
              </w:rPr>
            </w:pPr>
            <w:r w:rsidRPr="00CF6E77">
              <w:rPr>
                <w:rFonts w:cstheme="minorHAnsi"/>
                <w:sz w:val="20"/>
                <w:szCs w:val="20"/>
              </w:rPr>
              <w:t>“Refund” means a payment made by you to a Cardholder and / or Card Issuer for the credit of a Cardholder’s account to wholly or partially reverse a Payment Transaction.</w:t>
            </w:r>
          </w:p>
        </w:tc>
        <w:tc>
          <w:tcPr>
            <w:tcW w:w="798" w:type="dxa"/>
          </w:tcPr>
          <w:p w14:paraId="21B8131D" w14:textId="77777777" w:rsidR="0010499F" w:rsidRPr="00CF6E77" w:rsidRDefault="0010499F" w:rsidP="009E5DDD">
            <w:pPr>
              <w:jc w:val="both"/>
              <w:rPr>
                <w:rFonts w:cstheme="minorHAnsi"/>
                <w:b/>
                <w:bCs/>
                <w:sz w:val="20"/>
                <w:szCs w:val="20"/>
                <w:u w:val="single"/>
              </w:rPr>
            </w:pPr>
          </w:p>
        </w:tc>
      </w:tr>
      <w:tr w:rsidR="0010499F" w:rsidRPr="00CF6E77" w14:paraId="2821DD2E" w14:textId="77777777" w:rsidTr="17DAFAD6">
        <w:tc>
          <w:tcPr>
            <w:tcW w:w="4432" w:type="dxa"/>
          </w:tcPr>
          <w:p w14:paraId="05386465"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"المعاملة المتكررة" تعني معاملة دفع دورية متكررة تفرض فيها رسومًا على حامل البطاقة (مثل الاشتراكات أو الأقساط)</w:t>
            </w:r>
          </w:p>
        </w:tc>
        <w:tc>
          <w:tcPr>
            <w:tcW w:w="3780" w:type="dxa"/>
          </w:tcPr>
          <w:p w14:paraId="5F7024FF" w14:textId="77777777" w:rsidR="0010499F" w:rsidRPr="00CF6E77" w:rsidRDefault="0010499F" w:rsidP="009E5DDD">
            <w:pPr>
              <w:jc w:val="both"/>
              <w:rPr>
                <w:rFonts w:cstheme="minorHAnsi"/>
                <w:sz w:val="20"/>
                <w:szCs w:val="20"/>
              </w:rPr>
            </w:pPr>
            <w:r w:rsidRPr="00CF6E77">
              <w:rPr>
                <w:rFonts w:cstheme="minorHAnsi"/>
                <w:sz w:val="20"/>
                <w:szCs w:val="20"/>
              </w:rPr>
              <w:t>“Recurring Transaction” means a repetitive periodic Payment Transaction for which you charge the Cardholder (e.g. subscriptions or instalments);</w:t>
            </w:r>
          </w:p>
        </w:tc>
        <w:tc>
          <w:tcPr>
            <w:tcW w:w="798" w:type="dxa"/>
          </w:tcPr>
          <w:p w14:paraId="6C482E37" w14:textId="77777777" w:rsidR="0010499F" w:rsidRPr="00CF6E77" w:rsidRDefault="0010499F" w:rsidP="009E5DDD">
            <w:pPr>
              <w:jc w:val="both"/>
              <w:rPr>
                <w:rFonts w:cstheme="minorHAnsi"/>
                <w:b/>
                <w:bCs/>
                <w:sz w:val="20"/>
                <w:szCs w:val="20"/>
                <w:u w:val="single"/>
              </w:rPr>
            </w:pPr>
          </w:p>
        </w:tc>
      </w:tr>
      <w:tr w:rsidR="0010499F" w:rsidRPr="00CF6E77" w14:paraId="1FC94BCA" w14:textId="77777777" w:rsidTr="17DAFAD6">
        <w:tc>
          <w:tcPr>
            <w:tcW w:w="4432" w:type="dxa"/>
          </w:tcPr>
          <w:p w14:paraId="362F0873"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lastRenderedPageBreak/>
              <w:t>"الممثلون" يعني فيما يتعلق بك، مسؤوليك ومديريك وموظفيك أو مالكيك المفوضين بالتصرف نيابة عنك</w:t>
            </w:r>
          </w:p>
        </w:tc>
        <w:tc>
          <w:tcPr>
            <w:tcW w:w="3780" w:type="dxa"/>
          </w:tcPr>
          <w:p w14:paraId="4563FC58" w14:textId="77777777" w:rsidR="0010499F" w:rsidRPr="00CF6E77" w:rsidRDefault="0010499F" w:rsidP="009E5DDD">
            <w:pPr>
              <w:jc w:val="both"/>
              <w:rPr>
                <w:rFonts w:cstheme="minorHAnsi"/>
                <w:sz w:val="20"/>
                <w:szCs w:val="20"/>
              </w:rPr>
            </w:pPr>
            <w:r w:rsidRPr="00CF6E77">
              <w:rPr>
                <w:rFonts w:cstheme="minorHAnsi"/>
                <w:sz w:val="20"/>
                <w:szCs w:val="20"/>
              </w:rPr>
              <w:t>“Representatives” means in relation to you, your of</w:t>
            </w:r>
            <w:r w:rsidRPr="00CF6E77">
              <w:rPr>
                <w:rFonts w:ascii="Arial" w:hAnsi="Arial" w:cs="Arial"/>
                <w:sz w:val="20"/>
                <w:szCs w:val="20"/>
              </w:rPr>
              <w:t>ﬁ</w:t>
            </w:r>
            <w:r w:rsidRPr="00CF6E77">
              <w:rPr>
                <w:rFonts w:cstheme="minorHAnsi"/>
                <w:sz w:val="20"/>
                <w:szCs w:val="20"/>
              </w:rPr>
              <w:t>cers, directors, employees or owners who are authorized to act for and your behalf.</w:t>
            </w:r>
          </w:p>
        </w:tc>
        <w:tc>
          <w:tcPr>
            <w:tcW w:w="798" w:type="dxa"/>
          </w:tcPr>
          <w:p w14:paraId="27D48A45" w14:textId="77777777" w:rsidR="0010499F" w:rsidRPr="00CF6E77" w:rsidRDefault="0010499F" w:rsidP="009E5DDD">
            <w:pPr>
              <w:jc w:val="both"/>
              <w:rPr>
                <w:rFonts w:cstheme="minorHAnsi"/>
                <w:b/>
                <w:bCs/>
                <w:sz w:val="20"/>
                <w:szCs w:val="20"/>
                <w:u w:val="single"/>
              </w:rPr>
            </w:pPr>
          </w:p>
        </w:tc>
      </w:tr>
      <w:tr w:rsidR="0010499F" w:rsidRPr="00CF6E77" w14:paraId="2F5C6A0D" w14:textId="77777777" w:rsidTr="17DAFAD6">
        <w:tc>
          <w:tcPr>
            <w:tcW w:w="4432" w:type="dxa"/>
          </w:tcPr>
          <w:p w14:paraId="086D4C3E"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"إعادات التقديم" تعني معاملة لعكس استرجاع عن طريق إعادة تنفيذ المعاملة الأصلية، حيث نجحت في الطعن في الاسترجاع</w:t>
            </w:r>
          </w:p>
        </w:tc>
        <w:tc>
          <w:tcPr>
            <w:tcW w:w="3780" w:type="dxa"/>
          </w:tcPr>
          <w:p w14:paraId="6412A16A" w14:textId="77777777" w:rsidR="0010499F" w:rsidRPr="00CF6E77" w:rsidRDefault="0010499F" w:rsidP="009E5DDD">
            <w:pPr>
              <w:jc w:val="both"/>
              <w:rPr>
                <w:rFonts w:cstheme="minorHAnsi"/>
                <w:sz w:val="20"/>
                <w:szCs w:val="20"/>
              </w:rPr>
            </w:pPr>
            <w:r w:rsidRPr="00CF6E77">
              <w:rPr>
                <w:rFonts w:cstheme="minorHAnsi"/>
                <w:sz w:val="20"/>
                <w:szCs w:val="20"/>
              </w:rPr>
              <w:t>“Representments” means a Transaction to reverse a Chargeback by the re-execution of the original Transaction, where you have success fully challenged the Chargeback</w:t>
            </w:r>
          </w:p>
        </w:tc>
        <w:tc>
          <w:tcPr>
            <w:tcW w:w="798" w:type="dxa"/>
          </w:tcPr>
          <w:p w14:paraId="39C756DF" w14:textId="77777777" w:rsidR="0010499F" w:rsidRPr="00CF6E77" w:rsidRDefault="0010499F" w:rsidP="009E5DDD">
            <w:pPr>
              <w:jc w:val="both"/>
              <w:rPr>
                <w:rFonts w:cstheme="minorHAnsi"/>
                <w:b/>
                <w:bCs/>
                <w:sz w:val="20"/>
                <w:szCs w:val="20"/>
                <w:u w:val="single"/>
              </w:rPr>
            </w:pPr>
          </w:p>
        </w:tc>
      </w:tr>
      <w:tr w:rsidR="0010499F" w:rsidRPr="00CF6E77" w14:paraId="29CA618A" w14:textId="77777777" w:rsidTr="17DAFAD6">
        <w:tc>
          <w:tcPr>
            <w:tcW w:w="4432" w:type="dxa"/>
          </w:tcPr>
          <w:p w14:paraId="075D41AE"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"الرسوم الرجعية" تعني معاملة بدأتها أنت لعكس استرداد لم يكن حامل البطاقة مستحقًا له</w:t>
            </w:r>
          </w:p>
        </w:tc>
        <w:tc>
          <w:tcPr>
            <w:tcW w:w="3780" w:type="dxa"/>
          </w:tcPr>
          <w:p w14:paraId="1FAD523B" w14:textId="77777777" w:rsidR="0010499F" w:rsidRPr="00CF6E77" w:rsidRDefault="0010499F" w:rsidP="009E5DDD">
            <w:pPr>
              <w:jc w:val="both"/>
              <w:rPr>
                <w:rFonts w:cstheme="minorHAnsi"/>
                <w:sz w:val="20"/>
                <w:szCs w:val="20"/>
              </w:rPr>
            </w:pPr>
            <w:r w:rsidRPr="00CF6E77">
              <w:rPr>
                <w:rFonts w:cstheme="minorHAnsi"/>
                <w:sz w:val="20"/>
                <w:szCs w:val="20"/>
              </w:rPr>
              <w:t>“Retro-Charges” means a Transaction initiated by you to reverse a Refund to which the Cardholder was not entitled.</w:t>
            </w:r>
          </w:p>
        </w:tc>
        <w:tc>
          <w:tcPr>
            <w:tcW w:w="798" w:type="dxa"/>
          </w:tcPr>
          <w:p w14:paraId="573866BE" w14:textId="77777777" w:rsidR="0010499F" w:rsidRPr="00CF6E77" w:rsidRDefault="0010499F" w:rsidP="009E5DDD">
            <w:pPr>
              <w:jc w:val="both"/>
              <w:rPr>
                <w:rFonts w:cstheme="minorHAnsi"/>
                <w:b/>
                <w:bCs/>
                <w:sz w:val="20"/>
                <w:szCs w:val="20"/>
                <w:u w:val="single"/>
              </w:rPr>
            </w:pPr>
          </w:p>
        </w:tc>
      </w:tr>
      <w:tr w:rsidR="0010499F" w:rsidRPr="00CF6E77" w14:paraId="294DE072" w14:textId="77777777" w:rsidTr="17DAFAD6">
        <w:tc>
          <w:tcPr>
            <w:tcW w:w="4432" w:type="dxa"/>
          </w:tcPr>
          <w:p w14:paraId="540CAECB"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"الإلغاء" يعني إلغاء معاملة دفع، لأي سبب كان</w:t>
            </w:r>
          </w:p>
        </w:tc>
        <w:tc>
          <w:tcPr>
            <w:tcW w:w="3780" w:type="dxa"/>
          </w:tcPr>
          <w:p w14:paraId="059A7C6A" w14:textId="77777777" w:rsidR="0010499F" w:rsidRPr="00CF6E77" w:rsidRDefault="0010499F" w:rsidP="009E5DDD">
            <w:pPr>
              <w:jc w:val="both"/>
              <w:rPr>
                <w:rFonts w:cstheme="minorHAnsi"/>
                <w:sz w:val="20"/>
                <w:szCs w:val="20"/>
              </w:rPr>
            </w:pPr>
            <w:r w:rsidRPr="00CF6E77">
              <w:rPr>
                <w:rFonts w:cstheme="minorHAnsi"/>
                <w:sz w:val="20"/>
                <w:szCs w:val="20"/>
              </w:rPr>
              <w:t>“Reversal” means a reversal of a Payment Transaction, for any reason whatsoever.</w:t>
            </w:r>
          </w:p>
        </w:tc>
        <w:tc>
          <w:tcPr>
            <w:tcW w:w="798" w:type="dxa"/>
          </w:tcPr>
          <w:p w14:paraId="12A399BF" w14:textId="77777777" w:rsidR="0010499F" w:rsidRPr="00CF6E77" w:rsidRDefault="0010499F" w:rsidP="009E5DDD">
            <w:pPr>
              <w:jc w:val="both"/>
              <w:rPr>
                <w:rFonts w:cstheme="minorHAnsi"/>
                <w:b/>
                <w:bCs/>
                <w:sz w:val="20"/>
                <w:szCs w:val="20"/>
                <w:u w:val="single"/>
              </w:rPr>
            </w:pPr>
          </w:p>
        </w:tc>
      </w:tr>
      <w:tr w:rsidR="0010499F" w:rsidRPr="00CF6E77" w14:paraId="43253BAB" w14:textId="77777777" w:rsidTr="17DAFAD6">
        <w:tc>
          <w:tcPr>
            <w:tcW w:w="4432" w:type="dxa"/>
          </w:tcPr>
          <w:p w14:paraId="2BA847C3"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"عائدات البيع" تعني أي وجميع الأموال الناتجة عن معاملات الدفع</w:t>
            </w:r>
          </w:p>
        </w:tc>
        <w:tc>
          <w:tcPr>
            <w:tcW w:w="3780" w:type="dxa"/>
          </w:tcPr>
          <w:p w14:paraId="71D5CF37" w14:textId="77777777" w:rsidR="0010499F" w:rsidRPr="00CF6E77" w:rsidRDefault="0010499F" w:rsidP="009E5DDD">
            <w:pPr>
              <w:jc w:val="both"/>
              <w:rPr>
                <w:rFonts w:cstheme="minorHAnsi"/>
                <w:sz w:val="20"/>
                <w:szCs w:val="20"/>
              </w:rPr>
            </w:pPr>
            <w:r w:rsidRPr="00CF6E77">
              <w:rPr>
                <w:rFonts w:cstheme="minorHAnsi"/>
                <w:sz w:val="20"/>
                <w:szCs w:val="20"/>
              </w:rPr>
              <w:t>“Sale Proceeds” means any and all funds resulting out from the Payment Transactions.</w:t>
            </w:r>
          </w:p>
        </w:tc>
        <w:tc>
          <w:tcPr>
            <w:tcW w:w="798" w:type="dxa"/>
          </w:tcPr>
          <w:p w14:paraId="327B66D8" w14:textId="77777777" w:rsidR="0010499F" w:rsidRPr="00CF6E77" w:rsidRDefault="0010499F" w:rsidP="009E5DDD">
            <w:pPr>
              <w:jc w:val="both"/>
              <w:rPr>
                <w:rFonts w:cstheme="minorHAnsi"/>
                <w:b/>
                <w:bCs/>
                <w:sz w:val="20"/>
                <w:szCs w:val="20"/>
                <w:u w:val="single"/>
              </w:rPr>
            </w:pPr>
          </w:p>
        </w:tc>
      </w:tr>
      <w:tr w:rsidR="00D77C90" w:rsidRPr="00CF6E77" w14:paraId="376E409B" w14:textId="77777777" w:rsidTr="17DAFAD6">
        <w:tc>
          <w:tcPr>
            <w:tcW w:w="4432" w:type="dxa"/>
          </w:tcPr>
          <w:p w14:paraId="1D99B4C4" w14:textId="41DE013E" w:rsidR="00D77C90" w:rsidRPr="00E92EC1" w:rsidRDefault="008A3D05" w:rsidP="009E5DDD">
            <w:pPr>
              <w:bidi/>
              <w:jc w:val="both"/>
              <w:rPr>
                <w:rFonts w:ascii="Sakkal Majalla" w:hAnsi="Sakkal Majalla" w:cs="Sakkal Majalla"/>
                <w:sz w:val="20"/>
                <w:szCs w:val="20"/>
                <w:rtl/>
                <w:lang w:bidi="ar-EG"/>
              </w:rPr>
            </w:pPr>
            <w:r w:rsidRPr="00E92EC1">
              <w:rPr>
                <w:rFonts w:ascii="Sakkal Majalla" w:hAnsi="Sakkal Majalla" w:cs="Sakkal Majalla" w:hint="cs"/>
                <w:sz w:val="20"/>
                <w:szCs w:val="20"/>
                <w:rtl/>
                <w:lang w:bidi="ar-EG"/>
              </w:rPr>
              <w:t>"البنك المركزي السعودي" يُقصد به البنك المركزي السعودي.</w:t>
            </w:r>
          </w:p>
        </w:tc>
        <w:tc>
          <w:tcPr>
            <w:tcW w:w="3780" w:type="dxa"/>
          </w:tcPr>
          <w:p w14:paraId="2CB87B67" w14:textId="3EE1056E" w:rsidR="00D77C90" w:rsidRPr="00CF6E77" w:rsidRDefault="00D77C90" w:rsidP="009E5DDD">
            <w:pPr>
              <w:jc w:val="both"/>
              <w:rPr>
                <w:rFonts w:cstheme="minorHAnsi"/>
                <w:sz w:val="20"/>
                <w:szCs w:val="20"/>
              </w:rPr>
            </w:pPr>
            <w:r w:rsidRPr="00CF6E77">
              <w:rPr>
                <w:rFonts w:cstheme="minorHAnsi"/>
                <w:sz w:val="20"/>
                <w:szCs w:val="20"/>
              </w:rPr>
              <w:t xml:space="preserve">“SAMA” means Saudi Central Bank </w:t>
            </w:r>
          </w:p>
        </w:tc>
        <w:tc>
          <w:tcPr>
            <w:tcW w:w="798" w:type="dxa"/>
          </w:tcPr>
          <w:p w14:paraId="3C62DABC" w14:textId="77777777" w:rsidR="00D77C90" w:rsidRPr="00CF6E77" w:rsidRDefault="00D77C90" w:rsidP="009E5DDD">
            <w:pPr>
              <w:jc w:val="both"/>
              <w:rPr>
                <w:rFonts w:cstheme="minorHAnsi"/>
                <w:b/>
                <w:bCs/>
                <w:sz w:val="20"/>
                <w:szCs w:val="20"/>
                <w:u w:val="single"/>
              </w:rPr>
            </w:pPr>
          </w:p>
        </w:tc>
      </w:tr>
      <w:tr w:rsidR="0010499F" w:rsidRPr="00CF6E77" w14:paraId="1D3507CD" w14:textId="77777777" w:rsidTr="17DAFAD6">
        <w:tc>
          <w:tcPr>
            <w:tcW w:w="4432" w:type="dxa"/>
          </w:tcPr>
          <w:p w14:paraId="066EE8BD"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"الخدمات" تعني المنتجات والخدمات التي نقدمها لك كما هو موضح في الاتفاقية، والتي تشمل التفويض ومعالجة معاملات الدفع وتسوية عائدات البيع ومعالجتنا للاسترجاعات والاستردادات وإعادات التقديم و/أو الرسوم الرجعية وتوفير المعدات اللازمة والخدمات الإضافية الأخرى</w:t>
            </w:r>
          </w:p>
        </w:tc>
        <w:tc>
          <w:tcPr>
            <w:tcW w:w="3780" w:type="dxa"/>
          </w:tcPr>
          <w:p w14:paraId="67E3576D" w14:textId="77777777" w:rsidR="0010499F" w:rsidRPr="00CF6E77" w:rsidRDefault="0010499F" w:rsidP="009E5DDD">
            <w:pPr>
              <w:jc w:val="both"/>
              <w:rPr>
                <w:rFonts w:cstheme="minorHAnsi"/>
                <w:sz w:val="20"/>
                <w:szCs w:val="20"/>
              </w:rPr>
            </w:pPr>
            <w:r w:rsidRPr="00CF6E77">
              <w:rPr>
                <w:rFonts w:cstheme="minorHAnsi"/>
                <w:sz w:val="20"/>
                <w:szCs w:val="20"/>
              </w:rPr>
              <w:t xml:space="preserve"> “Services” means the Products and services provided by us to you as described in the Agreement, which includes Authorisation, processing Payment Transaction, settlement of Sale Proceeds, and the processing by us of Chargebacks, Refunds, Representments and/or Retro-Charges, providing necessary Equipment and other Additional Services.</w:t>
            </w:r>
          </w:p>
        </w:tc>
        <w:tc>
          <w:tcPr>
            <w:tcW w:w="798" w:type="dxa"/>
          </w:tcPr>
          <w:p w14:paraId="179DD65A" w14:textId="77777777" w:rsidR="0010499F" w:rsidRPr="00CF6E77" w:rsidRDefault="0010499F" w:rsidP="009E5DDD">
            <w:pPr>
              <w:jc w:val="both"/>
              <w:rPr>
                <w:rFonts w:cstheme="minorHAnsi"/>
                <w:b/>
                <w:bCs/>
                <w:sz w:val="20"/>
                <w:szCs w:val="20"/>
                <w:u w:val="single"/>
              </w:rPr>
            </w:pPr>
          </w:p>
        </w:tc>
      </w:tr>
      <w:tr w:rsidR="0010499F" w:rsidRPr="00CF6E77" w14:paraId="22B0ACF5" w14:textId="77777777" w:rsidTr="17DAFAD6">
        <w:tc>
          <w:tcPr>
            <w:tcW w:w="4432" w:type="dxa"/>
          </w:tcPr>
          <w:p w14:paraId="0CCA25BF"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"السلطة الإشرافية" تعني أي وكالة محلية أو وطنية أو متعددة الجنسيات أو إدارة أو مسؤول أو برلمان أو شخص عام أو قانوني أو أي حكومة أو هيئة مهنية أو سلطة تنظيمية أو إشرافية أو مجلس أو هيئة أخرى مسؤولة عن إدارة قوانين حماية البيانات</w:t>
            </w:r>
          </w:p>
        </w:tc>
        <w:tc>
          <w:tcPr>
            <w:tcW w:w="3780" w:type="dxa"/>
          </w:tcPr>
          <w:p w14:paraId="4216BF5E" w14:textId="77777777" w:rsidR="0010499F" w:rsidRPr="00CF6E77" w:rsidRDefault="0010499F" w:rsidP="009E5DDD">
            <w:pPr>
              <w:jc w:val="both"/>
              <w:rPr>
                <w:rFonts w:cstheme="minorHAnsi"/>
                <w:sz w:val="20"/>
                <w:szCs w:val="20"/>
              </w:rPr>
            </w:pPr>
            <w:r w:rsidRPr="00CF6E77">
              <w:rPr>
                <w:rFonts w:cstheme="minorHAnsi"/>
                <w:sz w:val="20"/>
                <w:szCs w:val="20"/>
              </w:rPr>
              <w:t>“Supervisory Authority” means any local, national or multinational agency, department, official, parliament, public or statutory person or any government or professional body, regulatory or supervisory authority, board or other body responsible for administering Data Protection Laws.</w:t>
            </w:r>
          </w:p>
        </w:tc>
        <w:tc>
          <w:tcPr>
            <w:tcW w:w="798" w:type="dxa"/>
          </w:tcPr>
          <w:p w14:paraId="7DB84EB7" w14:textId="77777777" w:rsidR="0010499F" w:rsidRPr="00CF6E77" w:rsidRDefault="0010499F" w:rsidP="009E5DDD">
            <w:pPr>
              <w:jc w:val="both"/>
              <w:rPr>
                <w:rFonts w:cstheme="minorHAnsi"/>
                <w:b/>
                <w:bCs/>
                <w:sz w:val="20"/>
                <w:szCs w:val="20"/>
                <w:u w:val="single"/>
              </w:rPr>
            </w:pPr>
          </w:p>
        </w:tc>
      </w:tr>
      <w:tr w:rsidR="0010499F" w:rsidRPr="00CF6E77" w14:paraId="276FFFC4" w14:textId="77777777" w:rsidTr="17DAFAD6">
        <w:tc>
          <w:tcPr>
            <w:tcW w:w="4432" w:type="dxa"/>
          </w:tcPr>
          <w:p w14:paraId="6EE7EAD3"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"إيصال المعاملة" يعني إيصال معاملة يوثق جميع تفاصيل معاملة الدفع.</w:t>
            </w:r>
          </w:p>
        </w:tc>
        <w:tc>
          <w:tcPr>
            <w:tcW w:w="3780" w:type="dxa"/>
          </w:tcPr>
          <w:p w14:paraId="522886DB" w14:textId="77777777" w:rsidR="0010499F" w:rsidRPr="00CF6E77" w:rsidRDefault="0010499F" w:rsidP="009E5DDD">
            <w:pPr>
              <w:jc w:val="both"/>
              <w:rPr>
                <w:rFonts w:cstheme="minorHAnsi"/>
                <w:sz w:val="20"/>
                <w:szCs w:val="20"/>
              </w:rPr>
            </w:pPr>
            <w:r w:rsidRPr="00CF6E77">
              <w:rPr>
                <w:rFonts w:cstheme="minorHAnsi"/>
                <w:sz w:val="20"/>
                <w:szCs w:val="20"/>
              </w:rPr>
              <w:t xml:space="preserve">“Transaction Receipt” means a transaction receipt that documents all details of a Payment Transaction. </w:t>
            </w:r>
          </w:p>
        </w:tc>
        <w:tc>
          <w:tcPr>
            <w:tcW w:w="798" w:type="dxa"/>
          </w:tcPr>
          <w:p w14:paraId="77CA501A" w14:textId="77777777" w:rsidR="0010499F" w:rsidRPr="00CF6E77" w:rsidRDefault="0010499F" w:rsidP="009E5DDD">
            <w:pPr>
              <w:jc w:val="both"/>
              <w:rPr>
                <w:rFonts w:cstheme="minorHAnsi"/>
                <w:b/>
                <w:bCs/>
                <w:sz w:val="20"/>
                <w:szCs w:val="20"/>
                <w:u w:val="single"/>
              </w:rPr>
            </w:pPr>
          </w:p>
        </w:tc>
      </w:tr>
      <w:tr w:rsidR="0010499F" w:rsidRPr="00CF6E77" w14:paraId="7BBBD870" w14:textId="77777777" w:rsidTr="17DAFAD6">
        <w:tc>
          <w:tcPr>
            <w:tcW w:w="4432" w:type="dxa"/>
          </w:tcPr>
          <w:p w14:paraId="0EB3C1AC"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lastRenderedPageBreak/>
              <w:t>"المدة" تعني المدة الأولية وأي مدة (مدد) تجديد لاحقة.</w:t>
            </w:r>
          </w:p>
        </w:tc>
        <w:tc>
          <w:tcPr>
            <w:tcW w:w="3780" w:type="dxa"/>
          </w:tcPr>
          <w:p w14:paraId="21199131" w14:textId="77777777" w:rsidR="0010499F" w:rsidRPr="00CF6E77" w:rsidRDefault="0010499F" w:rsidP="009E5DDD">
            <w:pPr>
              <w:jc w:val="both"/>
              <w:rPr>
                <w:rFonts w:cstheme="minorHAnsi"/>
                <w:sz w:val="20"/>
                <w:szCs w:val="20"/>
              </w:rPr>
            </w:pPr>
            <w:r w:rsidRPr="00CF6E77">
              <w:rPr>
                <w:rFonts w:cstheme="minorHAnsi"/>
                <w:sz w:val="20"/>
                <w:szCs w:val="20"/>
              </w:rPr>
              <w:t>“Term” means Initial Term and any subsequent Renewal Term(s)</w:t>
            </w:r>
          </w:p>
        </w:tc>
        <w:tc>
          <w:tcPr>
            <w:tcW w:w="798" w:type="dxa"/>
          </w:tcPr>
          <w:p w14:paraId="6CE3D6FF" w14:textId="77777777" w:rsidR="0010499F" w:rsidRPr="00CF6E77" w:rsidRDefault="0010499F" w:rsidP="009E5DDD">
            <w:pPr>
              <w:jc w:val="both"/>
              <w:rPr>
                <w:rFonts w:cstheme="minorHAnsi"/>
                <w:b/>
                <w:bCs/>
                <w:sz w:val="20"/>
                <w:szCs w:val="20"/>
                <w:u w:val="single"/>
              </w:rPr>
            </w:pPr>
          </w:p>
        </w:tc>
      </w:tr>
      <w:tr w:rsidR="0010499F" w:rsidRPr="00CF6E77" w14:paraId="10D42424" w14:textId="77777777" w:rsidTr="17DAFAD6">
        <w:tc>
          <w:tcPr>
            <w:tcW w:w="4432" w:type="dxa"/>
          </w:tcPr>
          <w:p w14:paraId="706B3ECA" w14:textId="68FEF616"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 xml:space="preserve">"الإقليم" يعني </w:t>
            </w:r>
            <w:bookmarkStart w:id="46" w:name="_Hlk219226245"/>
            <w:r w:rsidR="008A3D05" w:rsidRPr="00E92EC1">
              <w:rPr>
                <w:rFonts w:ascii="Sakkal Majalla" w:hAnsi="Sakkal Majalla" w:cs="Sakkal Majalla" w:hint="cs"/>
                <w:sz w:val="20"/>
                <w:szCs w:val="20"/>
                <w:rtl/>
                <w:lang w:bidi="ar-EG"/>
              </w:rPr>
              <w:t>المملكة العربية السعودية.</w:t>
            </w:r>
            <w:bookmarkEnd w:id="46"/>
          </w:p>
        </w:tc>
        <w:tc>
          <w:tcPr>
            <w:tcW w:w="3780" w:type="dxa"/>
          </w:tcPr>
          <w:p w14:paraId="5D54C032" w14:textId="7680E12E" w:rsidR="0010499F" w:rsidRPr="00CF6E77" w:rsidRDefault="0010499F" w:rsidP="009E5DDD">
            <w:pPr>
              <w:jc w:val="both"/>
              <w:rPr>
                <w:rFonts w:cstheme="minorHAnsi"/>
                <w:sz w:val="20"/>
                <w:szCs w:val="20"/>
              </w:rPr>
            </w:pPr>
            <w:r w:rsidRPr="00CF6E77">
              <w:rPr>
                <w:rFonts w:cstheme="minorHAnsi"/>
                <w:sz w:val="20"/>
                <w:szCs w:val="20"/>
              </w:rPr>
              <w:t>“Territory” means the</w:t>
            </w:r>
            <w:r w:rsidR="00D01F62" w:rsidRPr="00CF6E77">
              <w:rPr>
                <w:rFonts w:cstheme="minorHAnsi"/>
                <w:sz w:val="20"/>
                <w:szCs w:val="20"/>
              </w:rPr>
              <w:t xml:space="preserve"> Kingdom of Saudi Arabia</w:t>
            </w:r>
            <w:r w:rsidRPr="00CF6E77">
              <w:rPr>
                <w:rFonts w:cstheme="minorHAnsi"/>
                <w:sz w:val="20"/>
                <w:szCs w:val="20"/>
              </w:rPr>
              <w:t>.</w:t>
            </w:r>
          </w:p>
        </w:tc>
        <w:tc>
          <w:tcPr>
            <w:tcW w:w="798" w:type="dxa"/>
          </w:tcPr>
          <w:p w14:paraId="175E1EE6" w14:textId="77777777" w:rsidR="0010499F" w:rsidRPr="00CF6E77" w:rsidRDefault="0010499F" w:rsidP="009E5DDD">
            <w:pPr>
              <w:jc w:val="both"/>
              <w:rPr>
                <w:rFonts w:cstheme="minorHAnsi"/>
                <w:b/>
                <w:bCs/>
                <w:sz w:val="20"/>
                <w:szCs w:val="20"/>
                <w:u w:val="single"/>
              </w:rPr>
            </w:pPr>
          </w:p>
        </w:tc>
      </w:tr>
      <w:tr w:rsidR="0010499F" w:rsidRPr="00CF6E77" w14:paraId="2F86F553" w14:textId="77777777" w:rsidTr="17DAFAD6">
        <w:tc>
          <w:tcPr>
            <w:tcW w:w="4432" w:type="dxa"/>
          </w:tcPr>
          <w:p w14:paraId="357B309A"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"الشروط والأحكام" تعني هذه الشروط والأحكام الملحقة بالطلب أو المنشورة على موقعنا الإلكتروني أو المحدثة على بوابة التاجر، كما يتم تحديثها من وقت لآخر.</w:t>
            </w:r>
          </w:p>
        </w:tc>
        <w:tc>
          <w:tcPr>
            <w:tcW w:w="3780" w:type="dxa"/>
          </w:tcPr>
          <w:p w14:paraId="52044E46" w14:textId="77777777" w:rsidR="0010499F" w:rsidRPr="00CF6E77" w:rsidRDefault="0010499F" w:rsidP="009E5DDD">
            <w:pPr>
              <w:jc w:val="both"/>
              <w:rPr>
                <w:rFonts w:cstheme="minorHAnsi"/>
                <w:sz w:val="20"/>
                <w:szCs w:val="20"/>
              </w:rPr>
            </w:pPr>
            <w:r w:rsidRPr="00CF6E77">
              <w:rPr>
                <w:rFonts w:cstheme="minorHAnsi"/>
                <w:sz w:val="20"/>
                <w:szCs w:val="20"/>
              </w:rPr>
              <w:t>“Terms and Conditions” mean these terms and conditions being annexed to the Application or published at our website or updated on the merchant portal, as updated from time to time.</w:t>
            </w:r>
          </w:p>
        </w:tc>
        <w:tc>
          <w:tcPr>
            <w:tcW w:w="798" w:type="dxa"/>
          </w:tcPr>
          <w:p w14:paraId="0A3BB477" w14:textId="77777777" w:rsidR="0010499F" w:rsidRPr="00CF6E77" w:rsidRDefault="0010499F" w:rsidP="009E5DDD">
            <w:pPr>
              <w:jc w:val="both"/>
              <w:rPr>
                <w:rFonts w:cstheme="minorHAnsi"/>
                <w:b/>
                <w:bCs/>
                <w:sz w:val="20"/>
                <w:szCs w:val="20"/>
                <w:u w:val="single"/>
              </w:rPr>
            </w:pPr>
          </w:p>
        </w:tc>
      </w:tr>
      <w:tr w:rsidR="0010499F" w:rsidRPr="00CF6E77" w14:paraId="1A1920FB" w14:textId="77777777" w:rsidTr="17DAFAD6">
        <w:tc>
          <w:tcPr>
            <w:tcW w:w="4432" w:type="dxa"/>
          </w:tcPr>
          <w:p w14:paraId="677E3E8D"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"رسوم المعاملة" تعني نسبة الخصم المفروض للتاجر إما رسوم النسبة المئوية أو الرسوم مقابل مبلغ مقطوع لتقديم الخدمات بموجب الاتفاقية.</w:t>
            </w:r>
          </w:p>
        </w:tc>
        <w:tc>
          <w:tcPr>
            <w:tcW w:w="3780" w:type="dxa"/>
          </w:tcPr>
          <w:p w14:paraId="71329969" w14:textId="49F71C99" w:rsidR="0010499F" w:rsidRPr="00CF6E77" w:rsidRDefault="0010499F" w:rsidP="009E5DDD">
            <w:pPr>
              <w:jc w:val="both"/>
              <w:rPr>
                <w:rFonts w:cstheme="minorHAnsi"/>
                <w:sz w:val="20"/>
                <w:szCs w:val="20"/>
              </w:rPr>
            </w:pPr>
            <w:r w:rsidRPr="00CF6E77">
              <w:rPr>
                <w:rFonts w:cstheme="minorHAnsi"/>
                <w:sz w:val="20"/>
                <w:szCs w:val="20"/>
              </w:rPr>
              <w:t xml:space="preserve">“Transaction </w:t>
            </w:r>
            <w:r w:rsidR="00E92EC1" w:rsidRPr="00CF6E77">
              <w:rPr>
                <w:rFonts w:cstheme="minorHAnsi"/>
                <w:sz w:val="20"/>
                <w:szCs w:val="20"/>
              </w:rPr>
              <w:t>Fee” means</w:t>
            </w:r>
            <w:r w:rsidRPr="00CF6E77">
              <w:rPr>
                <w:rFonts w:cstheme="minorHAnsi"/>
                <w:sz w:val="20"/>
                <w:szCs w:val="20"/>
              </w:rPr>
              <w:t xml:space="preserve"> Merchant discount rate charged in either the percentage fee or lump sum fee charged to provide Services under the Agreement</w:t>
            </w:r>
          </w:p>
        </w:tc>
        <w:tc>
          <w:tcPr>
            <w:tcW w:w="798" w:type="dxa"/>
          </w:tcPr>
          <w:p w14:paraId="3D344A74" w14:textId="77777777" w:rsidR="0010499F" w:rsidRPr="00CF6E77" w:rsidRDefault="0010499F" w:rsidP="009E5DDD">
            <w:pPr>
              <w:jc w:val="both"/>
              <w:rPr>
                <w:rFonts w:cstheme="minorHAnsi"/>
                <w:b/>
                <w:bCs/>
                <w:sz w:val="20"/>
                <w:szCs w:val="20"/>
                <w:u w:val="single"/>
              </w:rPr>
            </w:pPr>
          </w:p>
        </w:tc>
      </w:tr>
      <w:tr w:rsidR="0010499F" w:rsidRPr="00CF6E77" w14:paraId="57E76C60" w14:textId="77777777" w:rsidTr="17DAFAD6">
        <w:tc>
          <w:tcPr>
            <w:tcW w:w="4432" w:type="dxa"/>
          </w:tcPr>
          <w:p w14:paraId="5112F2AF" w14:textId="77777777" w:rsidR="0010499F" w:rsidRPr="00E92EC1" w:rsidRDefault="0010499F" w:rsidP="009E5DDD">
            <w:pPr>
              <w:bidi/>
              <w:jc w:val="both"/>
              <w:rPr>
                <w:rFonts w:ascii="Sakkal Majalla" w:hAnsi="Sakkal Majalla" w:cs="Sakkal Majalla"/>
                <w:noProof/>
                <w:sz w:val="20"/>
                <w:szCs w:val="20"/>
              </w:rPr>
            </w:pPr>
            <w:r w:rsidRPr="00E92EC1">
              <w:rPr>
                <w:rFonts w:ascii="Sakkal Majalla" w:hAnsi="Sakkal Majalla" w:cs="Sakkal Majalla" w:hint="cs"/>
                <w:sz w:val="20"/>
                <w:szCs w:val="20"/>
                <w:rtl/>
                <w:lang w:bidi="ar-EG"/>
              </w:rPr>
              <w:t>"الحدث المحفز" يعني تعيينكم لمزود خدمة (مزودي خدمات) من طرف ثالث لتقديم نفس الخدمات أو خدمات مماثلة كما نقدمها نحن بموجب هذه الاتفاقية أو أي مستند آخر موقع حسب الأصول من قبل الأطراف؛ أو إنهاء الاتفاقية للملاءمة من قبلكم قبل انتهاء المدة.</w:t>
            </w:r>
          </w:p>
        </w:tc>
        <w:tc>
          <w:tcPr>
            <w:tcW w:w="3780" w:type="dxa"/>
          </w:tcPr>
          <w:p w14:paraId="5EF4F193" w14:textId="77777777" w:rsidR="0010499F" w:rsidRPr="00CF6E77" w:rsidRDefault="0010499F" w:rsidP="009E5DDD">
            <w:pPr>
              <w:jc w:val="both"/>
              <w:rPr>
                <w:rFonts w:cstheme="minorHAnsi"/>
                <w:sz w:val="20"/>
                <w:szCs w:val="20"/>
              </w:rPr>
            </w:pPr>
            <w:r w:rsidRPr="00CF6E77">
              <w:rPr>
                <w:rFonts w:cstheme="minorHAnsi"/>
                <w:noProof/>
                <w:sz w:val="20"/>
                <w:szCs w:val="20"/>
              </w:rPr>
              <w:t xml:space="preserve">“Trigger Event” means the appointment by you of a third party service </w:t>
            </w:r>
            <w:r w:rsidRPr="00CF6E77">
              <w:rPr>
                <w:rFonts w:cstheme="minorHAnsi"/>
                <w:sz w:val="20"/>
                <w:szCs w:val="20"/>
              </w:rPr>
              <w:t>provider(s) to provide the same or similar Services as being provided by us under this Agreement or any other document duly signed by the Parties; or termination of the Agreement for convenience by you prior to expiry of the Term.</w:t>
            </w:r>
          </w:p>
        </w:tc>
        <w:tc>
          <w:tcPr>
            <w:tcW w:w="798" w:type="dxa"/>
          </w:tcPr>
          <w:p w14:paraId="75E4719C" w14:textId="77777777" w:rsidR="0010499F" w:rsidRPr="00CF6E77" w:rsidRDefault="0010499F" w:rsidP="009E5DDD">
            <w:pPr>
              <w:jc w:val="both"/>
              <w:rPr>
                <w:rFonts w:cstheme="minorHAnsi"/>
                <w:b/>
                <w:bCs/>
                <w:sz w:val="20"/>
                <w:szCs w:val="20"/>
                <w:u w:val="single"/>
              </w:rPr>
            </w:pPr>
          </w:p>
        </w:tc>
      </w:tr>
      <w:tr w:rsidR="0010499F" w:rsidRPr="00CF6E77" w14:paraId="389A6EC9" w14:textId="77777777" w:rsidTr="17DAFAD6">
        <w:tc>
          <w:tcPr>
            <w:tcW w:w="4432" w:type="dxa"/>
          </w:tcPr>
          <w:p w14:paraId="2033AA7E" w14:textId="77777777" w:rsidR="0010499F" w:rsidRPr="00E92EC1" w:rsidRDefault="0010499F" w:rsidP="009E5DDD">
            <w:pPr>
              <w:bidi/>
              <w:jc w:val="both"/>
              <w:rPr>
                <w:rFonts w:ascii="Sakkal Majalla" w:hAnsi="Sakkal Majalla" w:cs="Sakkal Majalla"/>
                <w:sz w:val="20"/>
                <w:szCs w:val="20"/>
              </w:rPr>
            </w:pPr>
            <w:r w:rsidRPr="00E92EC1">
              <w:rPr>
                <w:rFonts w:ascii="Sakkal Majalla" w:hAnsi="Sakkal Majalla" w:cs="Sakkal Majalla" w:hint="cs"/>
                <w:sz w:val="20"/>
                <w:szCs w:val="20"/>
                <w:rtl/>
                <w:lang w:bidi="ar-EG"/>
              </w:rPr>
              <w:t>"خطاب الترحيب" هو مستند يتم إرساله إليكم بمجرد قبولنا لطلبكم، والذي يحتوي على معرف (معرفات) التاجر الخاص بكم، ودليل المستخدم الذي يوفر تفاصيل عن خدماتنا، والدعم، والأسئلة الشائعة وتفاصيل مهمة أخرى للاستفادة من خدماتنا.</w:t>
            </w:r>
          </w:p>
        </w:tc>
        <w:tc>
          <w:tcPr>
            <w:tcW w:w="3780" w:type="dxa"/>
          </w:tcPr>
          <w:p w14:paraId="79206CD3" w14:textId="2BF5B7D1" w:rsidR="0010499F" w:rsidRPr="00CF6E77" w:rsidRDefault="0010499F" w:rsidP="009E5DDD">
            <w:pPr>
              <w:jc w:val="both"/>
              <w:rPr>
                <w:rFonts w:cstheme="minorHAnsi"/>
                <w:sz w:val="20"/>
                <w:szCs w:val="20"/>
              </w:rPr>
            </w:pPr>
            <w:r w:rsidRPr="00CF6E77">
              <w:rPr>
                <w:rFonts w:cstheme="minorHAnsi"/>
                <w:sz w:val="20"/>
                <w:szCs w:val="20"/>
              </w:rPr>
              <w:t xml:space="preserve">“Welcome Letter” is a document that is sent to you once your </w:t>
            </w:r>
            <w:r w:rsidR="00E92EC1" w:rsidRPr="00CF6E77">
              <w:rPr>
                <w:rFonts w:cstheme="minorHAnsi"/>
                <w:sz w:val="20"/>
                <w:szCs w:val="20"/>
              </w:rPr>
              <w:t>application</w:t>
            </w:r>
            <w:r w:rsidRPr="00CF6E77">
              <w:rPr>
                <w:rFonts w:cstheme="minorHAnsi"/>
                <w:sz w:val="20"/>
                <w:szCs w:val="20"/>
              </w:rPr>
              <w:t xml:space="preserve"> is accepted by us, which contains your Merchant ID (s), user guide which provide details of our Services, support, FAQs and other important details to avail our Services</w:t>
            </w:r>
          </w:p>
        </w:tc>
        <w:tc>
          <w:tcPr>
            <w:tcW w:w="798" w:type="dxa"/>
          </w:tcPr>
          <w:p w14:paraId="6BFBDEAC" w14:textId="77777777" w:rsidR="0010499F" w:rsidRPr="00CF6E77" w:rsidRDefault="0010499F" w:rsidP="009E5DDD">
            <w:pPr>
              <w:jc w:val="both"/>
              <w:rPr>
                <w:rFonts w:cstheme="minorHAnsi"/>
                <w:b/>
                <w:bCs/>
                <w:sz w:val="20"/>
                <w:szCs w:val="20"/>
                <w:u w:val="single"/>
              </w:rPr>
            </w:pPr>
          </w:p>
        </w:tc>
      </w:tr>
    </w:tbl>
    <w:p w14:paraId="1798EA11" w14:textId="77777777" w:rsidR="0010499F" w:rsidRPr="00CF6E77" w:rsidRDefault="0010499F" w:rsidP="0010499F">
      <w:pPr>
        <w:rPr>
          <w:sz w:val="20"/>
          <w:szCs w:val="20"/>
        </w:rPr>
      </w:pPr>
    </w:p>
    <w:p w14:paraId="72515DA7" w14:textId="52E1DD3F" w:rsidR="00B46439" w:rsidRDefault="00B46439">
      <w:pPr>
        <w:spacing w:after="160" w:line="259" w:lineRule="auto"/>
        <w:rPr>
          <w:sz w:val="20"/>
          <w:szCs w:val="20"/>
        </w:rPr>
      </w:pPr>
      <w:r>
        <w:rPr>
          <w:sz w:val="20"/>
          <w:szCs w:val="20"/>
        </w:rPr>
        <w:br w:type="page"/>
      </w:r>
    </w:p>
    <w:tbl>
      <w:tblPr>
        <w:tblStyle w:val="TableGrid"/>
        <w:bidiVisual/>
        <w:tblW w:w="9810" w:type="dxa"/>
        <w:tblInd w:w="-228" w:type="dxa"/>
        <w:tblLayout w:type="fixed"/>
        <w:tblLook w:val="04A0" w:firstRow="1" w:lastRow="0" w:firstColumn="1" w:lastColumn="0" w:noHBand="0" w:noVBand="1"/>
      </w:tblPr>
      <w:tblGrid>
        <w:gridCol w:w="908"/>
        <w:gridCol w:w="4256"/>
        <w:gridCol w:w="3991"/>
        <w:gridCol w:w="655"/>
      </w:tblGrid>
      <w:tr w:rsidR="00481BEC" w:rsidRPr="00CF6E77" w14:paraId="126CF51A" w14:textId="77777777" w:rsidTr="0075167D">
        <w:tc>
          <w:tcPr>
            <w:tcW w:w="908" w:type="dxa"/>
            <w:tcBorders>
              <w:top w:val="single" w:sz="4" w:space="0" w:color="auto"/>
              <w:left w:val="single" w:sz="4" w:space="0" w:color="auto"/>
              <w:bottom w:val="single" w:sz="4" w:space="0" w:color="auto"/>
              <w:right w:val="single" w:sz="4" w:space="0" w:color="auto"/>
            </w:tcBorders>
          </w:tcPr>
          <w:p w14:paraId="2E54370D"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6FD0BD25" w14:textId="77777777" w:rsidR="00481BEC" w:rsidRPr="00E92EC1" w:rsidRDefault="00481BEC" w:rsidP="00E92EC1">
            <w:pPr>
              <w:bidi/>
              <w:rPr>
                <w:rFonts w:ascii="Sakkal Majalla" w:hAnsi="Sakkal Majalla" w:cs="Sakkal Majalla"/>
                <w:b/>
                <w:bCs/>
                <w:sz w:val="20"/>
                <w:szCs w:val="20"/>
                <w:rtl/>
              </w:rPr>
            </w:pPr>
            <w:r w:rsidRPr="00E92EC1">
              <w:rPr>
                <w:rFonts w:ascii="Sakkal Majalla" w:hAnsi="Sakkal Majalla" w:cs="Sakkal Majalla" w:hint="cs"/>
                <w:b/>
                <w:bCs/>
                <w:sz w:val="20"/>
                <w:szCs w:val="20"/>
                <w:rtl/>
              </w:rPr>
              <w:t>الجدول 1</w:t>
            </w:r>
          </w:p>
        </w:tc>
        <w:tc>
          <w:tcPr>
            <w:tcW w:w="3991" w:type="dxa"/>
            <w:tcBorders>
              <w:top w:val="single" w:sz="4" w:space="0" w:color="auto"/>
              <w:left w:val="single" w:sz="4" w:space="0" w:color="auto"/>
              <w:bottom w:val="single" w:sz="4" w:space="0" w:color="auto"/>
              <w:right w:val="single" w:sz="4" w:space="0" w:color="auto"/>
            </w:tcBorders>
            <w:hideMark/>
          </w:tcPr>
          <w:p w14:paraId="35F522F6" w14:textId="77777777" w:rsidR="00481BEC" w:rsidRPr="00CF6E77" w:rsidRDefault="00481BEC" w:rsidP="0075167D">
            <w:pPr>
              <w:rPr>
                <w:sz w:val="20"/>
                <w:szCs w:val="20"/>
              </w:rPr>
            </w:pPr>
            <w:r w:rsidRPr="00CF6E77">
              <w:rPr>
                <w:b/>
                <w:sz w:val="20"/>
                <w:szCs w:val="20"/>
              </w:rPr>
              <w:t>SCHEDULE 1</w:t>
            </w:r>
          </w:p>
        </w:tc>
        <w:tc>
          <w:tcPr>
            <w:tcW w:w="655" w:type="dxa"/>
            <w:tcBorders>
              <w:top w:val="single" w:sz="4" w:space="0" w:color="auto"/>
              <w:left w:val="single" w:sz="4" w:space="0" w:color="auto"/>
              <w:bottom w:val="single" w:sz="4" w:space="0" w:color="auto"/>
              <w:right w:val="single" w:sz="4" w:space="0" w:color="auto"/>
            </w:tcBorders>
          </w:tcPr>
          <w:p w14:paraId="184B0E36" w14:textId="77777777" w:rsidR="00481BEC" w:rsidRPr="00CF6E77" w:rsidRDefault="00481BEC" w:rsidP="0075167D">
            <w:pPr>
              <w:rPr>
                <w:b/>
                <w:bCs/>
                <w:sz w:val="20"/>
                <w:szCs w:val="20"/>
                <w:u w:val="single"/>
              </w:rPr>
            </w:pPr>
          </w:p>
        </w:tc>
      </w:tr>
      <w:tr w:rsidR="00481BEC" w:rsidRPr="00CF6E77" w14:paraId="7A6DC03D" w14:textId="77777777" w:rsidTr="0075167D">
        <w:tc>
          <w:tcPr>
            <w:tcW w:w="908" w:type="dxa"/>
            <w:tcBorders>
              <w:top w:val="single" w:sz="4" w:space="0" w:color="auto"/>
              <w:left w:val="single" w:sz="4" w:space="0" w:color="auto"/>
              <w:bottom w:val="single" w:sz="4" w:space="0" w:color="auto"/>
              <w:right w:val="single" w:sz="4" w:space="0" w:color="auto"/>
            </w:tcBorders>
          </w:tcPr>
          <w:p w14:paraId="7903A4DC"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1BD87187" w14:textId="77777777" w:rsidR="00481BEC" w:rsidRPr="00E92EC1" w:rsidRDefault="00481BEC" w:rsidP="00E92EC1">
            <w:pPr>
              <w:bidi/>
              <w:rPr>
                <w:rFonts w:ascii="Sakkal Majalla" w:hAnsi="Sakkal Majalla" w:cs="Sakkal Majalla"/>
                <w:b/>
                <w:bCs/>
                <w:sz w:val="20"/>
                <w:szCs w:val="20"/>
                <w:rtl/>
              </w:rPr>
            </w:pPr>
            <w:r w:rsidRPr="00E92EC1">
              <w:rPr>
                <w:rFonts w:ascii="Sakkal Majalla" w:hAnsi="Sakkal Majalla" w:cs="Sakkal Majalla" w:hint="cs"/>
                <w:b/>
                <w:bCs/>
                <w:sz w:val="20"/>
                <w:szCs w:val="20"/>
                <w:rtl/>
              </w:rPr>
              <w:t>الخدمات الإضافية</w:t>
            </w:r>
            <w:r w:rsidRPr="00E92EC1">
              <w:rPr>
                <w:rFonts w:ascii="Sakkal Majalla" w:hAnsi="Sakkal Majalla" w:cs="Sakkal Majalla" w:hint="cs"/>
                <w:b/>
                <w:bCs/>
                <w:sz w:val="20"/>
                <w:szCs w:val="20"/>
              </w:rPr>
              <w:t>:</w:t>
            </w:r>
          </w:p>
        </w:tc>
        <w:tc>
          <w:tcPr>
            <w:tcW w:w="3991" w:type="dxa"/>
            <w:tcBorders>
              <w:top w:val="single" w:sz="4" w:space="0" w:color="auto"/>
              <w:left w:val="single" w:sz="4" w:space="0" w:color="auto"/>
              <w:bottom w:val="single" w:sz="4" w:space="0" w:color="auto"/>
              <w:right w:val="single" w:sz="4" w:space="0" w:color="auto"/>
            </w:tcBorders>
            <w:hideMark/>
          </w:tcPr>
          <w:p w14:paraId="59880735" w14:textId="77777777" w:rsidR="00481BEC" w:rsidRPr="00CF6E77" w:rsidRDefault="00481BEC" w:rsidP="0075167D">
            <w:pPr>
              <w:rPr>
                <w:sz w:val="20"/>
                <w:szCs w:val="20"/>
              </w:rPr>
            </w:pPr>
            <w:r w:rsidRPr="00CF6E77">
              <w:rPr>
                <w:b/>
                <w:sz w:val="20"/>
                <w:szCs w:val="20"/>
              </w:rPr>
              <w:t>Additional Services:</w:t>
            </w:r>
          </w:p>
        </w:tc>
        <w:tc>
          <w:tcPr>
            <w:tcW w:w="655" w:type="dxa"/>
            <w:tcBorders>
              <w:top w:val="single" w:sz="4" w:space="0" w:color="auto"/>
              <w:left w:val="single" w:sz="4" w:space="0" w:color="auto"/>
              <w:bottom w:val="single" w:sz="4" w:space="0" w:color="auto"/>
              <w:right w:val="single" w:sz="4" w:space="0" w:color="auto"/>
            </w:tcBorders>
          </w:tcPr>
          <w:p w14:paraId="52895AD0" w14:textId="77777777" w:rsidR="00481BEC" w:rsidRPr="00CF6E77" w:rsidRDefault="00481BEC" w:rsidP="0075167D">
            <w:pPr>
              <w:rPr>
                <w:b/>
                <w:bCs/>
                <w:sz w:val="20"/>
                <w:szCs w:val="20"/>
                <w:u w:val="single"/>
              </w:rPr>
            </w:pPr>
          </w:p>
        </w:tc>
      </w:tr>
      <w:tr w:rsidR="00481BEC" w:rsidRPr="00CF6E77" w14:paraId="75C33A64" w14:textId="77777777" w:rsidTr="0075167D">
        <w:tc>
          <w:tcPr>
            <w:tcW w:w="908" w:type="dxa"/>
            <w:tcBorders>
              <w:top w:val="single" w:sz="4" w:space="0" w:color="auto"/>
              <w:left w:val="single" w:sz="4" w:space="0" w:color="auto"/>
              <w:bottom w:val="single" w:sz="4" w:space="0" w:color="auto"/>
              <w:right w:val="single" w:sz="4" w:space="0" w:color="auto"/>
            </w:tcBorders>
          </w:tcPr>
          <w:p w14:paraId="5F74ECD4"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23AE66D8" w14:textId="77777777" w:rsidR="00481BEC" w:rsidRPr="00E92EC1" w:rsidRDefault="00481BEC" w:rsidP="00E92EC1">
            <w:pPr>
              <w:bidi/>
              <w:rPr>
                <w:rFonts w:ascii="Sakkal Majalla" w:hAnsi="Sakkal Majalla" w:cs="Sakkal Majalla"/>
                <w:b/>
                <w:bCs/>
                <w:sz w:val="20"/>
                <w:szCs w:val="20"/>
                <w:rtl/>
              </w:rPr>
            </w:pPr>
            <w:r w:rsidRPr="00E92EC1">
              <w:rPr>
                <w:rFonts w:ascii="Sakkal Majalla" w:hAnsi="Sakkal Majalla" w:cs="Sakkal Majalla" w:hint="cs"/>
                <w:sz w:val="20"/>
                <w:szCs w:val="20"/>
                <w:rtl/>
              </w:rPr>
              <w:t xml:space="preserve"> العلاقة بالاتفاقية</w:t>
            </w:r>
          </w:p>
        </w:tc>
        <w:tc>
          <w:tcPr>
            <w:tcW w:w="3991" w:type="dxa"/>
            <w:tcBorders>
              <w:top w:val="single" w:sz="4" w:space="0" w:color="auto"/>
              <w:left w:val="single" w:sz="4" w:space="0" w:color="auto"/>
              <w:bottom w:val="single" w:sz="4" w:space="0" w:color="auto"/>
              <w:right w:val="single" w:sz="4" w:space="0" w:color="auto"/>
            </w:tcBorders>
            <w:hideMark/>
          </w:tcPr>
          <w:p w14:paraId="74AC4089" w14:textId="77777777" w:rsidR="00481BEC" w:rsidRPr="00CF6E77" w:rsidRDefault="00481BEC" w:rsidP="0075167D">
            <w:pPr>
              <w:rPr>
                <w:b/>
                <w:sz w:val="20"/>
                <w:szCs w:val="20"/>
                <w:rtl/>
              </w:rPr>
            </w:pPr>
            <w:r w:rsidRPr="00CF6E77">
              <w:rPr>
                <w:sz w:val="20"/>
                <w:szCs w:val="20"/>
              </w:rPr>
              <w:t xml:space="preserve"> Relationship to the Agreement</w:t>
            </w:r>
          </w:p>
        </w:tc>
        <w:tc>
          <w:tcPr>
            <w:tcW w:w="655" w:type="dxa"/>
            <w:tcBorders>
              <w:top w:val="single" w:sz="4" w:space="0" w:color="auto"/>
              <w:left w:val="single" w:sz="4" w:space="0" w:color="auto"/>
              <w:bottom w:val="single" w:sz="4" w:space="0" w:color="auto"/>
              <w:right w:val="single" w:sz="4" w:space="0" w:color="auto"/>
            </w:tcBorders>
          </w:tcPr>
          <w:p w14:paraId="0F34C055" w14:textId="77777777" w:rsidR="00481BEC" w:rsidRPr="00CF6E77" w:rsidRDefault="00481BEC" w:rsidP="0075167D">
            <w:pPr>
              <w:rPr>
                <w:b/>
                <w:bCs/>
                <w:sz w:val="20"/>
                <w:szCs w:val="20"/>
                <w:u w:val="single"/>
              </w:rPr>
            </w:pPr>
          </w:p>
        </w:tc>
      </w:tr>
      <w:tr w:rsidR="00481BEC" w:rsidRPr="00CF6E77" w14:paraId="18F95288" w14:textId="77777777" w:rsidTr="0075167D">
        <w:tc>
          <w:tcPr>
            <w:tcW w:w="908" w:type="dxa"/>
            <w:tcBorders>
              <w:top w:val="single" w:sz="4" w:space="0" w:color="auto"/>
              <w:left w:val="single" w:sz="4" w:space="0" w:color="auto"/>
              <w:bottom w:val="single" w:sz="4" w:space="0" w:color="auto"/>
              <w:right w:val="single" w:sz="4" w:space="0" w:color="auto"/>
            </w:tcBorders>
          </w:tcPr>
          <w:p w14:paraId="5DA41366"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7A8920AB" w14:textId="77777777" w:rsidR="00481BEC" w:rsidRPr="00E92EC1" w:rsidRDefault="00481BEC" w:rsidP="00E92EC1">
            <w:pPr>
              <w:bidi/>
              <w:jc w:val="both"/>
              <w:rPr>
                <w:rFonts w:ascii="Sakkal Majalla" w:hAnsi="Sakkal Majalla" w:cs="Sakkal Majalla"/>
                <w:b/>
                <w:bCs/>
                <w:sz w:val="20"/>
                <w:szCs w:val="20"/>
                <w:rtl/>
              </w:rPr>
            </w:pPr>
            <w:r w:rsidRPr="00E92EC1">
              <w:rPr>
                <w:rFonts w:ascii="Sakkal Majalla" w:hAnsi="Sakkal Majalla" w:cs="Sakkal Majalla" w:hint="cs"/>
                <w:sz w:val="20"/>
                <w:szCs w:val="20"/>
                <w:rtl/>
              </w:rPr>
              <w:t>أُدرجت شروط وأحكام الخدمات الإضافية ("شروط الخدمات الإضافية") في اتفاقيتكم المبرمة معنا وتشكل جزءًا منها. وتعتبر الخدمات الإضافية "خدمات" لأغراض اتفاقيتكم المبرمة معنا. وبخصوص الخدمات الإضافية، تسود شروط الخدمات الإضافية الماثلة إلى الحد الذي تتعارض فيه مع اتفاقيتكم المبرمة معنا. يحمل المصطلح المكتوب بأحرف كبيرة المعنى المنصوص عليه في الاتفاقية المبرمة معنا عند استخدام هذا المصطلح إلا أنه لم يُوضع له تعريف في شروط الخدمات الإضافية الماثلة.</w:t>
            </w:r>
          </w:p>
        </w:tc>
        <w:tc>
          <w:tcPr>
            <w:tcW w:w="3991" w:type="dxa"/>
            <w:tcBorders>
              <w:top w:val="single" w:sz="4" w:space="0" w:color="auto"/>
              <w:left w:val="single" w:sz="4" w:space="0" w:color="auto"/>
              <w:bottom w:val="single" w:sz="4" w:space="0" w:color="auto"/>
              <w:right w:val="single" w:sz="4" w:space="0" w:color="auto"/>
            </w:tcBorders>
            <w:hideMark/>
          </w:tcPr>
          <w:p w14:paraId="79B7408C" w14:textId="77777777" w:rsidR="00481BEC" w:rsidRPr="00CF6E77" w:rsidRDefault="00481BEC" w:rsidP="00E92EC1">
            <w:pPr>
              <w:jc w:val="both"/>
              <w:rPr>
                <w:b/>
                <w:sz w:val="20"/>
                <w:szCs w:val="20"/>
                <w:rtl/>
              </w:rPr>
            </w:pPr>
            <w:r w:rsidRPr="00CF6E77">
              <w:rPr>
                <w:sz w:val="20"/>
                <w:szCs w:val="20"/>
              </w:rPr>
              <w:t>These Additional Services Terms and Conditions (the “Additional Services Terms”) are incorporated into and form part of your Agreement with us. The Additional Services is a “Services” for the purposes of your Agreement with us. With respect to the Additional Services, these Additional Services Terms will prevail to the extent they conflict with your Agreement with us. Where a capitalized term is used but not defined in these Additional Service Terms, it has the meaning given in the Agreement with us.</w:t>
            </w:r>
          </w:p>
        </w:tc>
        <w:tc>
          <w:tcPr>
            <w:tcW w:w="655" w:type="dxa"/>
            <w:tcBorders>
              <w:top w:val="single" w:sz="4" w:space="0" w:color="auto"/>
              <w:left w:val="single" w:sz="4" w:space="0" w:color="auto"/>
              <w:bottom w:val="single" w:sz="4" w:space="0" w:color="auto"/>
              <w:right w:val="single" w:sz="4" w:space="0" w:color="auto"/>
            </w:tcBorders>
          </w:tcPr>
          <w:p w14:paraId="06342197" w14:textId="77777777" w:rsidR="00481BEC" w:rsidRPr="00CF6E77" w:rsidRDefault="00481BEC" w:rsidP="0075167D">
            <w:pPr>
              <w:rPr>
                <w:b/>
                <w:bCs/>
                <w:sz w:val="20"/>
                <w:szCs w:val="20"/>
                <w:u w:val="single"/>
              </w:rPr>
            </w:pPr>
          </w:p>
        </w:tc>
      </w:tr>
      <w:tr w:rsidR="00481BEC" w:rsidRPr="00CF6E77" w14:paraId="7710DB32" w14:textId="77777777" w:rsidTr="0075167D">
        <w:tc>
          <w:tcPr>
            <w:tcW w:w="908" w:type="dxa"/>
            <w:tcBorders>
              <w:top w:val="single" w:sz="4" w:space="0" w:color="auto"/>
              <w:left w:val="single" w:sz="4" w:space="0" w:color="auto"/>
              <w:bottom w:val="single" w:sz="4" w:space="0" w:color="auto"/>
              <w:right w:val="single" w:sz="4" w:space="0" w:color="auto"/>
            </w:tcBorders>
          </w:tcPr>
          <w:p w14:paraId="2FDFF97C"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3E72C7DD" w14:textId="4EA2E913" w:rsidR="00481BEC" w:rsidRPr="00E92EC1" w:rsidRDefault="00481BEC" w:rsidP="00E92EC1">
            <w:pPr>
              <w:bidi/>
              <w:jc w:val="both"/>
              <w:rPr>
                <w:rFonts w:ascii="Sakkal Majalla" w:hAnsi="Sakkal Majalla" w:cs="Sakkal Majalla"/>
                <w:b/>
                <w:bCs/>
                <w:sz w:val="20"/>
                <w:szCs w:val="20"/>
                <w:rtl/>
              </w:rPr>
            </w:pPr>
            <w:r w:rsidRPr="00E92EC1">
              <w:rPr>
                <w:rFonts w:ascii="Sakkal Majalla" w:hAnsi="Sakkal Majalla" w:cs="Sakkal Majalla" w:hint="cs"/>
                <w:sz w:val="20"/>
                <w:szCs w:val="20"/>
                <w:rtl/>
              </w:rPr>
              <w:t xml:space="preserve">يرتبط توفر الخدمات </w:t>
            </w:r>
            <w:r w:rsidR="00E92EC1" w:rsidRPr="00E92EC1">
              <w:rPr>
                <w:rFonts w:ascii="Sakkal Majalla" w:hAnsi="Sakkal Majalla" w:cs="Sakkal Majalla" w:hint="cs"/>
                <w:sz w:val="20"/>
                <w:szCs w:val="20"/>
                <w:rtl/>
              </w:rPr>
              <w:t>الإضافية باستخدامكم</w:t>
            </w:r>
            <w:r w:rsidRPr="00E92EC1">
              <w:rPr>
                <w:rFonts w:ascii="Sakkal Majalla" w:hAnsi="Sakkal Majalla" w:cs="Sakkal Majalla" w:hint="cs"/>
                <w:sz w:val="20"/>
                <w:szCs w:val="20"/>
                <w:rtl/>
              </w:rPr>
              <w:t xml:space="preserve"> لخدماتنا الأخرى وهو مرهون به. عند سداد كامل الرسوم، ستقدم لكم الخدمات </w:t>
            </w:r>
            <w:r w:rsidR="00E92EC1" w:rsidRPr="00E92EC1">
              <w:rPr>
                <w:rFonts w:ascii="Sakkal Majalla" w:hAnsi="Sakkal Majalla" w:cs="Sakkal Majalla" w:hint="cs"/>
                <w:sz w:val="20"/>
                <w:szCs w:val="20"/>
                <w:rtl/>
              </w:rPr>
              <w:t>الإضافية،</w:t>
            </w:r>
            <w:r w:rsidRPr="00E92EC1">
              <w:rPr>
                <w:rFonts w:ascii="Sakkal Majalla" w:hAnsi="Sakkal Majalla" w:cs="Sakkal Majalla" w:hint="cs"/>
                <w:sz w:val="20"/>
                <w:szCs w:val="20"/>
                <w:rtl/>
              </w:rPr>
              <w:t xml:space="preserve"> وفقًا لشروط الخدمات الإضافية </w:t>
            </w:r>
            <w:r w:rsidR="00E92EC1" w:rsidRPr="00E92EC1">
              <w:rPr>
                <w:rFonts w:ascii="Sakkal Majalla" w:hAnsi="Sakkal Majalla" w:cs="Sakkal Majalla" w:hint="cs"/>
                <w:sz w:val="20"/>
                <w:szCs w:val="20"/>
                <w:rtl/>
              </w:rPr>
              <w:t>الماثلة والاتفاقية</w:t>
            </w:r>
            <w:r w:rsidRPr="00E92EC1">
              <w:rPr>
                <w:rFonts w:ascii="Sakkal Majalla" w:hAnsi="Sakkal Majalla" w:cs="Sakkal Majalla" w:hint="cs"/>
                <w:sz w:val="20"/>
                <w:szCs w:val="20"/>
                <w:rtl/>
              </w:rPr>
              <w:t>.</w:t>
            </w:r>
          </w:p>
        </w:tc>
        <w:tc>
          <w:tcPr>
            <w:tcW w:w="3991" w:type="dxa"/>
            <w:tcBorders>
              <w:top w:val="single" w:sz="4" w:space="0" w:color="auto"/>
              <w:left w:val="single" w:sz="4" w:space="0" w:color="auto"/>
              <w:bottom w:val="single" w:sz="4" w:space="0" w:color="auto"/>
              <w:right w:val="single" w:sz="4" w:space="0" w:color="auto"/>
            </w:tcBorders>
            <w:hideMark/>
          </w:tcPr>
          <w:p w14:paraId="546A3D81" w14:textId="77777777" w:rsidR="00481BEC" w:rsidRPr="00CF6E77" w:rsidRDefault="00481BEC" w:rsidP="00E92EC1">
            <w:pPr>
              <w:jc w:val="both"/>
              <w:rPr>
                <w:b/>
                <w:sz w:val="20"/>
                <w:szCs w:val="20"/>
                <w:rtl/>
              </w:rPr>
            </w:pPr>
            <w:r w:rsidRPr="00CF6E77">
              <w:rPr>
                <w:sz w:val="20"/>
                <w:szCs w:val="20"/>
              </w:rPr>
              <w:t>The availability of the Additional Services is tied to, and contingent upon, your use of our other Services.  Once accepted and on full payment of the Fees, we will provide the Additional Services subject to these Additional Services Terms and the Agreement.</w:t>
            </w:r>
          </w:p>
        </w:tc>
        <w:tc>
          <w:tcPr>
            <w:tcW w:w="655" w:type="dxa"/>
            <w:tcBorders>
              <w:top w:val="single" w:sz="4" w:space="0" w:color="auto"/>
              <w:left w:val="single" w:sz="4" w:space="0" w:color="auto"/>
              <w:bottom w:val="single" w:sz="4" w:space="0" w:color="auto"/>
              <w:right w:val="single" w:sz="4" w:space="0" w:color="auto"/>
            </w:tcBorders>
          </w:tcPr>
          <w:p w14:paraId="0AC65E00" w14:textId="77777777" w:rsidR="00481BEC" w:rsidRPr="00CF6E77" w:rsidRDefault="00481BEC" w:rsidP="0075167D">
            <w:pPr>
              <w:rPr>
                <w:b/>
                <w:bCs/>
                <w:sz w:val="20"/>
                <w:szCs w:val="20"/>
                <w:u w:val="single"/>
              </w:rPr>
            </w:pPr>
          </w:p>
        </w:tc>
      </w:tr>
      <w:tr w:rsidR="00481BEC" w:rsidRPr="00CF6E77" w14:paraId="47133600"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5CB60C04" w14:textId="77777777" w:rsidR="00481BEC" w:rsidRPr="00CF6E77" w:rsidRDefault="00481BEC" w:rsidP="0075167D">
            <w:pPr>
              <w:rPr>
                <w:sz w:val="20"/>
                <w:szCs w:val="20"/>
              </w:rPr>
            </w:pPr>
            <w:r w:rsidRPr="00CF6E77">
              <w:rPr>
                <w:sz w:val="20"/>
                <w:szCs w:val="20"/>
                <w:rtl/>
              </w:rPr>
              <w:t>1</w:t>
            </w:r>
          </w:p>
        </w:tc>
        <w:tc>
          <w:tcPr>
            <w:tcW w:w="4256" w:type="dxa"/>
            <w:tcBorders>
              <w:top w:val="single" w:sz="4" w:space="0" w:color="auto"/>
              <w:left w:val="single" w:sz="4" w:space="0" w:color="auto"/>
              <w:bottom w:val="single" w:sz="4" w:space="0" w:color="auto"/>
              <w:right w:val="single" w:sz="4" w:space="0" w:color="auto"/>
            </w:tcBorders>
            <w:hideMark/>
          </w:tcPr>
          <w:p w14:paraId="4EF7E339" w14:textId="77777777" w:rsidR="00481BEC" w:rsidRPr="00E92EC1" w:rsidRDefault="00481BEC" w:rsidP="00E92EC1">
            <w:pPr>
              <w:bidi/>
              <w:jc w:val="both"/>
              <w:rPr>
                <w:rFonts w:ascii="Sakkal Majalla" w:hAnsi="Sakkal Majalla" w:cs="Sakkal Majalla"/>
                <w:b/>
                <w:bCs/>
                <w:sz w:val="20"/>
                <w:szCs w:val="20"/>
                <w:rtl/>
              </w:rPr>
            </w:pPr>
            <w:r w:rsidRPr="00E92EC1">
              <w:rPr>
                <w:rFonts w:ascii="Sakkal Majalla" w:hAnsi="Sakkal Majalla" w:cs="Sakkal Majalla" w:hint="cs"/>
                <w:b/>
                <w:bCs/>
                <w:sz w:val="20"/>
                <w:szCs w:val="20"/>
                <w:rtl/>
              </w:rPr>
              <w:t>خدمة لوحة المعلومات</w:t>
            </w:r>
          </w:p>
        </w:tc>
        <w:tc>
          <w:tcPr>
            <w:tcW w:w="3991" w:type="dxa"/>
            <w:tcBorders>
              <w:top w:val="single" w:sz="4" w:space="0" w:color="auto"/>
              <w:left w:val="single" w:sz="4" w:space="0" w:color="auto"/>
              <w:bottom w:val="single" w:sz="4" w:space="0" w:color="auto"/>
              <w:right w:val="single" w:sz="4" w:space="0" w:color="auto"/>
            </w:tcBorders>
            <w:hideMark/>
          </w:tcPr>
          <w:p w14:paraId="16D4DF85" w14:textId="77777777" w:rsidR="00481BEC" w:rsidRPr="00CF6E77" w:rsidRDefault="00481BEC" w:rsidP="00E92EC1">
            <w:pPr>
              <w:jc w:val="both"/>
              <w:rPr>
                <w:sz w:val="20"/>
                <w:szCs w:val="20"/>
              </w:rPr>
            </w:pPr>
            <w:r w:rsidRPr="00CF6E77">
              <w:rPr>
                <w:b/>
                <w:sz w:val="20"/>
                <w:szCs w:val="20"/>
              </w:rPr>
              <w:t>Dashboard Service</w:t>
            </w:r>
          </w:p>
        </w:tc>
        <w:tc>
          <w:tcPr>
            <w:tcW w:w="655" w:type="dxa"/>
            <w:tcBorders>
              <w:top w:val="single" w:sz="4" w:space="0" w:color="auto"/>
              <w:left w:val="single" w:sz="4" w:space="0" w:color="auto"/>
              <w:bottom w:val="single" w:sz="4" w:space="0" w:color="auto"/>
              <w:right w:val="single" w:sz="4" w:space="0" w:color="auto"/>
            </w:tcBorders>
            <w:hideMark/>
          </w:tcPr>
          <w:p w14:paraId="7F8FB4AC" w14:textId="77777777" w:rsidR="00481BEC" w:rsidRPr="00CF6E77" w:rsidRDefault="00481BEC" w:rsidP="0075167D">
            <w:pPr>
              <w:rPr>
                <w:b/>
                <w:bCs/>
                <w:sz w:val="20"/>
                <w:szCs w:val="20"/>
                <w:u w:val="single"/>
              </w:rPr>
            </w:pPr>
            <w:r w:rsidRPr="00CF6E77">
              <w:rPr>
                <w:b/>
                <w:bCs/>
                <w:sz w:val="20"/>
                <w:szCs w:val="20"/>
                <w:u w:val="single"/>
              </w:rPr>
              <w:t>1</w:t>
            </w:r>
          </w:p>
        </w:tc>
      </w:tr>
      <w:tr w:rsidR="00481BEC" w:rsidRPr="00CF6E77" w14:paraId="32A6DF8E"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470B803B" w14:textId="77777777" w:rsidR="00481BEC" w:rsidRPr="00CF6E77" w:rsidRDefault="00481BEC" w:rsidP="0075167D">
            <w:pPr>
              <w:rPr>
                <w:sz w:val="20"/>
                <w:szCs w:val="20"/>
              </w:rPr>
            </w:pPr>
            <w:r w:rsidRPr="00CF6E77">
              <w:rPr>
                <w:sz w:val="20"/>
                <w:szCs w:val="20"/>
                <w:rtl/>
              </w:rPr>
              <w:t>1.1</w:t>
            </w:r>
          </w:p>
        </w:tc>
        <w:tc>
          <w:tcPr>
            <w:tcW w:w="4256" w:type="dxa"/>
            <w:tcBorders>
              <w:top w:val="single" w:sz="4" w:space="0" w:color="auto"/>
              <w:left w:val="single" w:sz="4" w:space="0" w:color="auto"/>
              <w:bottom w:val="single" w:sz="4" w:space="0" w:color="auto"/>
              <w:right w:val="single" w:sz="4" w:space="0" w:color="auto"/>
            </w:tcBorders>
            <w:hideMark/>
          </w:tcPr>
          <w:p w14:paraId="1F43364C" w14:textId="5AA913C4"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تتاح خدمة لوحة المعلومات لكم مجانًا خلال الشهر الأول ("الفترة التجريبية") بدءًا من تاريخ حصولكم على إمكانية الوصول إلى خدمة لوحة المعلومات، كما نستمر في تقديم خدمة لوحة المعلومات مقابل الرسوم المقررة في نموذج الطلب أو في بريدنا </w:t>
            </w:r>
            <w:r w:rsidR="00E92EC1" w:rsidRPr="00E92EC1">
              <w:rPr>
                <w:rFonts w:ascii="Sakkal Majalla" w:hAnsi="Sakkal Majalla" w:cs="Sakkal Majalla" w:hint="cs"/>
                <w:sz w:val="20"/>
                <w:szCs w:val="20"/>
                <w:rtl/>
              </w:rPr>
              <w:t>الإلكتروني بعد</w:t>
            </w:r>
            <w:r w:rsidRPr="00E92EC1">
              <w:rPr>
                <w:rFonts w:ascii="Sakkal Majalla" w:hAnsi="Sakkal Majalla" w:cs="Sakkal Majalla" w:hint="cs"/>
                <w:sz w:val="20"/>
                <w:szCs w:val="20"/>
                <w:rtl/>
              </w:rPr>
              <w:t xml:space="preserve"> انتهاء الفترة التجريبية في حالة عدم إلغائكم للاشتراك في خدمة لوحة المعلومات، كما نحتفظ </w:t>
            </w:r>
            <w:r w:rsidR="00E92EC1" w:rsidRPr="00E92EC1">
              <w:rPr>
                <w:rFonts w:ascii="Sakkal Majalla" w:hAnsi="Sakkal Majalla" w:cs="Sakkal Majalla" w:hint="cs"/>
                <w:sz w:val="20"/>
                <w:szCs w:val="20"/>
                <w:rtl/>
              </w:rPr>
              <w:t>بحقنا تعديل</w:t>
            </w:r>
            <w:r w:rsidRPr="00E92EC1">
              <w:rPr>
                <w:rFonts w:ascii="Sakkal Majalla" w:hAnsi="Sakkal Majalla" w:cs="Sakkal Majalla" w:hint="cs"/>
                <w:sz w:val="20"/>
                <w:szCs w:val="20"/>
                <w:rtl/>
              </w:rPr>
              <w:t xml:space="preserve"> الرسوم من حين لآخر مع تقديم إشعار مسبق لك والتي تدفعونها و/أو نخصمها من إيرادات المبيعات</w:t>
            </w:r>
            <w:r w:rsidRPr="00E92EC1">
              <w:rPr>
                <w:rFonts w:ascii="Sakkal Majalla" w:hAnsi="Sakkal Majalla" w:cs="Sakkal Majalla" w:hint="cs"/>
                <w:sz w:val="20"/>
                <w:szCs w:val="20"/>
              </w:rPr>
              <w:t>.</w:t>
            </w:r>
          </w:p>
        </w:tc>
        <w:tc>
          <w:tcPr>
            <w:tcW w:w="3991" w:type="dxa"/>
            <w:tcBorders>
              <w:top w:val="single" w:sz="4" w:space="0" w:color="auto"/>
              <w:left w:val="single" w:sz="4" w:space="0" w:color="auto"/>
              <w:bottom w:val="single" w:sz="4" w:space="0" w:color="auto"/>
              <w:right w:val="single" w:sz="4" w:space="0" w:color="auto"/>
            </w:tcBorders>
            <w:hideMark/>
          </w:tcPr>
          <w:p w14:paraId="7086B36F" w14:textId="77777777" w:rsidR="00481BEC" w:rsidRPr="00CF6E77" w:rsidRDefault="00481BEC" w:rsidP="00E92EC1">
            <w:pPr>
              <w:jc w:val="both"/>
              <w:rPr>
                <w:sz w:val="20"/>
                <w:szCs w:val="20"/>
              </w:rPr>
            </w:pPr>
            <w:r w:rsidRPr="00CF6E77">
              <w:rPr>
                <w:sz w:val="20"/>
                <w:szCs w:val="20"/>
              </w:rPr>
              <w:t>The Dashboard Service will be available to you for free of cost for the first one month (the “Trial Period”) starting from the date when you receive access to Dashboard Service. After end of the Trial Period, unless you have unsubscribed for the Dashboard Service, we will continue to provide the Dashboard Service for the Fees as stated in the Application form or in our email. We reserve the right to amend the Fees from time to time with prior notice to you which shall be payable by you and/or may be deducted by us from the Sale Proceeds.</w:t>
            </w:r>
          </w:p>
        </w:tc>
        <w:tc>
          <w:tcPr>
            <w:tcW w:w="655" w:type="dxa"/>
            <w:tcBorders>
              <w:top w:val="single" w:sz="4" w:space="0" w:color="auto"/>
              <w:left w:val="single" w:sz="4" w:space="0" w:color="auto"/>
              <w:bottom w:val="single" w:sz="4" w:space="0" w:color="auto"/>
              <w:right w:val="single" w:sz="4" w:space="0" w:color="auto"/>
            </w:tcBorders>
            <w:hideMark/>
          </w:tcPr>
          <w:p w14:paraId="7A9EA182" w14:textId="77777777" w:rsidR="00481BEC" w:rsidRPr="00CF6E77" w:rsidRDefault="00481BEC" w:rsidP="0075167D">
            <w:pPr>
              <w:rPr>
                <w:sz w:val="20"/>
                <w:szCs w:val="20"/>
                <w:u w:val="single"/>
              </w:rPr>
            </w:pPr>
            <w:r w:rsidRPr="00CF6E77">
              <w:rPr>
                <w:sz w:val="20"/>
                <w:szCs w:val="20"/>
                <w:u w:val="single"/>
              </w:rPr>
              <w:t>1.1</w:t>
            </w:r>
          </w:p>
        </w:tc>
      </w:tr>
      <w:tr w:rsidR="00481BEC" w:rsidRPr="00CF6E77" w14:paraId="4B26CD45"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46DB10A5" w14:textId="77777777" w:rsidR="00481BEC" w:rsidRPr="00CF6E77" w:rsidRDefault="00481BEC" w:rsidP="0075167D">
            <w:pPr>
              <w:rPr>
                <w:sz w:val="20"/>
                <w:szCs w:val="20"/>
              </w:rPr>
            </w:pPr>
            <w:r w:rsidRPr="00CF6E77">
              <w:rPr>
                <w:sz w:val="20"/>
                <w:szCs w:val="20"/>
                <w:rtl/>
              </w:rPr>
              <w:t>1.2</w:t>
            </w:r>
          </w:p>
        </w:tc>
        <w:tc>
          <w:tcPr>
            <w:tcW w:w="4256" w:type="dxa"/>
            <w:tcBorders>
              <w:top w:val="single" w:sz="4" w:space="0" w:color="auto"/>
              <w:left w:val="single" w:sz="4" w:space="0" w:color="auto"/>
              <w:bottom w:val="single" w:sz="4" w:space="0" w:color="auto"/>
              <w:right w:val="single" w:sz="4" w:space="0" w:color="auto"/>
            </w:tcBorders>
            <w:hideMark/>
          </w:tcPr>
          <w:p w14:paraId="5D1A5D69" w14:textId="77777777"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في حالة رغبتكم في عدم الاستمرار أو إلغاء الاشتراك في خدمة لوحة المعلومات أثناء الفترة التجريبية أو بعدها، رهنًا بالبند 1.3 أدناه، تلغي الاشتراك في خدمة لوحة المعلومات عن طريق إلغاء الاشتراك في الخدمة </w:t>
            </w:r>
            <w:r w:rsidRPr="00E92EC1">
              <w:rPr>
                <w:rFonts w:ascii="Sakkal Majalla" w:hAnsi="Sakkal Majalla" w:cs="Sakkal Majalla" w:hint="cs"/>
                <w:sz w:val="20"/>
                <w:szCs w:val="20"/>
                <w:rtl/>
              </w:rPr>
              <w:lastRenderedPageBreak/>
              <w:t>بإرسال إشعار كتابي لنا وفقًا للشروط المنصوص عليها في هذه الوثيقة أو إخطارنا بذلك كتابيًا من حين لآخر</w:t>
            </w:r>
            <w:r w:rsidRPr="00E92EC1">
              <w:rPr>
                <w:rFonts w:ascii="Sakkal Majalla" w:hAnsi="Sakkal Majalla" w:cs="Sakkal Majalla" w:hint="cs"/>
                <w:sz w:val="20"/>
                <w:szCs w:val="20"/>
              </w:rPr>
              <w:t>.</w:t>
            </w:r>
          </w:p>
        </w:tc>
        <w:tc>
          <w:tcPr>
            <w:tcW w:w="3991" w:type="dxa"/>
            <w:tcBorders>
              <w:top w:val="single" w:sz="4" w:space="0" w:color="auto"/>
              <w:left w:val="single" w:sz="4" w:space="0" w:color="auto"/>
              <w:bottom w:val="single" w:sz="4" w:space="0" w:color="auto"/>
              <w:right w:val="single" w:sz="4" w:space="0" w:color="auto"/>
            </w:tcBorders>
            <w:hideMark/>
          </w:tcPr>
          <w:p w14:paraId="577E6C52" w14:textId="77777777" w:rsidR="00481BEC" w:rsidRPr="00CF6E77" w:rsidRDefault="00481BEC" w:rsidP="00E92EC1">
            <w:pPr>
              <w:jc w:val="both"/>
              <w:rPr>
                <w:sz w:val="20"/>
                <w:szCs w:val="20"/>
              </w:rPr>
            </w:pPr>
            <w:r w:rsidRPr="00CF6E77">
              <w:rPr>
                <w:sz w:val="20"/>
                <w:szCs w:val="20"/>
              </w:rPr>
              <w:lastRenderedPageBreak/>
              <w:t xml:space="preserve"> If you want to discontinue or unsubscribe for the Dashboard Service during the Trial Period or after, then subject to clause 1.3 below, you must opt out of the Dashboard Service by unsubscribing for the service in </w:t>
            </w:r>
            <w:r w:rsidRPr="00CF6E77">
              <w:rPr>
                <w:sz w:val="20"/>
                <w:szCs w:val="20"/>
              </w:rPr>
              <w:lastRenderedPageBreak/>
              <w:t xml:space="preserve">writing to us in accordance with terms stipulated herein or notified in writing by us from time to time. </w:t>
            </w:r>
          </w:p>
        </w:tc>
        <w:tc>
          <w:tcPr>
            <w:tcW w:w="655" w:type="dxa"/>
            <w:tcBorders>
              <w:top w:val="single" w:sz="4" w:space="0" w:color="auto"/>
              <w:left w:val="single" w:sz="4" w:space="0" w:color="auto"/>
              <w:bottom w:val="single" w:sz="4" w:space="0" w:color="auto"/>
              <w:right w:val="single" w:sz="4" w:space="0" w:color="auto"/>
            </w:tcBorders>
            <w:hideMark/>
          </w:tcPr>
          <w:p w14:paraId="280E6433" w14:textId="77777777" w:rsidR="00481BEC" w:rsidRPr="00CF6E77" w:rsidRDefault="00481BEC" w:rsidP="0075167D">
            <w:pPr>
              <w:rPr>
                <w:sz w:val="20"/>
                <w:szCs w:val="20"/>
              </w:rPr>
            </w:pPr>
            <w:r w:rsidRPr="00CF6E77">
              <w:rPr>
                <w:sz w:val="20"/>
                <w:szCs w:val="20"/>
              </w:rPr>
              <w:lastRenderedPageBreak/>
              <w:t>1.2</w:t>
            </w:r>
          </w:p>
        </w:tc>
      </w:tr>
      <w:tr w:rsidR="00481BEC" w:rsidRPr="00CF6E77" w14:paraId="1184060D"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2A9DBA9E" w14:textId="77777777" w:rsidR="00481BEC" w:rsidRPr="00CF6E77" w:rsidRDefault="00481BEC" w:rsidP="0075167D">
            <w:pPr>
              <w:rPr>
                <w:sz w:val="20"/>
                <w:szCs w:val="20"/>
              </w:rPr>
            </w:pPr>
            <w:r w:rsidRPr="00CF6E77">
              <w:rPr>
                <w:sz w:val="20"/>
                <w:szCs w:val="20"/>
                <w:rtl/>
              </w:rPr>
              <w:t>1.3</w:t>
            </w:r>
          </w:p>
        </w:tc>
        <w:tc>
          <w:tcPr>
            <w:tcW w:w="4256" w:type="dxa"/>
            <w:tcBorders>
              <w:top w:val="single" w:sz="4" w:space="0" w:color="auto"/>
              <w:left w:val="single" w:sz="4" w:space="0" w:color="auto"/>
              <w:bottom w:val="single" w:sz="4" w:space="0" w:color="auto"/>
              <w:right w:val="single" w:sz="4" w:space="0" w:color="auto"/>
            </w:tcBorders>
            <w:hideMark/>
          </w:tcPr>
          <w:p w14:paraId="000CFE1E" w14:textId="3E811842"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في حالة رغبتكم في إلغاء الاشتراك خلال الفترة التجريبية وعدم تحصيل رسوم منكم مقابل خدمة لوحة المعلومات، تخطرونا بذلك في أي وقت قبل اليوم الخامس من الشهر التقويمي أو في اليوم الخامس من الشهر </w:t>
            </w:r>
            <w:r w:rsidR="00E92EC1" w:rsidRPr="00E92EC1">
              <w:rPr>
                <w:rFonts w:ascii="Sakkal Majalla" w:hAnsi="Sakkal Majalla" w:cs="Sakkal Majalla" w:hint="cs"/>
                <w:sz w:val="20"/>
                <w:szCs w:val="20"/>
                <w:rtl/>
              </w:rPr>
              <w:t>التقويمي،</w:t>
            </w:r>
            <w:r w:rsidRPr="00E92EC1">
              <w:rPr>
                <w:rFonts w:ascii="Sakkal Majalla" w:hAnsi="Sakkal Majalla" w:cs="Sakkal Majalla" w:hint="cs"/>
                <w:sz w:val="20"/>
                <w:szCs w:val="20"/>
                <w:rtl/>
              </w:rPr>
              <w:t xml:space="preserve"> </w:t>
            </w:r>
            <w:r w:rsidR="00FA473F">
              <w:rPr>
                <w:rFonts w:ascii="Sakkal Majalla" w:hAnsi="Sakkal Majalla" w:cs="Sakkal Majalla" w:hint="cs"/>
                <w:sz w:val="20"/>
                <w:szCs w:val="20"/>
                <w:rtl/>
              </w:rPr>
              <w:t>سي</w:t>
            </w:r>
            <w:r w:rsidR="00AA5502">
              <w:rPr>
                <w:rFonts w:ascii="Sakkal Majalla" w:hAnsi="Sakkal Majalla" w:cs="Sakkal Majalla" w:hint="cs"/>
                <w:sz w:val="20"/>
                <w:szCs w:val="20"/>
                <w:rtl/>
              </w:rPr>
              <w:t>تم</w:t>
            </w:r>
            <w:r w:rsidR="00261F7D">
              <w:rPr>
                <w:rFonts w:ascii="Sakkal Majalla" w:hAnsi="Sakkal Majalla" w:cs="Sakkal Majalla" w:hint="cs"/>
                <w:sz w:val="20"/>
                <w:szCs w:val="20"/>
                <w:rtl/>
              </w:rPr>
              <w:t xml:space="preserve"> احتساب</w:t>
            </w:r>
            <w:r w:rsidRPr="00E92EC1">
              <w:rPr>
                <w:rFonts w:ascii="Sakkal Majalla" w:hAnsi="Sakkal Majalla" w:cs="Sakkal Majalla" w:hint="cs"/>
                <w:sz w:val="20"/>
                <w:szCs w:val="20"/>
                <w:rtl/>
              </w:rPr>
              <w:t xml:space="preserve"> رسوم الاشتراك لشهر الإشعار بأكمله، ويفعل إلغاء خدمة لوحة المعلومات من الشهر </w:t>
            </w:r>
            <w:r w:rsidR="00E92EC1" w:rsidRPr="00E92EC1">
              <w:rPr>
                <w:rFonts w:ascii="Sakkal Majalla" w:hAnsi="Sakkal Majalla" w:cs="Sakkal Majalla" w:hint="cs"/>
                <w:sz w:val="20"/>
                <w:szCs w:val="20"/>
                <w:rtl/>
              </w:rPr>
              <w:t>القادم</w:t>
            </w:r>
            <w:r w:rsidR="00E92EC1" w:rsidRPr="00E92EC1">
              <w:rPr>
                <w:rFonts w:ascii="Sakkal Majalla" w:hAnsi="Sakkal Majalla" w:cs="Sakkal Majalla"/>
                <w:sz w:val="20"/>
                <w:szCs w:val="20"/>
              </w:rPr>
              <w:t>.</w:t>
            </w:r>
          </w:p>
        </w:tc>
        <w:tc>
          <w:tcPr>
            <w:tcW w:w="3991" w:type="dxa"/>
            <w:tcBorders>
              <w:top w:val="single" w:sz="4" w:space="0" w:color="auto"/>
              <w:left w:val="single" w:sz="4" w:space="0" w:color="auto"/>
              <w:bottom w:val="single" w:sz="4" w:space="0" w:color="auto"/>
              <w:right w:val="single" w:sz="4" w:space="0" w:color="auto"/>
            </w:tcBorders>
            <w:hideMark/>
          </w:tcPr>
          <w:p w14:paraId="0D7D79A7" w14:textId="77777777" w:rsidR="00481BEC" w:rsidRPr="00CF6E77" w:rsidRDefault="00481BEC" w:rsidP="00E92EC1">
            <w:pPr>
              <w:jc w:val="both"/>
              <w:rPr>
                <w:sz w:val="20"/>
                <w:szCs w:val="20"/>
              </w:rPr>
            </w:pPr>
            <w:r w:rsidRPr="00CF6E77">
              <w:rPr>
                <w:sz w:val="20"/>
                <w:szCs w:val="20"/>
              </w:rPr>
              <w:t xml:space="preserve"> If you want to opt out during the Trial Period and not be charged for the Dashboard Service, you may notify us any time before or on the 5th day of a calendar month. If you notify after the specified day, you shall be charged Fees for that entire month of notice, and cancellation of the Dashboard Service shall be effective from the next month. </w:t>
            </w:r>
          </w:p>
        </w:tc>
        <w:tc>
          <w:tcPr>
            <w:tcW w:w="655" w:type="dxa"/>
            <w:tcBorders>
              <w:top w:val="single" w:sz="4" w:space="0" w:color="auto"/>
              <w:left w:val="single" w:sz="4" w:space="0" w:color="auto"/>
              <w:bottom w:val="single" w:sz="4" w:space="0" w:color="auto"/>
              <w:right w:val="single" w:sz="4" w:space="0" w:color="auto"/>
            </w:tcBorders>
            <w:hideMark/>
          </w:tcPr>
          <w:p w14:paraId="21B0AA5A" w14:textId="77777777" w:rsidR="00481BEC" w:rsidRPr="00CF6E77" w:rsidRDefault="00481BEC" w:rsidP="0075167D">
            <w:pPr>
              <w:rPr>
                <w:sz w:val="20"/>
                <w:szCs w:val="20"/>
              </w:rPr>
            </w:pPr>
            <w:r w:rsidRPr="00CF6E77">
              <w:rPr>
                <w:sz w:val="20"/>
                <w:szCs w:val="20"/>
              </w:rPr>
              <w:t>1.3</w:t>
            </w:r>
          </w:p>
        </w:tc>
      </w:tr>
      <w:tr w:rsidR="00481BEC" w:rsidRPr="00CF6E77" w14:paraId="429014D5" w14:textId="77777777" w:rsidTr="0075167D">
        <w:tc>
          <w:tcPr>
            <w:tcW w:w="908" w:type="dxa"/>
            <w:tcBorders>
              <w:top w:val="single" w:sz="4" w:space="0" w:color="auto"/>
              <w:left w:val="single" w:sz="4" w:space="0" w:color="auto"/>
              <w:bottom w:val="single" w:sz="4" w:space="0" w:color="auto"/>
              <w:right w:val="single" w:sz="4" w:space="0" w:color="auto"/>
            </w:tcBorders>
          </w:tcPr>
          <w:p w14:paraId="10E8C956"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tcPr>
          <w:p w14:paraId="4D80ACF3" w14:textId="77777777" w:rsidR="00481BEC" w:rsidRPr="00E92EC1" w:rsidRDefault="00481BEC" w:rsidP="00E92EC1">
            <w:pPr>
              <w:bidi/>
              <w:jc w:val="both"/>
              <w:rPr>
                <w:rFonts w:ascii="Sakkal Majalla" w:hAnsi="Sakkal Majalla" w:cs="Sakkal Majalla"/>
                <w:sz w:val="20"/>
                <w:szCs w:val="20"/>
                <w:rtl/>
              </w:rPr>
            </w:pPr>
          </w:p>
        </w:tc>
        <w:tc>
          <w:tcPr>
            <w:tcW w:w="3991" w:type="dxa"/>
            <w:tcBorders>
              <w:top w:val="single" w:sz="4" w:space="0" w:color="auto"/>
              <w:left w:val="single" w:sz="4" w:space="0" w:color="auto"/>
              <w:bottom w:val="single" w:sz="4" w:space="0" w:color="auto"/>
              <w:right w:val="single" w:sz="4" w:space="0" w:color="auto"/>
            </w:tcBorders>
          </w:tcPr>
          <w:p w14:paraId="5C77D5C5" w14:textId="77777777" w:rsidR="00481BEC" w:rsidRPr="00CF6E77" w:rsidRDefault="00481BEC" w:rsidP="00E92EC1">
            <w:pPr>
              <w:jc w:val="both"/>
              <w:rPr>
                <w:sz w:val="20"/>
                <w:szCs w:val="20"/>
              </w:rPr>
            </w:pPr>
          </w:p>
        </w:tc>
        <w:tc>
          <w:tcPr>
            <w:tcW w:w="655" w:type="dxa"/>
            <w:tcBorders>
              <w:top w:val="single" w:sz="4" w:space="0" w:color="auto"/>
              <w:left w:val="single" w:sz="4" w:space="0" w:color="auto"/>
              <w:bottom w:val="single" w:sz="4" w:space="0" w:color="auto"/>
              <w:right w:val="single" w:sz="4" w:space="0" w:color="auto"/>
            </w:tcBorders>
          </w:tcPr>
          <w:p w14:paraId="7C50CB31" w14:textId="77777777" w:rsidR="00481BEC" w:rsidRPr="00CF6E77" w:rsidRDefault="00481BEC" w:rsidP="0075167D">
            <w:pPr>
              <w:rPr>
                <w:b/>
                <w:bCs/>
                <w:sz w:val="20"/>
                <w:szCs w:val="20"/>
                <w:u w:val="single"/>
              </w:rPr>
            </w:pPr>
          </w:p>
        </w:tc>
      </w:tr>
      <w:tr w:rsidR="00481BEC" w:rsidRPr="00CF6E77" w14:paraId="0B001763"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2C7BF6F0" w14:textId="77777777" w:rsidR="00481BEC" w:rsidRPr="00CF6E77" w:rsidRDefault="00481BEC" w:rsidP="0075167D">
            <w:pPr>
              <w:rPr>
                <w:b/>
                <w:bCs/>
                <w:sz w:val="20"/>
                <w:szCs w:val="20"/>
                <w:u w:val="single"/>
              </w:rPr>
            </w:pPr>
            <w:r w:rsidRPr="00CF6E77">
              <w:rPr>
                <w:b/>
                <w:bCs/>
                <w:sz w:val="20"/>
                <w:szCs w:val="20"/>
                <w:u w:val="single"/>
                <w:rtl/>
              </w:rPr>
              <w:t>2</w:t>
            </w:r>
          </w:p>
        </w:tc>
        <w:tc>
          <w:tcPr>
            <w:tcW w:w="4256" w:type="dxa"/>
            <w:tcBorders>
              <w:top w:val="single" w:sz="4" w:space="0" w:color="auto"/>
              <w:left w:val="single" w:sz="4" w:space="0" w:color="auto"/>
              <w:bottom w:val="single" w:sz="4" w:space="0" w:color="auto"/>
              <w:right w:val="single" w:sz="4" w:space="0" w:color="auto"/>
            </w:tcBorders>
            <w:hideMark/>
          </w:tcPr>
          <w:p w14:paraId="2ABD1A93" w14:textId="77777777" w:rsidR="00481BEC" w:rsidRPr="00E92EC1" w:rsidRDefault="00481BEC" w:rsidP="00E92EC1">
            <w:pPr>
              <w:bidi/>
              <w:jc w:val="both"/>
              <w:rPr>
                <w:rFonts w:ascii="Sakkal Majalla" w:hAnsi="Sakkal Majalla" w:cs="Sakkal Majalla"/>
                <w:b/>
                <w:bCs/>
                <w:sz w:val="20"/>
                <w:szCs w:val="20"/>
                <w:rtl/>
              </w:rPr>
            </w:pPr>
            <w:r w:rsidRPr="00E92EC1">
              <w:rPr>
                <w:rFonts w:ascii="Sakkal Majalla" w:hAnsi="Sakkal Majalla" w:cs="Sakkal Majalla" w:hint="cs"/>
                <w:b/>
                <w:bCs/>
                <w:sz w:val="20"/>
                <w:szCs w:val="20"/>
                <w:rtl/>
              </w:rPr>
              <w:t xml:space="preserve"> التكامل الإلكتروني لخدمات نقاط البيع</w:t>
            </w:r>
            <w:r w:rsidRPr="00E92EC1">
              <w:rPr>
                <w:rFonts w:ascii="Sakkal Majalla" w:hAnsi="Sakkal Majalla" w:cs="Sakkal Majalla" w:hint="cs"/>
                <w:b/>
                <w:bCs/>
                <w:sz w:val="20"/>
                <w:szCs w:val="20"/>
              </w:rPr>
              <w:t>.</w:t>
            </w:r>
          </w:p>
        </w:tc>
        <w:tc>
          <w:tcPr>
            <w:tcW w:w="3991" w:type="dxa"/>
            <w:tcBorders>
              <w:top w:val="single" w:sz="4" w:space="0" w:color="auto"/>
              <w:left w:val="single" w:sz="4" w:space="0" w:color="auto"/>
              <w:bottom w:val="single" w:sz="4" w:space="0" w:color="auto"/>
              <w:right w:val="single" w:sz="4" w:space="0" w:color="auto"/>
            </w:tcBorders>
            <w:hideMark/>
          </w:tcPr>
          <w:p w14:paraId="33B13486" w14:textId="77777777" w:rsidR="00481BEC" w:rsidRPr="00CF6E77" w:rsidRDefault="00481BEC" w:rsidP="00E92EC1">
            <w:pPr>
              <w:jc w:val="both"/>
              <w:rPr>
                <w:sz w:val="20"/>
                <w:szCs w:val="20"/>
              </w:rPr>
            </w:pPr>
            <w:r w:rsidRPr="00CF6E77">
              <w:rPr>
                <w:b/>
                <w:sz w:val="20"/>
                <w:szCs w:val="20"/>
              </w:rPr>
              <w:t>Integrated Electronic POS Services</w:t>
            </w:r>
          </w:p>
        </w:tc>
        <w:tc>
          <w:tcPr>
            <w:tcW w:w="655" w:type="dxa"/>
            <w:tcBorders>
              <w:top w:val="single" w:sz="4" w:space="0" w:color="auto"/>
              <w:left w:val="single" w:sz="4" w:space="0" w:color="auto"/>
              <w:bottom w:val="single" w:sz="4" w:space="0" w:color="auto"/>
              <w:right w:val="single" w:sz="4" w:space="0" w:color="auto"/>
            </w:tcBorders>
            <w:hideMark/>
          </w:tcPr>
          <w:p w14:paraId="3038B838" w14:textId="77777777" w:rsidR="00481BEC" w:rsidRPr="00CF6E77" w:rsidRDefault="00481BEC" w:rsidP="0075167D">
            <w:pPr>
              <w:rPr>
                <w:b/>
                <w:bCs/>
                <w:sz w:val="20"/>
                <w:szCs w:val="20"/>
                <w:u w:val="single"/>
              </w:rPr>
            </w:pPr>
            <w:r w:rsidRPr="00CF6E77">
              <w:rPr>
                <w:b/>
                <w:bCs/>
                <w:sz w:val="20"/>
                <w:szCs w:val="20"/>
                <w:u w:val="single"/>
              </w:rPr>
              <w:t>2</w:t>
            </w:r>
          </w:p>
        </w:tc>
      </w:tr>
      <w:tr w:rsidR="00481BEC" w:rsidRPr="00CF6E77" w14:paraId="26113105"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1D8DD8AE" w14:textId="77777777" w:rsidR="00481BEC" w:rsidRPr="00CF6E77" w:rsidRDefault="00481BEC" w:rsidP="0075167D">
            <w:pPr>
              <w:rPr>
                <w:b/>
                <w:bCs/>
                <w:sz w:val="20"/>
                <w:szCs w:val="20"/>
                <w:u w:val="single"/>
              </w:rPr>
            </w:pPr>
            <w:r w:rsidRPr="00CF6E77">
              <w:rPr>
                <w:b/>
                <w:bCs/>
                <w:sz w:val="20"/>
                <w:szCs w:val="20"/>
                <w:u w:val="single"/>
                <w:rtl/>
              </w:rPr>
              <w:t>2.1</w:t>
            </w:r>
          </w:p>
        </w:tc>
        <w:tc>
          <w:tcPr>
            <w:tcW w:w="4256" w:type="dxa"/>
            <w:tcBorders>
              <w:top w:val="single" w:sz="4" w:space="0" w:color="auto"/>
              <w:left w:val="single" w:sz="4" w:space="0" w:color="auto"/>
              <w:bottom w:val="single" w:sz="4" w:space="0" w:color="auto"/>
              <w:right w:val="single" w:sz="4" w:space="0" w:color="auto"/>
            </w:tcBorders>
            <w:hideMark/>
          </w:tcPr>
          <w:p w14:paraId="65BE4906" w14:textId="77777777" w:rsidR="00481BEC" w:rsidRPr="00E92EC1" w:rsidRDefault="00481BEC" w:rsidP="00E92EC1">
            <w:pPr>
              <w:bidi/>
              <w:jc w:val="both"/>
              <w:rPr>
                <w:rFonts w:ascii="Sakkal Majalla" w:hAnsi="Sakkal Majalla" w:cs="Sakkal Majalla"/>
                <w:sz w:val="20"/>
                <w:szCs w:val="20"/>
                <w:u w:val="single"/>
                <w:rtl/>
              </w:rPr>
            </w:pPr>
            <w:r w:rsidRPr="00E92EC1">
              <w:rPr>
                <w:rFonts w:ascii="Sakkal Majalla" w:hAnsi="Sakkal Majalla" w:cs="Sakkal Majalla" w:hint="cs"/>
                <w:sz w:val="20"/>
                <w:szCs w:val="20"/>
                <w:u w:val="single"/>
                <w:rtl/>
              </w:rPr>
              <w:t>مسؤولياتنا</w:t>
            </w:r>
          </w:p>
        </w:tc>
        <w:tc>
          <w:tcPr>
            <w:tcW w:w="3991" w:type="dxa"/>
            <w:tcBorders>
              <w:top w:val="single" w:sz="4" w:space="0" w:color="auto"/>
              <w:left w:val="single" w:sz="4" w:space="0" w:color="auto"/>
              <w:bottom w:val="single" w:sz="4" w:space="0" w:color="auto"/>
              <w:right w:val="single" w:sz="4" w:space="0" w:color="auto"/>
            </w:tcBorders>
            <w:hideMark/>
          </w:tcPr>
          <w:p w14:paraId="500465C3" w14:textId="77777777" w:rsidR="00481BEC" w:rsidRPr="00CF6E77" w:rsidRDefault="00481BEC" w:rsidP="00E92EC1">
            <w:pPr>
              <w:jc w:val="both"/>
              <w:rPr>
                <w:sz w:val="20"/>
                <w:szCs w:val="20"/>
              </w:rPr>
            </w:pPr>
            <w:r w:rsidRPr="00CF6E77">
              <w:rPr>
                <w:bCs/>
                <w:sz w:val="20"/>
                <w:szCs w:val="20"/>
                <w:u w:val="single"/>
              </w:rPr>
              <w:t xml:space="preserve"> Our Responsibilities: </w:t>
            </w:r>
          </w:p>
        </w:tc>
        <w:tc>
          <w:tcPr>
            <w:tcW w:w="655" w:type="dxa"/>
            <w:tcBorders>
              <w:top w:val="single" w:sz="4" w:space="0" w:color="auto"/>
              <w:left w:val="single" w:sz="4" w:space="0" w:color="auto"/>
              <w:bottom w:val="single" w:sz="4" w:space="0" w:color="auto"/>
              <w:right w:val="single" w:sz="4" w:space="0" w:color="auto"/>
            </w:tcBorders>
            <w:hideMark/>
          </w:tcPr>
          <w:p w14:paraId="53C0C9F9" w14:textId="77777777" w:rsidR="00481BEC" w:rsidRPr="00CF6E77" w:rsidRDefault="00481BEC" w:rsidP="0075167D">
            <w:pPr>
              <w:rPr>
                <w:b/>
                <w:bCs/>
                <w:sz w:val="20"/>
                <w:szCs w:val="20"/>
                <w:u w:val="single"/>
              </w:rPr>
            </w:pPr>
            <w:r w:rsidRPr="00CF6E77">
              <w:rPr>
                <w:b/>
                <w:bCs/>
                <w:sz w:val="20"/>
                <w:szCs w:val="20"/>
                <w:u w:val="single"/>
              </w:rPr>
              <w:t>2.1</w:t>
            </w:r>
          </w:p>
        </w:tc>
      </w:tr>
      <w:tr w:rsidR="00481BEC" w:rsidRPr="00CF6E77" w14:paraId="2CD89137" w14:textId="77777777" w:rsidTr="0075167D">
        <w:tc>
          <w:tcPr>
            <w:tcW w:w="908" w:type="dxa"/>
            <w:tcBorders>
              <w:top w:val="single" w:sz="4" w:space="0" w:color="auto"/>
              <w:left w:val="single" w:sz="4" w:space="0" w:color="auto"/>
              <w:bottom w:val="single" w:sz="4" w:space="0" w:color="auto"/>
              <w:right w:val="single" w:sz="4" w:space="0" w:color="auto"/>
            </w:tcBorders>
          </w:tcPr>
          <w:p w14:paraId="7C92654E"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17454F09" w14:textId="798C8446"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سوف نقوم بتسهيل تقديم التكامل الالكتروني لخدمات نقاط البيع من خلال دمج سجل النقد مع محطة </w:t>
            </w:r>
            <w:r w:rsidR="00261F7D">
              <w:rPr>
                <w:rFonts w:ascii="Sakkal Majalla" w:hAnsi="Sakkal Majalla" w:cs="Sakkal Majalla" w:hint="cs"/>
                <w:sz w:val="20"/>
                <w:szCs w:val="20"/>
                <w:rtl/>
              </w:rPr>
              <w:t>نقاط</w:t>
            </w:r>
            <w:r w:rsidR="00261F7D" w:rsidRPr="00E92EC1">
              <w:rPr>
                <w:rFonts w:ascii="Sakkal Majalla" w:hAnsi="Sakkal Majalla" w:cs="Sakkal Majalla" w:hint="cs"/>
                <w:sz w:val="20"/>
                <w:szCs w:val="20"/>
                <w:rtl/>
              </w:rPr>
              <w:t xml:space="preserve"> </w:t>
            </w:r>
            <w:r w:rsidRPr="00E92EC1">
              <w:rPr>
                <w:rFonts w:ascii="Sakkal Majalla" w:hAnsi="Sakkal Majalla" w:cs="Sakkal Majalla" w:hint="cs"/>
                <w:sz w:val="20"/>
                <w:szCs w:val="20"/>
                <w:rtl/>
              </w:rPr>
              <w:t xml:space="preserve">البيع وتوجيه طلبات التفويض إلى </w:t>
            </w:r>
            <w:r w:rsidR="00322BD3">
              <w:rPr>
                <w:rFonts w:ascii="Sakkal Majalla" w:hAnsi="Sakkal Majalla" w:cs="Sakkal Majalla" w:hint="cs"/>
                <w:sz w:val="20"/>
                <w:szCs w:val="20"/>
                <w:rtl/>
              </w:rPr>
              <w:t xml:space="preserve">شركات </w:t>
            </w:r>
            <w:r w:rsidRPr="00E92EC1">
              <w:rPr>
                <w:rFonts w:ascii="Sakkal Majalla" w:hAnsi="Sakkal Majalla" w:cs="Sakkal Majalla" w:hint="cs"/>
                <w:sz w:val="20"/>
                <w:szCs w:val="20"/>
                <w:rtl/>
              </w:rPr>
              <w:t xml:space="preserve">أنظمة </w:t>
            </w:r>
            <w:r w:rsidR="00322BD3">
              <w:rPr>
                <w:rFonts w:ascii="Sakkal Majalla" w:hAnsi="Sakkal Majalla" w:cs="Sakkal Majalla" w:hint="cs"/>
                <w:sz w:val="20"/>
                <w:szCs w:val="20"/>
                <w:rtl/>
              </w:rPr>
              <w:t>الدفع ب</w:t>
            </w:r>
            <w:r w:rsidRPr="00E92EC1">
              <w:rPr>
                <w:rFonts w:ascii="Sakkal Majalla" w:hAnsi="Sakkal Majalla" w:cs="Sakkal Majalla" w:hint="cs"/>
                <w:sz w:val="20"/>
                <w:szCs w:val="20"/>
                <w:rtl/>
              </w:rPr>
              <w:t>البطاقات المقابلة أو الجهات المصدرة للتفويض.</w:t>
            </w:r>
          </w:p>
        </w:tc>
        <w:tc>
          <w:tcPr>
            <w:tcW w:w="3991" w:type="dxa"/>
            <w:tcBorders>
              <w:top w:val="single" w:sz="4" w:space="0" w:color="auto"/>
              <w:left w:val="single" w:sz="4" w:space="0" w:color="auto"/>
              <w:bottom w:val="single" w:sz="4" w:space="0" w:color="auto"/>
              <w:right w:val="single" w:sz="4" w:space="0" w:color="auto"/>
            </w:tcBorders>
            <w:hideMark/>
          </w:tcPr>
          <w:p w14:paraId="58F5BCBF" w14:textId="45236D33" w:rsidR="00481BEC" w:rsidRPr="00CF6E77" w:rsidRDefault="00481BEC" w:rsidP="00E92EC1">
            <w:pPr>
              <w:jc w:val="both"/>
              <w:rPr>
                <w:sz w:val="20"/>
                <w:szCs w:val="20"/>
              </w:rPr>
            </w:pPr>
            <w:r w:rsidRPr="00CF6E77">
              <w:rPr>
                <w:sz w:val="20"/>
                <w:szCs w:val="20"/>
              </w:rPr>
              <w:t xml:space="preserve">We </w:t>
            </w:r>
            <w:r w:rsidR="00E92EC1" w:rsidRPr="00CF6E77">
              <w:rPr>
                <w:sz w:val="20"/>
                <w:szCs w:val="20"/>
              </w:rPr>
              <w:t>will facilitate</w:t>
            </w:r>
            <w:r w:rsidRPr="00CF6E77">
              <w:rPr>
                <w:sz w:val="20"/>
                <w:szCs w:val="20"/>
              </w:rPr>
              <w:t xml:space="preserve"> provision of Integrated Electronic POS Services by integrating your cash register with the POS Terminal and route the Authorization requests to corresponding Card Schemes or Issuers for Authorization</w:t>
            </w:r>
          </w:p>
        </w:tc>
        <w:tc>
          <w:tcPr>
            <w:tcW w:w="655" w:type="dxa"/>
            <w:tcBorders>
              <w:top w:val="single" w:sz="4" w:space="0" w:color="auto"/>
              <w:left w:val="single" w:sz="4" w:space="0" w:color="auto"/>
              <w:bottom w:val="single" w:sz="4" w:space="0" w:color="auto"/>
              <w:right w:val="single" w:sz="4" w:space="0" w:color="auto"/>
            </w:tcBorders>
          </w:tcPr>
          <w:p w14:paraId="6656D93B" w14:textId="77777777" w:rsidR="00481BEC" w:rsidRPr="00CF6E77" w:rsidRDefault="00481BEC" w:rsidP="0075167D">
            <w:pPr>
              <w:rPr>
                <w:b/>
                <w:bCs/>
                <w:sz w:val="20"/>
                <w:szCs w:val="20"/>
                <w:u w:val="single"/>
              </w:rPr>
            </w:pPr>
          </w:p>
        </w:tc>
      </w:tr>
      <w:tr w:rsidR="00481BEC" w:rsidRPr="00CF6E77" w14:paraId="3851D427"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0B47AA39" w14:textId="77777777" w:rsidR="00481BEC" w:rsidRPr="00CF6E77" w:rsidRDefault="00481BEC" w:rsidP="0075167D">
            <w:pPr>
              <w:rPr>
                <w:sz w:val="20"/>
                <w:szCs w:val="20"/>
                <w:u w:val="single"/>
              </w:rPr>
            </w:pPr>
            <w:r w:rsidRPr="00CF6E77">
              <w:rPr>
                <w:sz w:val="20"/>
                <w:szCs w:val="20"/>
                <w:u w:val="single"/>
                <w:rtl/>
              </w:rPr>
              <w:t>2.2</w:t>
            </w:r>
          </w:p>
        </w:tc>
        <w:tc>
          <w:tcPr>
            <w:tcW w:w="4256" w:type="dxa"/>
            <w:tcBorders>
              <w:top w:val="single" w:sz="4" w:space="0" w:color="auto"/>
              <w:left w:val="single" w:sz="4" w:space="0" w:color="auto"/>
              <w:bottom w:val="single" w:sz="4" w:space="0" w:color="auto"/>
              <w:right w:val="single" w:sz="4" w:space="0" w:color="auto"/>
            </w:tcBorders>
            <w:hideMark/>
          </w:tcPr>
          <w:p w14:paraId="575A0BDF" w14:textId="77777777" w:rsidR="00481BEC" w:rsidRPr="00E92EC1" w:rsidRDefault="00481BEC" w:rsidP="00E92EC1">
            <w:pPr>
              <w:bidi/>
              <w:jc w:val="both"/>
              <w:rPr>
                <w:rFonts w:ascii="Sakkal Majalla" w:hAnsi="Sakkal Majalla" w:cs="Sakkal Majalla"/>
                <w:sz w:val="20"/>
                <w:szCs w:val="20"/>
                <w:u w:val="single"/>
                <w:rtl/>
              </w:rPr>
            </w:pPr>
            <w:r w:rsidRPr="00E92EC1">
              <w:rPr>
                <w:rFonts w:ascii="Sakkal Majalla" w:hAnsi="Sakkal Majalla" w:cs="Sakkal Majalla" w:hint="cs"/>
                <w:sz w:val="20"/>
                <w:szCs w:val="20"/>
                <w:u w:val="single"/>
                <w:rtl/>
              </w:rPr>
              <w:t>مسؤولياتكم</w:t>
            </w:r>
            <w:r w:rsidRPr="00E92EC1">
              <w:rPr>
                <w:rFonts w:ascii="Sakkal Majalla" w:hAnsi="Sakkal Majalla" w:cs="Sakkal Majalla" w:hint="cs"/>
                <w:sz w:val="20"/>
                <w:szCs w:val="20"/>
                <w:u w:val="single"/>
              </w:rPr>
              <w:t>:</w:t>
            </w:r>
          </w:p>
        </w:tc>
        <w:tc>
          <w:tcPr>
            <w:tcW w:w="3991" w:type="dxa"/>
            <w:tcBorders>
              <w:top w:val="single" w:sz="4" w:space="0" w:color="auto"/>
              <w:left w:val="single" w:sz="4" w:space="0" w:color="auto"/>
              <w:bottom w:val="single" w:sz="4" w:space="0" w:color="auto"/>
              <w:right w:val="single" w:sz="4" w:space="0" w:color="auto"/>
            </w:tcBorders>
            <w:hideMark/>
          </w:tcPr>
          <w:p w14:paraId="34864892" w14:textId="77777777" w:rsidR="00481BEC" w:rsidRPr="00CF6E77" w:rsidRDefault="00481BEC" w:rsidP="00E92EC1">
            <w:pPr>
              <w:jc w:val="both"/>
              <w:rPr>
                <w:sz w:val="20"/>
                <w:szCs w:val="20"/>
              </w:rPr>
            </w:pPr>
            <w:r w:rsidRPr="00CF6E77">
              <w:rPr>
                <w:bCs/>
                <w:sz w:val="20"/>
                <w:szCs w:val="20"/>
                <w:u w:val="single"/>
              </w:rPr>
              <w:t xml:space="preserve">Your Responsibilities: </w:t>
            </w:r>
          </w:p>
        </w:tc>
        <w:tc>
          <w:tcPr>
            <w:tcW w:w="655" w:type="dxa"/>
            <w:tcBorders>
              <w:top w:val="single" w:sz="4" w:space="0" w:color="auto"/>
              <w:left w:val="single" w:sz="4" w:space="0" w:color="auto"/>
              <w:bottom w:val="single" w:sz="4" w:space="0" w:color="auto"/>
              <w:right w:val="single" w:sz="4" w:space="0" w:color="auto"/>
            </w:tcBorders>
            <w:hideMark/>
          </w:tcPr>
          <w:p w14:paraId="1E9AEBB9" w14:textId="77777777" w:rsidR="00481BEC" w:rsidRPr="00CF6E77" w:rsidRDefault="00481BEC" w:rsidP="0075167D">
            <w:pPr>
              <w:rPr>
                <w:b/>
                <w:bCs/>
                <w:sz w:val="20"/>
                <w:szCs w:val="20"/>
                <w:u w:val="single"/>
              </w:rPr>
            </w:pPr>
            <w:r w:rsidRPr="00CF6E77">
              <w:rPr>
                <w:b/>
                <w:bCs/>
                <w:sz w:val="20"/>
                <w:szCs w:val="20"/>
                <w:u w:val="single"/>
              </w:rPr>
              <w:t>2.2</w:t>
            </w:r>
          </w:p>
        </w:tc>
      </w:tr>
      <w:tr w:rsidR="00481BEC" w:rsidRPr="00CF6E77" w14:paraId="67BF9DE8" w14:textId="77777777" w:rsidTr="0075167D">
        <w:tc>
          <w:tcPr>
            <w:tcW w:w="908" w:type="dxa"/>
            <w:tcBorders>
              <w:top w:val="single" w:sz="4" w:space="0" w:color="auto"/>
              <w:left w:val="single" w:sz="4" w:space="0" w:color="auto"/>
              <w:bottom w:val="single" w:sz="4" w:space="0" w:color="auto"/>
              <w:right w:val="single" w:sz="4" w:space="0" w:color="auto"/>
            </w:tcBorders>
          </w:tcPr>
          <w:p w14:paraId="36449BA2"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011369ED" w14:textId="77777777"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ضمان أمان وتحديث الواجهة الإمامية للتطبيق ونظام تشغيل التكامل الإلكتروني لنقاط البيع من البرمجيات الضارة والتحديثات وضوابط مراقبة السلامة، حيث أننا لا نتحمل</w:t>
            </w:r>
            <w:r w:rsidRPr="00E92EC1">
              <w:rPr>
                <w:rFonts w:ascii="Sakkal Majalla" w:hAnsi="Sakkal Majalla" w:cs="Sakkal Majalla" w:hint="cs"/>
                <w:sz w:val="20"/>
                <w:szCs w:val="20"/>
              </w:rPr>
              <w:t xml:space="preserve"> </w:t>
            </w:r>
            <w:r w:rsidRPr="00E92EC1">
              <w:rPr>
                <w:rFonts w:ascii="Sakkal Majalla" w:hAnsi="Sakkal Majalla" w:cs="Sakkal Majalla" w:hint="cs"/>
                <w:sz w:val="20"/>
                <w:szCs w:val="20"/>
                <w:rtl/>
              </w:rPr>
              <w:t>المسؤولية في حالة وجود ثغرة أمنية أو تسوية ناجمة عن عدم وجود ضوابط في بيئتكم.</w:t>
            </w:r>
          </w:p>
        </w:tc>
        <w:tc>
          <w:tcPr>
            <w:tcW w:w="3991" w:type="dxa"/>
            <w:tcBorders>
              <w:top w:val="single" w:sz="4" w:space="0" w:color="auto"/>
              <w:left w:val="single" w:sz="4" w:space="0" w:color="auto"/>
              <w:bottom w:val="single" w:sz="4" w:space="0" w:color="auto"/>
              <w:right w:val="single" w:sz="4" w:space="0" w:color="auto"/>
            </w:tcBorders>
            <w:hideMark/>
          </w:tcPr>
          <w:p w14:paraId="60D354EE" w14:textId="77777777" w:rsidR="00481BEC" w:rsidRPr="00CF6E77" w:rsidRDefault="00481BEC" w:rsidP="00E92EC1">
            <w:pPr>
              <w:jc w:val="both"/>
              <w:rPr>
                <w:sz w:val="20"/>
                <w:szCs w:val="20"/>
              </w:rPr>
            </w:pPr>
            <w:r w:rsidRPr="00CF6E77">
              <w:rPr>
                <w:sz w:val="20"/>
                <w:szCs w:val="20"/>
              </w:rPr>
              <w:t>You should ensure that front-end application and the operating system of the Integrated Electronic POS, is secure and updated with malware protection, patches, and integrity monitoring controls. We will not be responsible in case of vulnerability or compromise arising as result of failure of the controls in your environment</w:t>
            </w:r>
          </w:p>
        </w:tc>
        <w:tc>
          <w:tcPr>
            <w:tcW w:w="655" w:type="dxa"/>
            <w:tcBorders>
              <w:top w:val="single" w:sz="4" w:space="0" w:color="auto"/>
              <w:left w:val="single" w:sz="4" w:space="0" w:color="auto"/>
              <w:bottom w:val="single" w:sz="4" w:space="0" w:color="auto"/>
              <w:right w:val="single" w:sz="4" w:space="0" w:color="auto"/>
            </w:tcBorders>
          </w:tcPr>
          <w:p w14:paraId="266E1245" w14:textId="77777777" w:rsidR="00481BEC" w:rsidRPr="00CF6E77" w:rsidRDefault="00481BEC" w:rsidP="0075167D">
            <w:pPr>
              <w:rPr>
                <w:b/>
                <w:bCs/>
                <w:sz w:val="20"/>
                <w:szCs w:val="20"/>
                <w:u w:val="single"/>
              </w:rPr>
            </w:pPr>
          </w:p>
        </w:tc>
      </w:tr>
      <w:tr w:rsidR="00481BEC" w:rsidRPr="00CF6E77" w14:paraId="363738FF" w14:textId="77777777" w:rsidTr="0075167D">
        <w:tc>
          <w:tcPr>
            <w:tcW w:w="908" w:type="dxa"/>
            <w:tcBorders>
              <w:top w:val="single" w:sz="4" w:space="0" w:color="auto"/>
              <w:left w:val="single" w:sz="4" w:space="0" w:color="auto"/>
              <w:bottom w:val="single" w:sz="4" w:space="0" w:color="auto"/>
              <w:right w:val="single" w:sz="4" w:space="0" w:color="auto"/>
            </w:tcBorders>
          </w:tcPr>
          <w:p w14:paraId="3D19BA01"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1F018159" w14:textId="7B211617"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ضمان استمرارية الشبكات المتكاملة إلكترونيًا لنقاط البيع مجزأة بشكل صحيح عن الشبكات الأخرى ومحصنة</w:t>
            </w:r>
            <w:r w:rsidR="00E92EC1">
              <w:rPr>
                <w:rFonts w:ascii="Sakkal Majalla" w:hAnsi="Sakkal Majalla" w:cs="Sakkal Majalla" w:hint="cs"/>
                <w:sz w:val="20"/>
                <w:szCs w:val="20"/>
                <w:rtl/>
              </w:rPr>
              <w:t xml:space="preserve"> </w:t>
            </w:r>
            <w:r w:rsidRPr="00E92EC1">
              <w:rPr>
                <w:rFonts w:ascii="Sakkal Majalla" w:hAnsi="Sakkal Majalla" w:cs="Sakkal Majalla" w:hint="cs"/>
                <w:sz w:val="20"/>
                <w:szCs w:val="20"/>
                <w:rtl/>
              </w:rPr>
              <w:t>عن شبكات الأخرى ومحصنة وفقًا لأفضل الممارسات. (بما في ذلك سجلات المراقبة للسلوك غير الطبيعي).</w:t>
            </w:r>
          </w:p>
        </w:tc>
        <w:tc>
          <w:tcPr>
            <w:tcW w:w="3991" w:type="dxa"/>
            <w:tcBorders>
              <w:top w:val="single" w:sz="4" w:space="0" w:color="auto"/>
              <w:left w:val="single" w:sz="4" w:space="0" w:color="auto"/>
              <w:bottom w:val="single" w:sz="4" w:space="0" w:color="auto"/>
              <w:right w:val="single" w:sz="4" w:space="0" w:color="auto"/>
            </w:tcBorders>
            <w:hideMark/>
          </w:tcPr>
          <w:p w14:paraId="17CBE3AA" w14:textId="77777777" w:rsidR="00481BEC" w:rsidRPr="00CF6E77" w:rsidRDefault="00481BEC" w:rsidP="00E92EC1">
            <w:pPr>
              <w:jc w:val="both"/>
              <w:rPr>
                <w:sz w:val="20"/>
                <w:szCs w:val="20"/>
              </w:rPr>
            </w:pPr>
            <w:r w:rsidRPr="00CF6E77">
              <w:rPr>
                <w:sz w:val="20"/>
                <w:szCs w:val="20"/>
              </w:rPr>
              <w:t>Ensure the networks where Integrated Electronic POS maintained are properly segmented from other network and are hardened in accordance with best practices (including monitor logs for abnormal behavior)</w:t>
            </w:r>
          </w:p>
        </w:tc>
        <w:tc>
          <w:tcPr>
            <w:tcW w:w="655" w:type="dxa"/>
            <w:tcBorders>
              <w:top w:val="single" w:sz="4" w:space="0" w:color="auto"/>
              <w:left w:val="single" w:sz="4" w:space="0" w:color="auto"/>
              <w:bottom w:val="single" w:sz="4" w:space="0" w:color="auto"/>
              <w:right w:val="single" w:sz="4" w:space="0" w:color="auto"/>
            </w:tcBorders>
          </w:tcPr>
          <w:p w14:paraId="03E9AA4F" w14:textId="77777777" w:rsidR="00481BEC" w:rsidRPr="00CF6E77" w:rsidRDefault="00481BEC" w:rsidP="0075167D">
            <w:pPr>
              <w:rPr>
                <w:b/>
                <w:bCs/>
                <w:sz w:val="20"/>
                <w:szCs w:val="20"/>
                <w:u w:val="single"/>
              </w:rPr>
            </w:pPr>
          </w:p>
        </w:tc>
      </w:tr>
      <w:tr w:rsidR="00481BEC" w:rsidRPr="00CF6E77" w14:paraId="66180881" w14:textId="77777777" w:rsidTr="0075167D">
        <w:tc>
          <w:tcPr>
            <w:tcW w:w="908" w:type="dxa"/>
            <w:tcBorders>
              <w:top w:val="single" w:sz="4" w:space="0" w:color="auto"/>
              <w:left w:val="single" w:sz="4" w:space="0" w:color="auto"/>
              <w:bottom w:val="single" w:sz="4" w:space="0" w:color="auto"/>
              <w:right w:val="single" w:sz="4" w:space="0" w:color="auto"/>
            </w:tcBorders>
          </w:tcPr>
          <w:p w14:paraId="7F924D20"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tcPr>
          <w:p w14:paraId="2AA5B133" w14:textId="77777777" w:rsidR="00481BEC" w:rsidRPr="00E92EC1" w:rsidRDefault="00481BEC" w:rsidP="00E92EC1">
            <w:pPr>
              <w:bidi/>
              <w:jc w:val="both"/>
              <w:rPr>
                <w:rFonts w:ascii="Sakkal Majalla" w:hAnsi="Sakkal Majalla" w:cs="Sakkal Majalla"/>
                <w:sz w:val="20"/>
                <w:szCs w:val="20"/>
                <w:rtl/>
              </w:rPr>
            </w:pPr>
          </w:p>
        </w:tc>
        <w:tc>
          <w:tcPr>
            <w:tcW w:w="3991" w:type="dxa"/>
            <w:tcBorders>
              <w:top w:val="single" w:sz="4" w:space="0" w:color="auto"/>
              <w:left w:val="single" w:sz="4" w:space="0" w:color="auto"/>
              <w:bottom w:val="single" w:sz="4" w:space="0" w:color="auto"/>
              <w:right w:val="single" w:sz="4" w:space="0" w:color="auto"/>
            </w:tcBorders>
          </w:tcPr>
          <w:p w14:paraId="318BACA6" w14:textId="77777777" w:rsidR="00481BEC" w:rsidRPr="00CF6E77" w:rsidRDefault="00481BEC" w:rsidP="0075167D">
            <w:pPr>
              <w:rPr>
                <w:sz w:val="20"/>
                <w:szCs w:val="20"/>
                <w:rtl/>
              </w:rPr>
            </w:pPr>
          </w:p>
        </w:tc>
        <w:tc>
          <w:tcPr>
            <w:tcW w:w="655" w:type="dxa"/>
            <w:tcBorders>
              <w:top w:val="single" w:sz="4" w:space="0" w:color="auto"/>
              <w:left w:val="single" w:sz="4" w:space="0" w:color="auto"/>
              <w:bottom w:val="single" w:sz="4" w:space="0" w:color="auto"/>
              <w:right w:val="single" w:sz="4" w:space="0" w:color="auto"/>
            </w:tcBorders>
          </w:tcPr>
          <w:p w14:paraId="566B1BD8" w14:textId="77777777" w:rsidR="00481BEC" w:rsidRPr="00CF6E77" w:rsidRDefault="00481BEC" w:rsidP="0075167D">
            <w:pPr>
              <w:rPr>
                <w:b/>
                <w:bCs/>
                <w:sz w:val="20"/>
                <w:szCs w:val="20"/>
                <w:u w:val="single"/>
              </w:rPr>
            </w:pPr>
          </w:p>
        </w:tc>
      </w:tr>
      <w:tr w:rsidR="00481BEC" w:rsidRPr="00CF6E77" w14:paraId="140EEBA6"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430B314D" w14:textId="77777777" w:rsidR="00481BEC" w:rsidRPr="00CF6E77" w:rsidRDefault="00481BEC" w:rsidP="0075167D">
            <w:pPr>
              <w:rPr>
                <w:b/>
                <w:bCs/>
                <w:sz w:val="20"/>
                <w:szCs w:val="20"/>
                <w:u w:val="single"/>
              </w:rPr>
            </w:pPr>
            <w:r w:rsidRPr="00CF6E77">
              <w:rPr>
                <w:b/>
                <w:bCs/>
                <w:sz w:val="20"/>
                <w:szCs w:val="20"/>
                <w:u w:val="single"/>
                <w:rtl/>
              </w:rPr>
              <w:t>3</w:t>
            </w:r>
          </w:p>
        </w:tc>
        <w:tc>
          <w:tcPr>
            <w:tcW w:w="4256" w:type="dxa"/>
            <w:tcBorders>
              <w:top w:val="single" w:sz="4" w:space="0" w:color="auto"/>
              <w:left w:val="single" w:sz="4" w:space="0" w:color="auto"/>
              <w:bottom w:val="single" w:sz="4" w:space="0" w:color="auto"/>
              <w:right w:val="single" w:sz="4" w:space="0" w:color="auto"/>
            </w:tcBorders>
            <w:hideMark/>
          </w:tcPr>
          <w:p w14:paraId="1F6F3B27" w14:textId="77777777" w:rsidR="00481BEC" w:rsidRPr="00E92EC1" w:rsidRDefault="00481BEC" w:rsidP="00E92EC1">
            <w:pPr>
              <w:bidi/>
              <w:jc w:val="both"/>
              <w:rPr>
                <w:rFonts w:ascii="Sakkal Majalla" w:hAnsi="Sakkal Majalla" w:cs="Sakkal Majalla"/>
                <w:b/>
                <w:bCs/>
                <w:sz w:val="20"/>
                <w:szCs w:val="20"/>
                <w:rtl/>
              </w:rPr>
            </w:pPr>
            <w:r w:rsidRPr="00E92EC1">
              <w:rPr>
                <w:rFonts w:ascii="Sakkal Majalla" w:hAnsi="Sakkal Majalla" w:cs="Sakkal Majalla" w:hint="cs"/>
                <w:b/>
                <w:bCs/>
                <w:sz w:val="20"/>
                <w:szCs w:val="20"/>
                <w:rtl/>
              </w:rPr>
              <w:t>شروط وأحكام الحماية من الاحتيال</w:t>
            </w:r>
          </w:p>
        </w:tc>
        <w:tc>
          <w:tcPr>
            <w:tcW w:w="3991" w:type="dxa"/>
            <w:tcBorders>
              <w:top w:val="single" w:sz="4" w:space="0" w:color="auto"/>
              <w:left w:val="single" w:sz="4" w:space="0" w:color="auto"/>
              <w:bottom w:val="single" w:sz="4" w:space="0" w:color="auto"/>
              <w:right w:val="single" w:sz="4" w:space="0" w:color="auto"/>
            </w:tcBorders>
            <w:hideMark/>
          </w:tcPr>
          <w:p w14:paraId="093D1B64" w14:textId="77777777" w:rsidR="00481BEC" w:rsidRPr="00CF6E77" w:rsidRDefault="00481BEC" w:rsidP="0075167D">
            <w:pPr>
              <w:rPr>
                <w:b/>
                <w:bCs/>
                <w:sz w:val="20"/>
                <w:szCs w:val="20"/>
              </w:rPr>
            </w:pPr>
            <w:r w:rsidRPr="00CF6E77">
              <w:rPr>
                <w:b/>
                <w:bCs/>
                <w:sz w:val="20"/>
                <w:szCs w:val="20"/>
              </w:rPr>
              <w:t>Fraud Shield Terms and Conditions</w:t>
            </w:r>
          </w:p>
        </w:tc>
        <w:tc>
          <w:tcPr>
            <w:tcW w:w="655" w:type="dxa"/>
            <w:tcBorders>
              <w:top w:val="single" w:sz="4" w:space="0" w:color="auto"/>
              <w:left w:val="single" w:sz="4" w:space="0" w:color="auto"/>
              <w:bottom w:val="single" w:sz="4" w:space="0" w:color="auto"/>
              <w:right w:val="single" w:sz="4" w:space="0" w:color="auto"/>
            </w:tcBorders>
            <w:hideMark/>
          </w:tcPr>
          <w:p w14:paraId="0850851A" w14:textId="77777777" w:rsidR="00481BEC" w:rsidRPr="00CF6E77" w:rsidRDefault="00481BEC" w:rsidP="0075167D">
            <w:pPr>
              <w:rPr>
                <w:b/>
                <w:bCs/>
                <w:sz w:val="20"/>
                <w:szCs w:val="20"/>
                <w:u w:val="single"/>
              </w:rPr>
            </w:pPr>
            <w:r w:rsidRPr="00CF6E77">
              <w:rPr>
                <w:b/>
                <w:bCs/>
                <w:sz w:val="20"/>
                <w:szCs w:val="20"/>
                <w:u w:val="single"/>
              </w:rPr>
              <w:t>3.</w:t>
            </w:r>
          </w:p>
        </w:tc>
      </w:tr>
      <w:tr w:rsidR="00481BEC" w:rsidRPr="00CF6E77" w14:paraId="4E8BD756"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1B72F16F" w14:textId="77777777" w:rsidR="00481BEC" w:rsidRPr="00CF6E77" w:rsidRDefault="00481BEC" w:rsidP="0075167D">
            <w:pPr>
              <w:rPr>
                <w:b/>
                <w:bCs/>
                <w:sz w:val="20"/>
                <w:szCs w:val="20"/>
              </w:rPr>
            </w:pPr>
            <w:r w:rsidRPr="00CF6E77">
              <w:rPr>
                <w:b/>
                <w:bCs/>
                <w:sz w:val="20"/>
                <w:szCs w:val="20"/>
                <w:rtl/>
              </w:rPr>
              <w:lastRenderedPageBreak/>
              <w:t>3.1</w:t>
            </w:r>
          </w:p>
        </w:tc>
        <w:tc>
          <w:tcPr>
            <w:tcW w:w="4256" w:type="dxa"/>
            <w:tcBorders>
              <w:top w:val="single" w:sz="4" w:space="0" w:color="auto"/>
              <w:left w:val="single" w:sz="4" w:space="0" w:color="auto"/>
              <w:bottom w:val="single" w:sz="4" w:space="0" w:color="auto"/>
              <w:right w:val="single" w:sz="4" w:space="0" w:color="auto"/>
            </w:tcBorders>
            <w:hideMark/>
          </w:tcPr>
          <w:p w14:paraId="23A4F6A8" w14:textId="77777777"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 عمليات رد المبالغ المُسددة المشمولة</w:t>
            </w:r>
          </w:p>
        </w:tc>
        <w:tc>
          <w:tcPr>
            <w:tcW w:w="3991" w:type="dxa"/>
            <w:tcBorders>
              <w:top w:val="single" w:sz="4" w:space="0" w:color="auto"/>
              <w:left w:val="single" w:sz="4" w:space="0" w:color="auto"/>
              <w:bottom w:val="single" w:sz="4" w:space="0" w:color="auto"/>
              <w:right w:val="single" w:sz="4" w:space="0" w:color="auto"/>
            </w:tcBorders>
            <w:hideMark/>
          </w:tcPr>
          <w:p w14:paraId="0A9761E0" w14:textId="77777777" w:rsidR="00481BEC" w:rsidRPr="00CF6E77" w:rsidRDefault="00481BEC" w:rsidP="0075167D">
            <w:pPr>
              <w:rPr>
                <w:sz w:val="20"/>
                <w:szCs w:val="20"/>
              </w:rPr>
            </w:pPr>
            <w:r w:rsidRPr="00CF6E77">
              <w:rPr>
                <w:sz w:val="20"/>
                <w:szCs w:val="20"/>
              </w:rPr>
              <w:t xml:space="preserve"> Covered Chargebacks</w:t>
            </w:r>
          </w:p>
        </w:tc>
        <w:tc>
          <w:tcPr>
            <w:tcW w:w="655" w:type="dxa"/>
            <w:tcBorders>
              <w:top w:val="single" w:sz="4" w:space="0" w:color="auto"/>
              <w:left w:val="single" w:sz="4" w:space="0" w:color="auto"/>
              <w:bottom w:val="single" w:sz="4" w:space="0" w:color="auto"/>
              <w:right w:val="single" w:sz="4" w:space="0" w:color="auto"/>
            </w:tcBorders>
            <w:hideMark/>
          </w:tcPr>
          <w:p w14:paraId="6C9295DB" w14:textId="77777777" w:rsidR="00481BEC" w:rsidRPr="00CF6E77" w:rsidRDefault="00481BEC" w:rsidP="0075167D">
            <w:pPr>
              <w:rPr>
                <w:b/>
                <w:bCs/>
                <w:sz w:val="20"/>
                <w:szCs w:val="20"/>
                <w:u w:val="single"/>
              </w:rPr>
            </w:pPr>
            <w:r w:rsidRPr="00CF6E77">
              <w:rPr>
                <w:b/>
                <w:bCs/>
                <w:sz w:val="20"/>
                <w:szCs w:val="20"/>
                <w:u w:val="single"/>
              </w:rPr>
              <w:t>3.1</w:t>
            </w:r>
          </w:p>
        </w:tc>
      </w:tr>
      <w:tr w:rsidR="00481BEC" w:rsidRPr="00CF6E77" w14:paraId="632A1724" w14:textId="77777777" w:rsidTr="0075167D">
        <w:tc>
          <w:tcPr>
            <w:tcW w:w="908" w:type="dxa"/>
            <w:tcBorders>
              <w:top w:val="single" w:sz="4" w:space="0" w:color="auto"/>
              <w:left w:val="single" w:sz="4" w:space="0" w:color="auto"/>
              <w:bottom w:val="single" w:sz="4" w:space="0" w:color="auto"/>
              <w:right w:val="single" w:sz="4" w:space="0" w:color="auto"/>
            </w:tcBorders>
          </w:tcPr>
          <w:p w14:paraId="65D0E3EB"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19C49ADF" w14:textId="1EBB6BA4"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(1) عند سداد الرسوم بالكامل، لن نحملكم مسؤولية مبلغ عمليات رد المبالغ المُسددة المشمولة، أو أي رسوم رد المبالغ المُسددة المشمولة ذات الصلة، أو عن أي غرامات مفروضة علينا من خلال </w:t>
            </w:r>
            <w:r w:rsidR="00177181">
              <w:rPr>
                <w:rFonts w:ascii="Arial" w:hAnsi="Arial" w:cs="Arial" w:hint="cs"/>
                <w:sz w:val="20"/>
                <w:szCs w:val="20"/>
                <w:rtl/>
              </w:rPr>
              <w:t>شركات</w:t>
            </w:r>
            <w:r w:rsidR="00177181">
              <w:rPr>
                <w:rFonts w:ascii="Sakkal Majalla" w:hAnsi="Sakkal Majalla" w:cs="Sakkal Majalla" w:hint="cs"/>
                <w:sz w:val="20"/>
                <w:szCs w:val="20"/>
                <w:rtl/>
              </w:rPr>
              <w:t xml:space="preserve"> </w:t>
            </w:r>
            <w:r w:rsidR="00177181" w:rsidRPr="00E92EC1">
              <w:rPr>
                <w:rFonts w:ascii="Arial" w:hAnsi="Arial" w:cs="Arial" w:hint="cs"/>
                <w:sz w:val="20"/>
                <w:szCs w:val="20"/>
                <w:rtl/>
              </w:rPr>
              <w:t>أنظمة</w:t>
            </w:r>
            <w:r w:rsidR="00177181" w:rsidRPr="00E92EC1">
              <w:rPr>
                <w:rFonts w:ascii="Sakkal Majalla" w:hAnsi="Sakkal Majalla" w:cs="Sakkal Majalla" w:hint="cs"/>
                <w:sz w:val="20"/>
                <w:szCs w:val="20"/>
                <w:rtl/>
              </w:rPr>
              <w:t xml:space="preserve"> </w:t>
            </w:r>
            <w:r w:rsidR="00177181">
              <w:rPr>
                <w:rFonts w:ascii="Arial" w:hAnsi="Arial" w:cs="Arial" w:hint="cs"/>
                <w:sz w:val="20"/>
                <w:szCs w:val="20"/>
                <w:rtl/>
              </w:rPr>
              <w:t>الدفع</w:t>
            </w:r>
            <w:r w:rsidR="00177181">
              <w:rPr>
                <w:rFonts w:ascii="Sakkal Majalla" w:hAnsi="Sakkal Majalla" w:cs="Sakkal Majalla" w:hint="cs"/>
                <w:sz w:val="20"/>
                <w:szCs w:val="20"/>
                <w:rtl/>
              </w:rPr>
              <w:t xml:space="preserve"> </w:t>
            </w:r>
            <w:r w:rsidR="00177181">
              <w:rPr>
                <w:rFonts w:ascii="Arial" w:hAnsi="Arial" w:cs="Arial" w:hint="cs"/>
                <w:sz w:val="20"/>
                <w:szCs w:val="20"/>
                <w:rtl/>
              </w:rPr>
              <w:t>ب</w:t>
            </w:r>
            <w:r w:rsidR="00177181" w:rsidRPr="00E92EC1">
              <w:rPr>
                <w:rFonts w:ascii="Arial" w:hAnsi="Arial" w:cs="Arial" w:hint="cs"/>
                <w:sz w:val="20"/>
                <w:szCs w:val="20"/>
                <w:rtl/>
              </w:rPr>
              <w:t>البطاقات</w:t>
            </w:r>
            <w:r w:rsidR="00177181" w:rsidRPr="00E92EC1" w:rsidDel="00177181">
              <w:rPr>
                <w:rFonts w:ascii="Sakkal Majalla" w:hAnsi="Sakkal Majalla" w:cs="Sakkal Majalla" w:hint="cs"/>
                <w:sz w:val="20"/>
                <w:szCs w:val="20"/>
                <w:rtl/>
              </w:rPr>
              <w:t xml:space="preserve"> </w:t>
            </w:r>
            <w:r w:rsidRPr="00E92EC1">
              <w:rPr>
                <w:rFonts w:ascii="Sakkal Majalla" w:hAnsi="Sakkal Majalla" w:cs="Sakkal Majalla" w:hint="cs"/>
                <w:sz w:val="20"/>
                <w:szCs w:val="20"/>
                <w:rtl/>
              </w:rPr>
              <w:t>، مع مراعاة حد الحماية على النحو الموضح على موقعنا الإلكتروني أو لوحة المعلومات أو عبر البريد الإلكتروني المُرسل إليكم. ويُعد حد الحماية - بصيغته التي نعدلها من حين لآخر – مبلغًا ثابتًا نبلغكم به.</w:t>
            </w:r>
          </w:p>
        </w:tc>
        <w:tc>
          <w:tcPr>
            <w:tcW w:w="3991" w:type="dxa"/>
            <w:tcBorders>
              <w:top w:val="single" w:sz="4" w:space="0" w:color="auto"/>
              <w:left w:val="single" w:sz="4" w:space="0" w:color="auto"/>
              <w:bottom w:val="single" w:sz="4" w:space="0" w:color="auto"/>
              <w:right w:val="single" w:sz="4" w:space="0" w:color="auto"/>
            </w:tcBorders>
            <w:hideMark/>
          </w:tcPr>
          <w:p w14:paraId="26761117" w14:textId="77777777" w:rsidR="00481BEC" w:rsidRPr="00CF6E77" w:rsidRDefault="00481BEC" w:rsidP="00E92EC1">
            <w:pPr>
              <w:jc w:val="both"/>
              <w:rPr>
                <w:sz w:val="20"/>
                <w:szCs w:val="20"/>
              </w:rPr>
            </w:pPr>
            <w:r w:rsidRPr="00CF6E77">
              <w:rPr>
                <w:sz w:val="20"/>
                <w:szCs w:val="20"/>
              </w:rPr>
              <w:t>(i) On full payment of the Fees, we will not hold you responsible for the amount of the Covered Chargeback, for any associated Covered Chargeback fees, or for any fines imposed on us by the Card Schemes, subject to the Protection Limit as described on our website or your dashboard or via email to you. Protection Limit, as amended by us from time to time, is a fixed amount that will be communicated to you.</w:t>
            </w:r>
          </w:p>
        </w:tc>
        <w:tc>
          <w:tcPr>
            <w:tcW w:w="655" w:type="dxa"/>
            <w:tcBorders>
              <w:top w:val="single" w:sz="4" w:space="0" w:color="auto"/>
              <w:left w:val="single" w:sz="4" w:space="0" w:color="auto"/>
              <w:bottom w:val="single" w:sz="4" w:space="0" w:color="auto"/>
              <w:right w:val="single" w:sz="4" w:space="0" w:color="auto"/>
            </w:tcBorders>
          </w:tcPr>
          <w:p w14:paraId="1A7A5C0D" w14:textId="77777777" w:rsidR="00481BEC" w:rsidRPr="00CF6E77" w:rsidRDefault="00481BEC" w:rsidP="0075167D">
            <w:pPr>
              <w:rPr>
                <w:b/>
                <w:bCs/>
                <w:sz w:val="20"/>
                <w:szCs w:val="20"/>
                <w:u w:val="single"/>
              </w:rPr>
            </w:pPr>
          </w:p>
        </w:tc>
      </w:tr>
      <w:tr w:rsidR="00481BEC" w:rsidRPr="00CF6E77" w14:paraId="0CB3820C" w14:textId="77777777" w:rsidTr="0075167D">
        <w:tc>
          <w:tcPr>
            <w:tcW w:w="908" w:type="dxa"/>
            <w:tcBorders>
              <w:top w:val="single" w:sz="4" w:space="0" w:color="auto"/>
              <w:left w:val="single" w:sz="4" w:space="0" w:color="auto"/>
              <w:bottom w:val="single" w:sz="4" w:space="0" w:color="auto"/>
              <w:right w:val="single" w:sz="4" w:space="0" w:color="auto"/>
            </w:tcBorders>
          </w:tcPr>
          <w:p w14:paraId="60C6B7A9"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4280CAB3" w14:textId="55C527B0"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(2) يجوز لنا الاعتراض على رد المبالغ المُسددة المشمولة بالنيابة عنكم، وفي هذه الحالة سنتواصل مع جهات خارجية (بما في ذلك </w:t>
            </w:r>
            <w:r w:rsidR="003D62DA">
              <w:rPr>
                <w:rFonts w:ascii="Arial" w:hAnsi="Arial" w:cs="Arial" w:hint="cs"/>
                <w:sz w:val="20"/>
                <w:szCs w:val="20"/>
                <w:rtl/>
              </w:rPr>
              <w:t>شركات</w:t>
            </w:r>
            <w:r w:rsidR="003D62DA">
              <w:rPr>
                <w:rFonts w:ascii="Sakkal Majalla" w:hAnsi="Sakkal Majalla" w:cs="Sakkal Majalla" w:hint="cs"/>
                <w:sz w:val="20"/>
                <w:szCs w:val="20"/>
                <w:rtl/>
              </w:rPr>
              <w:t xml:space="preserve"> </w:t>
            </w:r>
            <w:r w:rsidR="003D62DA" w:rsidRPr="00E92EC1">
              <w:rPr>
                <w:rFonts w:ascii="Arial" w:hAnsi="Arial" w:cs="Arial" w:hint="cs"/>
                <w:sz w:val="20"/>
                <w:szCs w:val="20"/>
                <w:rtl/>
              </w:rPr>
              <w:t>أنظمة</w:t>
            </w:r>
            <w:r w:rsidR="003D62DA" w:rsidRPr="00E92EC1">
              <w:rPr>
                <w:rFonts w:ascii="Sakkal Majalla" w:hAnsi="Sakkal Majalla" w:cs="Sakkal Majalla" w:hint="cs"/>
                <w:sz w:val="20"/>
                <w:szCs w:val="20"/>
                <w:rtl/>
              </w:rPr>
              <w:t xml:space="preserve"> </w:t>
            </w:r>
            <w:r w:rsidR="003D62DA">
              <w:rPr>
                <w:rFonts w:ascii="Arial" w:hAnsi="Arial" w:cs="Arial" w:hint="cs"/>
                <w:sz w:val="20"/>
                <w:szCs w:val="20"/>
                <w:rtl/>
              </w:rPr>
              <w:t>الدفع</w:t>
            </w:r>
            <w:r w:rsidR="003D62DA">
              <w:rPr>
                <w:rFonts w:ascii="Sakkal Majalla" w:hAnsi="Sakkal Majalla" w:cs="Sakkal Majalla" w:hint="cs"/>
                <w:sz w:val="20"/>
                <w:szCs w:val="20"/>
                <w:rtl/>
              </w:rPr>
              <w:t xml:space="preserve"> </w:t>
            </w:r>
            <w:r w:rsidR="003D62DA">
              <w:rPr>
                <w:rFonts w:ascii="Arial" w:hAnsi="Arial" w:cs="Arial" w:hint="cs"/>
                <w:sz w:val="20"/>
                <w:szCs w:val="20"/>
                <w:rtl/>
              </w:rPr>
              <w:t>ب</w:t>
            </w:r>
            <w:r w:rsidR="003D62DA" w:rsidRPr="00E92EC1">
              <w:rPr>
                <w:rFonts w:ascii="Arial" w:hAnsi="Arial" w:cs="Arial" w:hint="cs"/>
                <w:sz w:val="20"/>
                <w:szCs w:val="20"/>
                <w:rtl/>
              </w:rPr>
              <w:t>البطاقات</w:t>
            </w:r>
            <w:r w:rsidRPr="00E92EC1">
              <w:rPr>
                <w:rFonts w:ascii="Sakkal Majalla" w:hAnsi="Sakkal Majalla" w:cs="Sakkal Majalla" w:hint="cs"/>
                <w:sz w:val="20"/>
                <w:szCs w:val="20"/>
                <w:rtl/>
              </w:rPr>
              <w:t xml:space="preserve">) لهذا الغرض. لا تتأثر حمايتكم بما إذا كنا نعترض (بشكل فعال أم لا) على رد المبالغ المُسددة المشمولة أم لا. إذا نجحنا في الاعتراض رد المبالغ المُسددة المشمولة، فلا يحق لكم الحصول على أي عائدات أو مبالغ مستردة نتلقاها من </w:t>
            </w:r>
            <w:r w:rsidR="006721EF">
              <w:rPr>
                <w:rFonts w:ascii="Arial" w:hAnsi="Arial" w:cs="Arial" w:hint="cs"/>
                <w:sz w:val="20"/>
                <w:szCs w:val="20"/>
                <w:rtl/>
              </w:rPr>
              <w:t>شركات</w:t>
            </w:r>
            <w:r w:rsidR="006721EF">
              <w:rPr>
                <w:rFonts w:ascii="Sakkal Majalla" w:hAnsi="Sakkal Majalla" w:cs="Sakkal Majalla" w:hint="cs"/>
                <w:sz w:val="20"/>
                <w:szCs w:val="20"/>
                <w:rtl/>
              </w:rPr>
              <w:t xml:space="preserve"> </w:t>
            </w:r>
            <w:r w:rsidR="006721EF" w:rsidRPr="00E92EC1">
              <w:rPr>
                <w:rFonts w:ascii="Arial" w:hAnsi="Arial" w:cs="Arial" w:hint="cs"/>
                <w:sz w:val="20"/>
                <w:szCs w:val="20"/>
                <w:rtl/>
              </w:rPr>
              <w:t>أنظمة</w:t>
            </w:r>
            <w:r w:rsidR="006721EF" w:rsidRPr="00E92EC1">
              <w:rPr>
                <w:rFonts w:ascii="Sakkal Majalla" w:hAnsi="Sakkal Majalla" w:cs="Sakkal Majalla" w:hint="cs"/>
                <w:sz w:val="20"/>
                <w:szCs w:val="20"/>
                <w:rtl/>
              </w:rPr>
              <w:t xml:space="preserve"> </w:t>
            </w:r>
            <w:r w:rsidR="006721EF">
              <w:rPr>
                <w:rFonts w:ascii="Arial" w:hAnsi="Arial" w:cs="Arial" w:hint="cs"/>
                <w:sz w:val="20"/>
                <w:szCs w:val="20"/>
                <w:rtl/>
              </w:rPr>
              <w:t>الدفع</w:t>
            </w:r>
            <w:r w:rsidR="006721EF">
              <w:rPr>
                <w:rFonts w:ascii="Sakkal Majalla" w:hAnsi="Sakkal Majalla" w:cs="Sakkal Majalla" w:hint="cs"/>
                <w:sz w:val="20"/>
                <w:szCs w:val="20"/>
                <w:rtl/>
              </w:rPr>
              <w:t xml:space="preserve"> </w:t>
            </w:r>
            <w:r w:rsidR="006721EF">
              <w:rPr>
                <w:rFonts w:ascii="Arial" w:hAnsi="Arial" w:cs="Arial" w:hint="cs"/>
                <w:sz w:val="20"/>
                <w:szCs w:val="20"/>
                <w:rtl/>
              </w:rPr>
              <w:t>ب</w:t>
            </w:r>
            <w:r w:rsidR="006721EF" w:rsidRPr="00E92EC1">
              <w:rPr>
                <w:rFonts w:ascii="Arial" w:hAnsi="Arial" w:cs="Arial" w:hint="cs"/>
                <w:sz w:val="20"/>
                <w:szCs w:val="20"/>
                <w:rtl/>
              </w:rPr>
              <w:t>البطاقات</w:t>
            </w:r>
            <w:r w:rsidRPr="00E92EC1">
              <w:rPr>
                <w:rFonts w:ascii="Sakkal Majalla" w:hAnsi="Sakkal Majalla" w:cs="Sakkal Majalla" w:hint="cs"/>
                <w:sz w:val="20"/>
                <w:szCs w:val="20"/>
                <w:rtl/>
              </w:rPr>
              <w:t xml:space="preserve"> بعد الاعتراض.</w:t>
            </w:r>
          </w:p>
        </w:tc>
        <w:tc>
          <w:tcPr>
            <w:tcW w:w="3991" w:type="dxa"/>
            <w:tcBorders>
              <w:top w:val="single" w:sz="4" w:space="0" w:color="auto"/>
              <w:left w:val="single" w:sz="4" w:space="0" w:color="auto"/>
              <w:bottom w:val="single" w:sz="4" w:space="0" w:color="auto"/>
              <w:right w:val="single" w:sz="4" w:space="0" w:color="auto"/>
            </w:tcBorders>
            <w:hideMark/>
          </w:tcPr>
          <w:p w14:paraId="61ED1BFA" w14:textId="77777777" w:rsidR="00481BEC" w:rsidRPr="00CF6E77" w:rsidRDefault="00481BEC" w:rsidP="00E92EC1">
            <w:pPr>
              <w:jc w:val="both"/>
              <w:rPr>
                <w:sz w:val="20"/>
                <w:szCs w:val="20"/>
              </w:rPr>
            </w:pPr>
            <w:r w:rsidRPr="00CF6E77">
              <w:rPr>
                <w:sz w:val="20"/>
                <w:szCs w:val="20"/>
              </w:rPr>
              <w:t>(ii) We may elect to challenge a Covered Chargeback on your behalf, in which case we will communicate with third parties (including the Card Schemes) for this purpose. Your protection is not affected by whether or not we challenge (successfully or not) a Covered Chargeback. If we successfully challenge a Covered Chargeback, you are not entitled to any proceeds or refunded amounts that we receive from the Card Scheme following the challenge.</w:t>
            </w:r>
          </w:p>
        </w:tc>
        <w:tc>
          <w:tcPr>
            <w:tcW w:w="655" w:type="dxa"/>
            <w:tcBorders>
              <w:top w:val="single" w:sz="4" w:space="0" w:color="auto"/>
              <w:left w:val="single" w:sz="4" w:space="0" w:color="auto"/>
              <w:bottom w:val="single" w:sz="4" w:space="0" w:color="auto"/>
              <w:right w:val="single" w:sz="4" w:space="0" w:color="auto"/>
            </w:tcBorders>
          </w:tcPr>
          <w:p w14:paraId="605735B0" w14:textId="77777777" w:rsidR="00481BEC" w:rsidRPr="00CF6E77" w:rsidRDefault="00481BEC" w:rsidP="0075167D">
            <w:pPr>
              <w:rPr>
                <w:b/>
                <w:bCs/>
                <w:sz w:val="20"/>
                <w:szCs w:val="20"/>
                <w:u w:val="single"/>
              </w:rPr>
            </w:pPr>
          </w:p>
        </w:tc>
      </w:tr>
      <w:tr w:rsidR="00481BEC" w:rsidRPr="00CF6E77" w14:paraId="56B01D29"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5D90C96B" w14:textId="77777777" w:rsidR="00481BEC" w:rsidRPr="00CF6E77" w:rsidRDefault="00481BEC" w:rsidP="0075167D">
            <w:pPr>
              <w:rPr>
                <w:b/>
                <w:bCs/>
                <w:sz w:val="20"/>
                <w:szCs w:val="20"/>
                <w:u w:val="single"/>
              </w:rPr>
            </w:pPr>
            <w:r w:rsidRPr="00CF6E77">
              <w:rPr>
                <w:b/>
                <w:bCs/>
                <w:sz w:val="20"/>
                <w:szCs w:val="20"/>
                <w:u w:val="single"/>
                <w:rtl/>
              </w:rPr>
              <w:t>3.2</w:t>
            </w:r>
          </w:p>
        </w:tc>
        <w:tc>
          <w:tcPr>
            <w:tcW w:w="4256" w:type="dxa"/>
            <w:tcBorders>
              <w:top w:val="single" w:sz="4" w:space="0" w:color="auto"/>
              <w:left w:val="single" w:sz="4" w:space="0" w:color="auto"/>
              <w:bottom w:val="single" w:sz="4" w:space="0" w:color="auto"/>
              <w:right w:val="single" w:sz="4" w:space="0" w:color="auto"/>
            </w:tcBorders>
            <w:hideMark/>
          </w:tcPr>
          <w:p w14:paraId="168BFD84" w14:textId="485D44A3"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صُممت خدمات الحماية من الاحتيال لمساعدتكم على تقليل عدد عمليات رد المبالغ المُسددة التي تتلقاها أثناء استخدام الخدمات، إلا أنه يتعين عليكم إدراك أن معدلات رد المبالغ المُسددة تخضع للرقابة من خلال </w:t>
            </w:r>
            <w:r w:rsidR="006721EF">
              <w:rPr>
                <w:rFonts w:ascii="Arial" w:hAnsi="Arial" w:cs="Arial" w:hint="cs"/>
                <w:sz w:val="20"/>
                <w:szCs w:val="20"/>
                <w:rtl/>
              </w:rPr>
              <w:t>شركات</w:t>
            </w:r>
            <w:r w:rsidR="006721EF">
              <w:rPr>
                <w:rFonts w:ascii="Sakkal Majalla" w:hAnsi="Sakkal Majalla" w:cs="Sakkal Majalla" w:hint="cs"/>
                <w:sz w:val="20"/>
                <w:szCs w:val="20"/>
                <w:rtl/>
              </w:rPr>
              <w:t xml:space="preserve"> </w:t>
            </w:r>
            <w:r w:rsidR="006721EF" w:rsidRPr="00E92EC1">
              <w:rPr>
                <w:rFonts w:ascii="Arial" w:hAnsi="Arial" w:cs="Arial" w:hint="cs"/>
                <w:sz w:val="20"/>
                <w:szCs w:val="20"/>
                <w:rtl/>
              </w:rPr>
              <w:t>أنظمة</w:t>
            </w:r>
            <w:r w:rsidR="006721EF" w:rsidRPr="00E92EC1">
              <w:rPr>
                <w:rFonts w:ascii="Sakkal Majalla" w:hAnsi="Sakkal Majalla" w:cs="Sakkal Majalla" w:hint="cs"/>
                <w:sz w:val="20"/>
                <w:szCs w:val="20"/>
                <w:rtl/>
              </w:rPr>
              <w:t xml:space="preserve"> </w:t>
            </w:r>
            <w:r w:rsidR="006721EF">
              <w:rPr>
                <w:rFonts w:ascii="Arial" w:hAnsi="Arial" w:cs="Arial" w:hint="cs"/>
                <w:sz w:val="20"/>
                <w:szCs w:val="20"/>
                <w:rtl/>
              </w:rPr>
              <w:t>الدفع</w:t>
            </w:r>
            <w:r w:rsidR="006721EF">
              <w:rPr>
                <w:rFonts w:ascii="Sakkal Majalla" w:hAnsi="Sakkal Majalla" w:cs="Sakkal Majalla" w:hint="cs"/>
                <w:sz w:val="20"/>
                <w:szCs w:val="20"/>
                <w:rtl/>
              </w:rPr>
              <w:t xml:space="preserve"> </w:t>
            </w:r>
            <w:r w:rsidR="006721EF">
              <w:rPr>
                <w:rFonts w:ascii="Arial" w:hAnsi="Arial" w:cs="Arial" w:hint="cs"/>
                <w:sz w:val="20"/>
                <w:szCs w:val="20"/>
                <w:rtl/>
              </w:rPr>
              <w:t>ب</w:t>
            </w:r>
            <w:r w:rsidR="006721EF" w:rsidRPr="00E92EC1">
              <w:rPr>
                <w:rFonts w:ascii="Arial" w:hAnsi="Arial" w:cs="Arial" w:hint="cs"/>
                <w:sz w:val="20"/>
                <w:szCs w:val="20"/>
                <w:rtl/>
              </w:rPr>
              <w:t>البطاقات</w:t>
            </w:r>
            <w:r w:rsidR="006721EF" w:rsidRPr="00E92EC1" w:rsidDel="006721EF">
              <w:rPr>
                <w:rFonts w:ascii="Sakkal Majalla" w:hAnsi="Sakkal Majalla" w:cs="Sakkal Majalla" w:hint="cs"/>
                <w:sz w:val="20"/>
                <w:szCs w:val="20"/>
                <w:rtl/>
              </w:rPr>
              <w:t xml:space="preserve"> </w:t>
            </w:r>
            <w:r w:rsidRPr="00E92EC1">
              <w:rPr>
                <w:rFonts w:ascii="Sakkal Majalla" w:hAnsi="Sakkal Majalla" w:cs="Sakkal Majalla" w:hint="cs"/>
                <w:sz w:val="20"/>
                <w:szCs w:val="20"/>
                <w:rtl/>
              </w:rPr>
              <w:t xml:space="preserve">، وأنه لغرض هذه المراقبة، ستُنسب جميع عمليات رد المبالغ المُسددة إليكم (بما في ذلك عمليات رد المبالغ المُسددة على عمليات رد المبالغ المُسددة المشمولة). وإذا تجاوزت معدلات رد المبالغ المُسددة المقبولة المحددة في </w:t>
            </w:r>
            <w:r w:rsidR="00702AA2">
              <w:rPr>
                <w:rFonts w:ascii="Arial" w:hAnsi="Arial" w:cs="Arial" w:hint="cs"/>
                <w:sz w:val="20"/>
                <w:szCs w:val="20"/>
                <w:rtl/>
              </w:rPr>
              <w:t>شركات</w:t>
            </w:r>
            <w:r w:rsidR="00702AA2">
              <w:rPr>
                <w:rFonts w:ascii="Sakkal Majalla" w:hAnsi="Sakkal Majalla" w:cs="Sakkal Majalla" w:hint="cs"/>
                <w:sz w:val="20"/>
                <w:szCs w:val="20"/>
                <w:rtl/>
              </w:rPr>
              <w:t xml:space="preserve"> </w:t>
            </w:r>
            <w:r w:rsidR="00702AA2" w:rsidRPr="00E92EC1">
              <w:rPr>
                <w:rFonts w:ascii="Arial" w:hAnsi="Arial" w:cs="Arial" w:hint="cs"/>
                <w:sz w:val="20"/>
                <w:szCs w:val="20"/>
                <w:rtl/>
              </w:rPr>
              <w:t>أنظمة</w:t>
            </w:r>
            <w:r w:rsidR="00702AA2" w:rsidRPr="00E92EC1">
              <w:rPr>
                <w:rFonts w:ascii="Sakkal Majalla" w:hAnsi="Sakkal Majalla" w:cs="Sakkal Majalla" w:hint="cs"/>
                <w:sz w:val="20"/>
                <w:szCs w:val="20"/>
                <w:rtl/>
              </w:rPr>
              <w:t xml:space="preserve"> </w:t>
            </w:r>
            <w:r w:rsidR="00702AA2">
              <w:rPr>
                <w:rFonts w:ascii="Arial" w:hAnsi="Arial" w:cs="Arial" w:hint="cs"/>
                <w:sz w:val="20"/>
                <w:szCs w:val="20"/>
                <w:rtl/>
              </w:rPr>
              <w:t>الدفع</w:t>
            </w:r>
            <w:r w:rsidR="00702AA2">
              <w:rPr>
                <w:rFonts w:ascii="Sakkal Majalla" w:hAnsi="Sakkal Majalla" w:cs="Sakkal Majalla" w:hint="cs"/>
                <w:sz w:val="20"/>
                <w:szCs w:val="20"/>
                <w:rtl/>
              </w:rPr>
              <w:t xml:space="preserve"> </w:t>
            </w:r>
            <w:r w:rsidR="00702AA2">
              <w:rPr>
                <w:rFonts w:ascii="Arial" w:hAnsi="Arial" w:cs="Arial" w:hint="cs"/>
                <w:sz w:val="20"/>
                <w:szCs w:val="20"/>
                <w:rtl/>
              </w:rPr>
              <w:t>ب</w:t>
            </w:r>
            <w:r w:rsidR="00702AA2" w:rsidRPr="00E92EC1">
              <w:rPr>
                <w:rFonts w:ascii="Arial" w:hAnsi="Arial" w:cs="Arial" w:hint="cs"/>
                <w:sz w:val="20"/>
                <w:szCs w:val="20"/>
                <w:rtl/>
              </w:rPr>
              <w:t>البطاقات</w:t>
            </w:r>
            <w:r w:rsidR="00702AA2" w:rsidRPr="00E92EC1" w:rsidDel="00702AA2">
              <w:rPr>
                <w:rFonts w:ascii="Sakkal Majalla" w:hAnsi="Sakkal Majalla" w:cs="Sakkal Majalla" w:hint="cs"/>
                <w:sz w:val="20"/>
                <w:szCs w:val="20"/>
                <w:rtl/>
              </w:rPr>
              <w:t xml:space="preserve"> </w:t>
            </w:r>
            <w:r w:rsidRPr="00E92EC1">
              <w:rPr>
                <w:rFonts w:ascii="Sakkal Majalla" w:hAnsi="Sakkal Majalla" w:cs="Sakkal Majalla" w:hint="cs"/>
                <w:sz w:val="20"/>
                <w:szCs w:val="20"/>
                <w:rtl/>
              </w:rPr>
              <w:t xml:space="preserve">، فستخضعون لبرنامج أو أكثر من برامج المراقبة. وفي حالة استخدام خدمات الحماية من الاحتيال، وأدركنا </w:t>
            </w:r>
            <w:r w:rsidR="00E92EC1" w:rsidRPr="00E92EC1">
              <w:rPr>
                <w:rFonts w:ascii="Sakkal Majalla" w:hAnsi="Sakkal Majalla" w:cs="Sakkal Majalla" w:hint="cs"/>
                <w:sz w:val="20"/>
                <w:szCs w:val="20"/>
                <w:rtl/>
              </w:rPr>
              <w:t>أنكم معرضون</w:t>
            </w:r>
            <w:r w:rsidRPr="00E92EC1">
              <w:rPr>
                <w:rFonts w:ascii="Sakkal Majalla" w:hAnsi="Sakkal Majalla" w:cs="Sakkal Majalla" w:hint="cs"/>
                <w:sz w:val="20"/>
                <w:szCs w:val="20"/>
                <w:rtl/>
              </w:rPr>
              <w:t xml:space="preserve"> لخطر وضعكم في برنامج مراقبة، يجوز لنا مطالبتكم باتخاذ إجراءات تصحيحية على الفور (وفق ما نقره) لتقليل معدل رد المبالغ المُسددة.</w:t>
            </w:r>
          </w:p>
        </w:tc>
        <w:tc>
          <w:tcPr>
            <w:tcW w:w="3991" w:type="dxa"/>
            <w:tcBorders>
              <w:top w:val="single" w:sz="4" w:space="0" w:color="auto"/>
              <w:left w:val="single" w:sz="4" w:space="0" w:color="auto"/>
              <w:bottom w:val="single" w:sz="4" w:space="0" w:color="auto"/>
              <w:right w:val="single" w:sz="4" w:space="0" w:color="auto"/>
            </w:tcBorders>
            <w:hideMark/>
          </w:tcPr>
          <w:p w14:paraId="13897D29" w14:textId="77777777" w:rsidR="00481BEC" w:rsidRPr="00CF6E77" w:rsidRDefault="00481BEC" w:rsidP="00E92EC1">
            <w:pPr>
              <w:jc w:val="both"/>
              <w:rPr>
                <w:sz w:val="20"/>
                <w:szCs w:val="20"/>
              </w:rPr>
            </w:pPr>
            <w:r w:rsidRPr="00CF6E77">
              <w:rPr>
                <w:sz w:val="20"/>
                <w:szCs w:val="20"/>
              </w:rPr>
              <w:t>The Fraud Shield Services is designed to help you reduce the number of Chargebacks that you receive while using the Services. However, you should be aware that Chargeback rates are tracked by the Card Schemes, and that for the purpose of this tracking all of your Chargebacks will be attributed to you (including Chargebacks on Covered Chargebacks). If you exceed the acceptable Chargeback rates specified by the Card Schemes, you may be placed into one or more monitoring programs. If you are using the Fraud Shield Services, and we identify that you are at risk of being placed in a monitoring program, we may require you to promptly take remedial actions (as specified by us) to reduce your Chargeback rate.</w:t>
            </w:r>
          </w:p>
        </w:tc>
        <w:tc>
          <w:tcPr>
            <w:tcW w:w="655" w:type="dxa"/>
            <w:tcBorders>
              <w:top w:val="single" w:sz="4" w:space="0" w:color="auto"/>
              <w:left w:val="single" w:sz="4" w:space="0" w:color="auto"/>
              <w:bottom w:val="single" w:sz="4" w:space="0" w:color="auto"/>
              <w:right w:val="single" w:sz="4" w:space="0" w:color="auto"/>
            </w:tcBorders>
            <w:hideMark/>
          </w:tcPr>
          <w:p w14:paraId="1C9336F5" w14:textId="77777777" w:rsidR="00481BEC" w:rsidRPr="00CF6E77" w:rsidRDefault="00481BEC" w:rsidP="0075167D">
            <w:pPr>
              <w:rPr>
                <w:b/>
                <w:bCs/>
                <w:sz w:val="20"/>
                <w:szCs w:val="20"/>
                <w:u w:val="single"/>
              </w:rPr>
            </w:pPr>
            <w:r w:rsidRPr="00CF6E77">
              <w:rPr>
                <w:b/>
                <w:bCs/>
                <w:sz w:val="20"/>
                <w:szCs w:val="20"/>
                <w:u w:val="single"/>
              </w:rPr>
              <w:t>3.2</w:t>
            </w:r>
          </w:p>
        </w:tc>
      </w:tr>
      <w:tr w:rsidR="00481BEC" w:rsidRPr="00CF6E77" w14:paraId="7168450D"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3D5B84A9" w14:textId="77777777" w:rsidR="00481BEC" w:rsidRPr="00CF6E77" w:rsidRDefault="00481BEC" w:rsidP="0075167D">
            <w:pPr>
              <w:rPr>
                <w:b/>
                <w:bCs/>
                <w:sz w:val="20"/>
                <w:szCs w:val="20"/>
                <w:u w:val="single"/>
              </w:rPr>
            </w:pPr>
            <w:r w:rsidRPr="00CF6E77">
              <w:rPr>
                <w:b/>
                <w:bCs/>
                <w:sz w:val="20"/>
                <w:szCs w:val="20"/>
                <w:u w:val="single"/>
                <w:rtl/>
              </w:rPr>
              <w:t>3.3</w:t>
            </w:r>
          </w:p>
        </w:tc>
        <w:tc>
          <w:tcPr>
            <w:tcW w:w="4256" w:type="dxa"/>
            <w:tcBorders>
              <w:top w:val="single" w:sz="4" w:space="0" w:color="auto"/>
              <w:left w:val="single" w:sz="4" w:space="0" w:color="auto"/>
              <w:bottom w:val="single" w:sz="4" w:space="0" w:color="auto"/>
              <w:right w:val="single" w:sz="4" w:space="0" w:color="auto"/>
            </w:tcBorders>
            <w:hideMark/>
          </w:tcPr>
          <w:p w14:paraId="7AFD2E45" w14:textId="77777777" w:rsidR="00481BEC" w:rsidRPr="00E92EC1" w:rsidRDefault="00481BEC" w:rsidP="00E92EC1">
            <w:pPr>
              <w:bidi/>
              <w:jc w:val="both"/>
              <w:rPr>
                <w:rFonts w:ascii="Sakkal Majalla" w:hAnsi="Sakkal Majalla" w:cs="Sakkal Majalla"/>
                <w:sz w:val="20"/>
                <w:szCs w:val="20"/>
                <w:rtl/>
              </w:rPr>
            </w:pPr>
            <w:r w:rsidRPr="00E92EC1">
              <w:rPr>
                <w:rFonts w:ascii="Sakkal Majalla" w:hAnsi="Sakkal Majalla" w:cs="Sakkal Majalla" w:hint="cs"/>
                <w:sz w:val="20"/>
                <w:szCs w:val="20"/>
                <w:rtl/>
              </w:rPr>
              <w:t xml:space="preserve"> التجار الجدد</w:t>
            </w:r>
          </w:p>
        </w:tc>
        <w:tc>
          <w:tcPr>
            <w:tcW w:w="3991" w:type="dxa"/>
            <w:tcBorders>
              <w:top w:val="single" w:sz="4" w:space="0" w:color="auto"/>
              <w:left w:val="single" w:sz="4" w:space="0" w:color="auto"/>
              <w:bottom w:val="single" w:sz="4" w:space="0" w:color="auto"/>
              <w:right w:val="single" w:sz="4" w:space="0" w:color="auto"/>
            </w:tcBorders>
            <w:hideMark/>
          </w:tcPr>
          <w:p w14:paraId="5DE4F5F7" w14:textId="77777777" w:rsidR="00481BEC" w:rsidRPr="00CF6E77" w:rsidRDefault="00481BEC" w:rsidP="0075167D">
            <w:pPr>
              <w:rPr>
                <w:sz w:val="20"/>
                <w:szCs w:val="20"/>
              </w:rPr>
            </w:pPr>
            <w:r w:rsidRPr="00CF6E77">
              <w:rPr>
                <w:sz w:val="20"/>
                <w:szCs w:val="20"/>
              </w:rPr>
              <w:t>New Merchants</w:t>
            </w:r>
          </w:p>
        </w:tc>
        <w:tc>
          <w:tcPr>
            <w:tcW w:w="655" w:type="dxa"/>
            <w:tcBorders>
              <w:top w:val="single" w:sz="4" w:space="0" w:color="auto"/>
              <w:left w:val="single" w:sz="4" w:space="0" w:color="auto"/>
              <w:bottom w:val="single" w:sz="4" w:space="0" w:color="auto"/>
              <w:right w:val="single" w:sz="4" w:space="0" w:color="auto"/>
            </w:tcBorders>
            <w:hideMark/>
          </w:tcPr>
          <w:p w14:paraId="33BCE9F6" w14:textId="77777777" w:rsidR="00481BEC" w:rsidRPr="00CF6E77" w:rsidRDefault="00481BEC" w:rsidP="0075167D">
            <w:pPr>
              <w:rPr>
                <w:b/>
                <w:bCs/>
                <w:sz w:val="20"/>
                <w:szCs w:val="20"/>
                <w:u w:val="single"/>
              </w:rPr>
            </w:pPr>
            <w:r w:rsidRPr="00CF6E77">
              <w:rPr>
                <w:b/>
                <w:bCs/>
                <w:sz w:val="20"/>
                <w:szCs w:val="20"/>
                <w:u w:val="single"/>
              </w:rPr>
              <w:t>3.3</w:t>
            </w:r>
          </w:p>
        </w:tc>
      </w:tr>
      <w:tr w:rsidR="00481BEC" w:rsidRPr="00CF6E77" w14:paraId="3F93CC2F" w14:textId="77777777" w:rsidTr="0075167D">
        <w:tc>
          <w:tcPr>
            <w:tcW w:w="908" w:type="dxa"/>
            <w:tcBorders>
              <w:top w:val="single" w:sz="4" w:space="0" w:color="auto"/>
              <w:left w:val="single" w:sz="4" w:space="0" w:color="auto"/>
              <w:bottom w:val="single" w:sz="4" w:space="0" w:color="auto"/>
              <w:right w:val="single" w:sz="4" w:space="0" w:color="auto"/>
            </w:tcBorders>
          </w:tcPr>
          <w:p w14:paraId="482DF6E3"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26654359"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إذا كنتم تجار جدد، وفعلنا وصولكم إلى خدمات الحماية من الاحتيال، فلن نسدد لكم مبلغ عمليات رد المبالغ المُسددة المشمولة خلال فترة التقييم. </w:t>
            </w:r>
            <w:r w:rsidRPr="00E70E85">
              <w:rPr>
                <w:rFonts w:ascii="Sakkal Majalla" w:hAnsi="Sakkal Majalla" w:cs="Sakkal Majalla" w:hint="cs"/>
                <w:sz w:val="20"/>
                <w:szCs w:val="20"/>
                <w:rtl/>
              </w:rPr>
              <w:lastRenderedPageBreak/>
              <w:t>وبدلاً من ذلك، سنحتفظ بهذه المبالغ، ولن نسددها لكم إلا بعد اجتياز عمليات الرقابة الداخلية بنجاح، بما في ذلك عملياتنا المتعلقة بمخاطر الائتمان والاحتيال. ويجوز لنا تمديد فترة التقييم بناءً على معايير معينة نحددها. وفي حالة عدم الوفاء بهذه المعايير خلال فترة التقييم، تُنهى شروط الحماية من الاحتيال الماثلة تلقائيًا، ولن يحق لكم أي مبالغ نحتفظ بها (أو مستحقة لكم) فيما يتعلق بعمليات رد المبالغ المُسددة المشمولة.</w:t>
            </w:r>
          </w:p>
        </w:tc>
        <w:tc>
          <w:tcPr>
            <w:tcW w:w="3991" w:type="dxa"/>
            <w:tcBorders>
              <w:top w:val="single" w:sz="4" w:space="0" w:color="auto"/>
              <w:left w:val="single" w:sz="4" w:space="0" w:color="auto"/>
              <w:bottom w:val="single" w:sz="4" w:space="0" w:color="auto"/>
              <w:right w:val="single" w:sz="4" w:space="0" w:color="auto"/>
            </w:tcBorders>
            <w:hideMark/>
          </w:tcPr>
          <w:p w14:paraId="15D581DB" w14:textId="77777777" w:rsidR="00481BEC" w:rsidRPr="00CF6E77" w:rsidRDefault="00481BEC" w:rsidP="00E70E85">
            <w:pPr>
              <w:jc w:val="both"/>
              <w:rPr>
                <w:sz w:val="20"/>
                <w:szCs w:val="20"/>
              </w:rPr>
            </w:pPr>
            <w:r w:rsidRPr="00CF6E77">
              <w:rPr>
                <w:sz w:val="20"/>
                <w:szCs w:val="20"/>
              </w:rPr>
              <w:lastRenderedPageBreak/>
              <w:t xml:space="preserve">If you are a New Merchant, and we have activated your access to the Fraud Shield </w:t>
            </w:r>
            <w:r w:rsidRPr="00CF6E77">
              <w:rPr>
                <w:sz w:val="20"/>
                <w:szCs w:val="20"/>
              </w:rPr>
              <w:lastRenderedPageBreak/>
              <w:t>Services, we will not pay you the amount for Covered Chargebacks during the Evaluation Period. Instead, we will hold these amounts, and only pay them to you once you have successfully passed our internal control processes, including our processes related to credit and fraud risk. We may extend the Evaluation Period based on certain criteria determined by us. If during the Evaluation Period these criteria are not met, then these Fraud Shield Terms will automatically terminate, and you will not be entitled any amounts held by us (or otherwise owed to you) with respect to Covered Chargebacks.</w:t>
            </w:r>
          </w:p>
        </w:tc>
        <w:tc>
          <w:tcPr>
            <w:tcW w:w="655" w:type="dxa"/>
            <w:tcBorders>
              <w:top w:val="single" w:sz="4" w:space="0" w:color="auto"/>
              <w:left w:val="single" w:sz="4" w:space="0" w:color="auto"/>
              <w:bottom w:val="single" w:sz="4" w:space="0" w:color="auto"/>
              <w:right w:val="single" w:sz="4" w:space="0" w:color="auto"/>
            </w:tcBorders>
          </w:tcPr>
          <w:p w14:paraId="3AE35DD7" w14:textId="77777777" w:rsidR="00481BEC" w:rsidRPr="00CF6E77" w:rsidRDefault="00481BEC" w:rsidP="0075167D">
            <w:pPr>
              <w:rPr>
                <w:b/>
                <w:bCs/>
                <w:sz w:val="20"/>
                <w:szCs w:val="20"/>
                <w:u w:val="single"/>
              </w:rPr>
            </w:pPr>
          </w:p>
        </w:tc>
      </w:tr>
      <w:tr w:rsidR="00481BEC" w:rsidRPr="00CF6E77" w14:paraId="59D1E279"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240D0111" w14:textId="77777777" w:rsidR="00481BEC" w:rsidRPr="00CF6E77" w:rsidRDefault="00481BEC" w:rsidP="0075167D">
            <w:pPr>
              <w:rPr>
                <w:sz w:val="20"/>
                <w:szCs w:val="20"/>
              </w:rPr>
            </w:pPr>
            <w:r w:rsidRPr="00CF6E77">
              <w:rPr>
                <w:sz w:val="20"/>
                <w:szCs w:val="20"/>
                <w:rtl/>
              </w:rPr>
              <w:t>3.4</w:t>
            </w:r>
          </w:p>
        </w:tc>
        <w:tc>
          <w:tcPr>
            <w:tcW w:w="4256" w:type="dxa"/>
            <w:tcBorders>
              <w:top w:val="single" w:sz="4" w:space="0" w:color="auto"/>
              <w:left w:val="single" w:sz="4" w:space="0" w:color="auto"/>
              <w:bottom w:val="single" w:sz="4" w:space="0" w:color="auto"/>
              <w:right w:val="single" w:sz="4" w:space="0" w:color="auto"/>
            </w:tcBorders>
            <w:hideMark/>
          </w:tcPr>
          <w:p w14:paraId="21EEA26C"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 مسؤوليتكم</w:t>
            </w:r>
          </w:p>
        </w:tc>
        <w:tc>
          <w:tcPr>
            <w:tcW w:w="3991" w:type="dxa"/>
            <w:tcBorders>
              <w:top w:val="single" w:sz="4" w:space="0" w:color="auto"/>
              <w:left w:val="single" w:sz="4" w:space="0" w:color="auto"/>
              <w:bottom w:val="single" w:sz="4" w:space="0" w:color="auto"/>
              <w:right w:val="single" w:sz="4" w:space="0" w:color="auto"/>
            </w:tcBorders>
            <w:hideMark/>
          </w:tcPr>
          <w:p w14:paraId="5AD9DA61" w14:textId="77777777" w:rsidR="00481BEC" w:rsidRPr="00CF6E77" w:rsidRDefault="00481BEC" w:rsidP="00E70E85">
            <w:pPr>
              <w:jc w:val="both"/>
              <w:rPr>
                <w:sz w:val="20"/>
                <w:szCs w:val="20"/>
              </w:rPr>
            </w:pPr>
            <w:r w:rsidRPr="00CF6E77">
              <w:rPr>
                <w:sz w:val="20"/>
                <w:szCs w:val="20"/>
              </w:rPr>
              <w:t xml:space="preserve"> Your Responsibility</w:t>
            </w:r>
          </w:p>
        </w:tc>
        <w:tc>
          <w:tcPr>
            <w:tcW w:w="655" w:type="dxa"/>
            <w:tcBorders>
              <w:top w:val="single" w:sz="4" w:space="0" w:color="auto"/>
              <w:left w:val="single" w:sz="4" w:space="0" w:color="auto"/>
              <w:bottom w:val="single" w:sz="4" w:space="0" w:color="auto"/>
              <w:right w:val="single" w:sz="4" w:space="0" w:color="auto"/>
            </w:tcBorders>
            <w:hideMark/>
          </w:tcPr>
          <w:p w14:paraId="729BB093" w14:textId="77777777" w:rsidR="00481BEC" w:rsidRPr="00CF6E77" w:rsidRDefault="00481BEC" w:rsidP="0075167D">
            <w:pPr>
              <w:rPr>
                <w:b/>
                <w:bCs/>
                <w:sz w:val="20"/>
                <w:szCs w:val="20"/>
                <w:u w:val="single"/>
              </w:rPr>
            </w:pPr>
            <w:r w:rsidRPr="00CF6E77">
              <w:rPr>
                <w:b/>
                <w:bCs/>
                <w:sz w:val="20"/>
                <w:szCs w:val="20"/>
                <w:u w:val="single"/>
              </w:rPr>
              <w:t>3.4</w:t>
            </w:r>
          </w:p>
        </w:tc>
      </w:tr>
      <w:tr w:rsidR="00481BEC" w:rsidRPr="00CF6E77" w14:paraId="22E92741"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63EA2B86" w14:textId="77777777" w:rsidR="00481BEC" w:rsidRPr="00CF6E77" w:rsidRDefault="00481BEC" w:rsidP="0075167D">
            <w:pPr>
              <w:rPr>
                <w:sz w:val="20"/>
                <w:szCs w:val="20"/>
                <w:u w:val="single"/>
              </w:rPr>
            </w:pPr>
            <w:r w:rsidRPr="00CF6E77">
              <w:rPr>
                <w:sz w:val="20"/>
                <w:szCs w:val="20"/>
                <w:u w:val="single"/>
                <w:rtl/>
              </w:rPr>
              <w:t>أولًا</w:t>
            </w:r>
          </w:p>
        </w:tc>
        <w:tc>
          <w:tcPr>
            <w:tcW w:w="4256" w:type="dxa"/>
            <w:tcBorders>
              <w:top w:val="single" w:sz="4" w:space="0" w:color="auto"/>
              <w:left w:val="single" w:sz="4" w:space="0" w:color="auto"/>
              <w:bottom w:val="single" w:sz="4" w:space="0" w:color="auto"/>
              <w:right w:val="single" w:sz="4" w:space="0" w:color="auto"/>
            </w:tcBorders>
            <w:hideMark/>
          </w:tcPr>
          <w:p w14:paraId="29949F47" w14:textId="3D1F0ED6"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lang w:bidi="ar-EG"/>
              </w:rPr>
              <w:t xml:space="preserve">عند تقديم الخدمة إليكم من طرفنا، </w:t>
            </w:r>
            <w:r w:rsidRPr="00E70E85">
              <w:rPr>
                <w:rFonts w:ascii="Sakkal Majalla" w:hAnsi="Sakkal Majalla" w:cs="Sakkal Majalla" w:hint="cs"/>
                <w:sz w:val="20"/>
                <w:szCs w:val="20"/>
                <w:rtl/>
              </w:rPr>
              <w:t xml:space="preserve">تقع على عاتقكم مسؤولية قبول أحدث إصدار من البرنامج على محطة </w:t>
            </w:r>
            <w:r w:rsidR="00C50914">
              <w:rPr>
                <w:rFonts w:ascii="Sakkal Majalla" w:hAnsi="Sakkal Majalla" w:cs="Sakkal Majalla" w:hint="cs"/>
                <w:sz w:val="20"/>
                <w:szCs w:val="20"/>
                <w:rtl/>
              </w:rPr>
              <w:t>نقاط</w:t>
            </w:r>
            <w:r w:rsidR="00C50914" w:rsidRPr="00E70E85">
              <w:rPr>
                <w:rFonts w:ascii="Sakkal Majalla" w:hAnsi="Sakkal Majalla" w:cs="Sakkal Majalla" w:hint="cs"/>
                <w:sz w:val="20"/>
                <w:szCs w:val="20"/>
                <w:rtl/>
              </w:rPr>
              <w:t xml:space="preserve"> </w:t>
            </w:r>
            <w:r w:rsidR="00E70E85" w:rsidRPr="00E70E85">
              <w:rPr>
                <w:rFonts w:ascii="Sakkal Majalla" w:hAnsi="Sakkal Majalla" w:cs="Sakkal Majalla" w:hint="cs"/>
                <w:sz w:val="20"/>
                <w:szCs w:val="20"/>
                <w:rtl/>
              </w:rPr>
              <w:t>البيع.</w:t>
            </w:r>
          </w:p>
        </w:tc>
        <w:tc>
          <w:tcPr>
            <w:tcW w:w="3991" w:type="dxa"/>
            <w:tcBorders>
              <w:top w:val="single" w:sz="4" w:space="0" w:color="auto"/>
              <w:left w:val="single" w:sz="4" w:space="0" w:color="auto"/>
              <w:bottom w:val="single" w:sz="4" w:space="0" w:color="auto"/>
              <w:right w:val="single" w:sz="4" w:space="0" w:color="auto"/>
            </w:tcBorders>
            <w:hideMark/>
          </w:tcPr>
          <w:p w14:paraId="45AF3A57" w14:textId="77777777" w:rsidR="00481BEC" w:rsidRPr="00CF6E77" w:rsidRDefault="00481BEC" w:rsidP="00E70E85">
            <w:pPr>
              <w:jc w:val="both"/>
              <w:rPr>
                <w:sz w:val="20"/>
                <w:szCs w:val="20"/>
              </w:rPr>
            </w:pPr>
            <w:r w:rsidRPr="00CF6E77">
              <w:rPr>
                <w:sz w:val="20"/>
                <w:szCs w:val="20"/>
              </w:rPr>
              <w:t>As and when it is provided by us, it is your responsibility to accept the latest version of the software on the POS Terminal.</w:t>
            </w:r>
          </w:p>
        </w:tc>
        <w:tc>
          <w:tcPr>
            <w:tcW w:w="655" w:type="dxa"/>
            <w:tcBorders>
              <w:top w:val="single" w:sz="4" w:space="0" w:color="auto"/>
              <w:left w:val="single" w:sz="4" w:space="0" w:color="auto"/>
              <w:bottom w:val="single" w:sz="4" w:space="0" w:color="auto"/>
              <w:right w:val="single" w:sz="4" w:space="0" w:color="auto"/>
            </w:tcBorders>
            <w:hideMark/>
          </w:tcPr>
          <w:p w14:paraId="6E5DE362" w14:textId="77777777" w:rsidR="00481BEC" w:rsidRPr="00CF6E77" w:rsidRDefault="00481BEC" w:rsidP="0075167D">
            <w:pPr>
              <w:rPr>
                <w:b/>
                <w:bCs/>
                <w:sz w:val="20"/>
                <w:szCs w:val="20"/>
                <w:u w:val="single"/>
              </w:rPr>
            </w:pPr>
            <w:r w:rsidRPr="00CF6E77">
              <w:rPr>
                <w:b/>
                <w:bCs/>
                <w:sz w:val="20"/>
                <w:szCs w:val="20"/>
                <w:u w:val="single"/>
              </w:rPr>
              <w:t>(i)</w:t>
            </w:r>
          </w:p>
        </w:tc>
      </w:tr>
      <w:tr w:rsidR="00481BEC" w:rsidRPr="00CF6E77" w14:paraId="4EC17265"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6593BDCE" w14:textId="77777777" w:rsidR="00481BEC" w:rsidRPr="00CF6E77" w:rsidRDefault="00481BEC" w:rsidP="0075167D">
            <w:pPr>
              <w:rPr>
                <w:sz w:val="20"/>
                <w:szCs w:val="20"/>
                <w:u w:val="single"/>
              </w:rPr>
            </w:pPr>
            <w:r w:rsidRPr="00CF6E77">
              <w:rPr>
                <w:sz w:val="20"/>
                <w:szCs w:val="20"/>
                <w:u w:val="single"/>
                <w:rtl/>
              </w:rPr>
              <w:t>ثانيًا</w:t>
            </w:r>
          </w:p>
        </w:tc>
        <w:tc>
          <w:tcPr>
            <w:tcW w:w="4256" w:type="dxa"/>
            <w:tcBorders>
              <w:top w:val="single" w:sz="4" w:space="0" w:color="auto"/>
              <w:left w:val="single" w:sz="4" w:space="0" w:color="auto"/>
              <w:bottom w:val="single" w:sz="4" w:space="0" w:color="auto"/>
              <w:right w:val="single" w:sz="4" w:space="0" w:color="auto"/>
            </w:tcBorders>
            <w:hideMark/>
          </w:tcPr>
          <w:p w14:paraId="6FE575D4"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بخصوص كل معاملة، تستخدم خدمات الحماية من الاحتيال تقنية التعلم الآلي لحساب احتمالية استرداد تكاليف الاحتيال أو استرداد تكاليف الخدمة بشكل مبدئي استنادًا إلى تحليلات الاحتيال وأدوات الكشف. إذا كانت احتمالية تغطية المعاملة لرد المبالغ المُسددة أقل من الحد المحدد مسبقًا (الذي حددناه)، فنسمح بمواصلة المعاملة، أما إذا أدت هذه المعاملات إلى رد المبالغ المُسددة المشمولة، فلن نحملكم المسؤولية عن مبلغ رد المبالغ المُسددة المشمولة.</w:t>
            </w:r>
          </w:p>
        </w:tc>
        <w:tc>
          <w:tcPr>
            <w:tcW w:w="3991" w:type="dxa"/>
            <w:tcBorders>
              <w:top w:val="single" w:sz="4" w:space="0" w:color="auto"/>
              <w:left w:val="single" w:sz="4" w:space="0" w:color="auto"/>
              <w:bottom w:val="single" w:sz="4" w:space="0" w:color="auto"/>
              <w:right w:val="single" w:sz="4" w:space="0" w:color="auto"/>
            </w:tcBorders>
            <w:hideMark/>
          </w:tcPr>
          <w:p w14:paraId="50E638BB" w14:textId="77777777" w:rsidR="00481BEC" w:rsidRPr="00CF6E77" w:rsidRDefault="00481BEC" w:rsidP="00E70E85">
            <w:pPr>
              <w:jc w:val="both"/>
              <w:rPr>
                <w:sz w:val="20"/>
                <w:szCs w:val="20"/>
              </w:rPr>
            </w:pPr>
            <w:r w:rsidRPr="00CF6E77">
              <w:rPr>
                <w:sz w:val="20"/>
                <w:szCs w:val="20"/>
              </w:rPr>
              <w:t>For each Transaction, the Fraud Shield Services will use machine learning technology to initially calculate the likelihood of the Fraud Chargeback or Service Chargeback, based upon fraud analytics and detection tools. If the likelihood of a Transaction being Covered Chargeback is less than a predetermined threshold (set by us), then we will allow the Transaction to proceed. If such Transactions results in a Covered Chargeback, we will not hold you responsible for the amount of the Covered Chargeback.</w:t>
            </w:r>
          </w:p>
        </w:tc>
        <w:tc>
          <w:tcPr>
            <w:tcW w:w="655" w:type="dxa"/>
            <w:tcBorders>
              <w:top w:val="single" w:sz="4" w:space="0" w:color="auto"/>
              <w:left w:val="single" w:sz="4" w:space="0" w:color="auto"/>
              <w:bottom w:val="single" w:sz="4" w:space="0" w:color="auto"/>
              <w:right w:val="single" w:sz="4" w:space="0" w:color="auto"/>
            </w:tcBorders>
            <w:hideMark/>
          </w:tcPr>
          <w:p w14:paraId="2B1B3B5F" w14:textId="77777777" w:rsidR="00481BEC" w:rsidRPr="00CF6E77" w:rsidRDefault="00481BEC" w:rsidP="0075167D">
            <w:pPr>
              <w:rPr>
                <w:b/>
                <w:bCs/>
                <w:sz w:val="20"/>
                <w:szCs w:val="20"/>
                <w:u w:val="single"/>
              </w:rPr>
            </w:pPr>
            <w:r w:rsidRPr="00CF6E77">
              <w:rPr>
                <w:b/>
                <w:bCs/>
                <w:sz w:val="20"/>
                <w:szCs w:val="20"/>
                <w:u w:val="single"/>
              </w:rPr>
              <w:t>(ii)</w:t>
            </w:r>
          </w:p>
        </w:tc>
      </w:tr>
      <w:tr w:rsidR="00481BEC" w:rsidRPr="00CF6E77" w14:paraId="548E6225"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6E4E6016" w14:textId="77777777" w:rsidR="00481BEC" w:rsidRPr="00CF6E77" w:rsidRDefault="00481BEC" w:rsidP="0075167D">
            <w:pPr>
              <w:rPr>
                <w:sz w:val="20"/>
                <w:szCs w:val="20"/>
                <w:u w:val="single"/>
              </w:rPr>
            </w:pPr>
            <w:r w:rsidRPr="00CF6E77">
              <w:rPr>
                <w:sz w:val="20"/>
                <w:szCs w:val="20"/>
                <w:u w:val="single"/>
                <w:rtl/>
              </w:rPr>
              <w:t>ثالثًا</w:t>
            </w:r>
          </w:p>
        </w:tc>
        <w:tc>
          <w:tcPr>
            <w:tcW w:w="4256" w:type="dxa"/>
            <w:tcBorders>
              <w:top w:val="single" w:sz="4" w:space="0" w:color="auto"/>
              <w:left w:val="single" w:sz="4" w:space="0" w:color="auto"/>
              <w:bottom w:val="single" w:sz="4" w:space="0" w:color="auto"/>
              <w:right w:val="single" w:sz="4" w:space="0" w:color="auto"/>
            </w:tcBorders>
            <w:hideMark/>
          </w:tcPr>
          <w:p w14:paraId="4FC90C33"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إذا تجاوزت عملية رد المبالغ المُسددة المشمولة الحد المحدد مسبقًا، يجوز لنا تمكينكم من إخبارنا بوجوب متابعة المعاملة، وإذا مكناكم من ذلك وأخبرتمونا بمباشرة المعاملة، فلن تكون المعاملة محمية بعد الآن ولن يسري القسم </w:t>
            </w:r>
            <w:r w:rsidRPr="00E70E85">
              <w:rPr>
                <w:rFonts w:ascii="Sakkal Majalla" w:hAnsi="Sakkal Majalla" w:cs="Sakkal Majalla" w:hint="cs"/>
                <w:sz w:val="20"/>
                <w:szCs w:val="20"/>
              </w:rPr>
              <w:t>3.1</w:t>
            </w:r>
            <w:r w:rsidRPr="00E70E85">
              <w:rPr>
                <w:rFonts w:ascii="Sakkal Majalla" w:hAnsi="Sakkal Majalla" w:cs="Sakkal Majalla" w:hint="cs"/>
                <w:sz w:val="20"/>
                <w:szCs w:val="20"/>
                <w:rtl/>
              </w:rPr>
              <w:t>، وتتحمل كامل المسؤولية القانونية والمالية تجاهنا إذا خضعت المعاملة لرد المبالغ المُسددة المشمولة.</w:t>
            </w:r>
          </w:p>
        </w:tc>
        <w:tc>
          <w:tcPr>
            <w:tcW w:w="3991" w:type="dxa"/>
            <w:tcBorders>
              <w:top w:val="single" w:sz="4" w:space="0" w:color="auto"/>
              <w:left w:val="single" w:sz="4" w:space="0" w:color="auto"/>
              <w:bottom w:val="single" w:sz="4" w:space="0" w:color="auto"/>
              <w:right w:val="single" w:sz="4" w:space="0" w:color="auto"/>
            </w:tcBorders>
            <w:hideMark/>
          </w:tcPr>
          <w:p w14:paraId="6EE5E30E" w14:textId="77777777" w:rsidR="00481BEC" w:rsidRPr="00CF6E77" w:rsidRDefault="00481BEC" w:rsidP="00E70E85">
            <w:pPr>
              <w:jc w:val="both"/>
              <w:rPr>
                <w:sz w:val="20"/>
                <w:szCs w:val="20"/>
              </w:rPr>
            </w:pPr>
            <w:r w:rsidRPr="00CF6E77">
              <w:rPr>
                <w:sz w:val="20"/>
                <w:szCs w:val="20"/>
              </w:rPr>
              <w:t>If the Covered Chargeback exceeds the predetermined threshold, we may give you the ability to tell us that the Transaction should proceed. If we provide you with this ability, and you tell us, or have told us, to proceed with the Transaction, then the Transaction will no longer be protected and Section 3.1 will not apply, and you will remain fully responsible and liable to us if Transaction is subject to a Covered Chargeback.</w:t>
            </w:r>
          </w:p>
        </w:tc>
        <w:tc>
          <w:tcPr>
            <w:tcW w:w="655" w:type="dxa"/>
            <w:tcBorders>
              <w:top w:val="single" w:sz="4" w:space="0" w:color="auto"/>
              <w:left w:val="single" w:sz="4" w:space="0" w:color="auto"/>
              <w:bottom w:val="single" w:sz="4" w:space="0" w:color="auto"/>
              <w:right w:val="single" w:sz="4" w:space="0" w:color="auto"/>
            </w:tcBorders>
            <w:hideMark/>
          </w:tcPr>
          <w:p w14:paraId="04448AD3" w14:textId="77777777" w:rsidR="00481BEC" w:rsidRPr="00CF6E77" w:rsidRDefault="00481BEC" w:rsidP="0075167D">
            <w:pPr>
              <w:rPr>
                <w:b/>
                <w:bCs/>
                <w:sz w:val="20"/>
                <w:szCs w:val="20"/>
                <w:u w:val="single"/>
              </w:rPr>
            </w:pPr>
            <w:r w:rsidRPr="00CF6E77">
              <w:rPr>
                <w:b/>
                <w:bCs/>
                <w:sz w:val="20"/>
                <w:szCs w:val="20"/>
                <w:u w:val="single"/>
              </w:rPr>
              <w:t>(iii)</w:t>
            </w:r>
          </w:p>
        </w:tc>
      </w:tr>
      <w:tr w:rsidR="00481BEC" w:rsidRPr="00CF6E77" w14:paraId="205B63E7"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755806B2" w14:textId="77777777" w:rsidR="00481BEC" w:rsidRPr="00CF6E77" w:rsidRDefault="00481BEC" w:rsidP="0075167D">
            <w:pPr>
              <w:rPr>
                <w:sz w:val="20"/>
                <w:szCs w:val="20"/>
                <w:u w:val="single"/>
              </w:rPr>
            </w:pPr>
            <w:r w:rsidRPr="00CF6E77">
              <w:rPr>
                <w:sz w:val="20"/>
                <w:szCs w:val="20"/>
                <w:u w:val="single"/>
                <w:rtl/>
              </w:rPr>
              <w:lastRenderedPageBreak/>
              <w:t xml:space="preserve">رابعًا </w:t>
            </w:r>
          </w:p>
        </w:tc>
        <w:tc>
          <w:tcPr>
            <w:tcW w:w="4256" w:type="dxa"/>
            <w:tcBorders>
              <w:top w:val="single" w:sz="4" w:space="0" w:color="auto"/>
              <w:left w:val="single" w:sz="4" w:space="0" w:color="auto"/>
              <w:bottom w:val="single" w:sz="4" w:space="0" w:color="auto"/>
              <w:right w:val="single" w:sz="4" w:space="0" w:color="auto"/>
            </w:tcBorders>
            <w:hideMark/>
          </w:tcPr>
          <w:p w14:paraId="4D05D206" w14:textId="6B88F79D"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تصل خدمات الحماية من الاحتيال إلى </w:t>
            </w:r>
            <w:r w:rsidR="003774CC" w:rsidRPr="00E70E85">
              <w:rPr>
                <w:rFonts w:ascii="Sakkal Majalla" w:hAnsi="Sakkal Majalla" w:cs="Sakkal Majalla" w:hint="cs"/>
                <w:sz w:val="20"/>
                <w:szCs w:val="20"/>
                <w:rtl/>
              </w:rPr>
              <w:t>أقص</w:t>
            </w:r>
            <w:r w:rsidR="003774CC">
              <w:rPr>
                <w:rFonts w:ascii="Sakkal Majalla" w:hAnsi="Sakkal Majalla" w:cs="Sakkal Majalla" w:hint="cs"/>
                <w:sz w:val="20"/>
                <w:szCs w:val="20"/>
                <w:rtl/>
              </w:rPr>
              <w:t>ى</w:t>
            </w:r>
            <w:r w:rsidR="003774CC" w:rsidRPr="00E70E85">
              <w:rPr>
                <w:rFonts w:ascii="Sakkal Majalla" w:hAnsi="Sakkal Majalla" w:cs="Sakkal Majalla" w:hint="cs"/>
                <w:sz w:val="20"/>
                <w:szCs w:val="20"/>
                <w:rtl/>
              </w:rPr>
              <w:t xml:space="preserve"> </w:t>
            </w:r>
            <w:r w:rsidRPr="00E70E85">
              <w:rPr>
                <w:rFonts w:ascii="Sakkal Majalla" w:hAnsi="Sakkal Majalla" w:cs="Sakkal Majalla" w:hint="cs"/>
                <w:sz w:val="20"/>
                <w:szCs w:val="20"/>
                <w:rtl/>
              </w:rPr>
              <w:t>درجات الفعالية عندما تكون قادرة على الوصول إلى جميع معاملاتكم. أنتم توافقون على تقديم جميع المعاملات المتعلقة بعملكم حصريًا من خلالنا. بالإضافة إلى ذلك، لا يجوز لكم - ويحظر عليكم - توجيه معاملتكم بشكل اختياري بحيث توجهون معاملاتكم ذات المخاطر العالية إلى خدمات الحماية من الاحتيال التي نقدمها. وإذا رأينا أنكم منخرطون في مثل هذا التوجيه الاختياري، يجوز لنا مطالبتكم بموافاتنا بوصف تفصيلي بسبب توجهكم. إذا رأينا لاحقًا أنكم منخرطون في توجيه تمييزي، يجوز لنا تحميلكم مسؤولية عمليات رد المبالغ المُسددة المشمولة (والرسوم والغرامات المرتبطة بها).</w:t>
            </w:r>
          </w:p>
        </w:tc>
        <w:tc>
          <w:tcPr>
            <w:tcW w:w="3991" w:type="dxa"/>
            <w:tcBorders>
              <w:top w:val="single" w:sz="4" w:space="0" w:color="auto"/>
              <w:left w:val="single" w:sz="4" w:space="0" w:color="auto"/>
              <w:bottom w:val="single" w:sz="4" w:space="0" w:color="auto"/>
              <w:right w:val="single" w:sz="4" w:space="0" w:color="auto"/>
            </w:tcBorders>
            <w:hideMark/>
          </w:tcPr>
          <w:p w14:paraId="735717A7" w14:textId="77777777" w:rsidR="00481BEC" w:rsidRPr="00CF6E77" w:rsidRDefault="00481BEC" w:rsidP="00E70E85">
            <w:pPr>
              <w:jc w:val="both"/>
              <w:rPr>
                <w:sz w:val="20"/>
                <w:szCs w:val="20"/>
                <w:rtl/>
              </w:rPr>
            </w:pPr>
            <w:r w:rsidRPr="00CF6E77">
              <w:rPr>
                <w:sz w:val="20"/>
                <w:szCs w:val="20"/>
              </w:rPr>
              <w:t>The Fraud Shield Services is most effective when it is able to see all of your Transactions. You agree to submit all the Transactions relating to your business exclusively through us. In addition, you must not, and you are prohibited from, selectively routing your Transaction so that you route your higher-risk Transactions to the Fraud Shield Services provided by us. If we believe that you are engaging in such selective routing, we may require you to provide us with a detailed description of your routing logic. If we subsequently determine that you have engaged in discriminatory routing, we may hold you responsible for Covered Chargebacks (and associated fees and fines).</w:t>
            </w:r>
          </w:p>
        </w:tc>
        <w:tc>
          <w:tcPr>
            <w:tcW w:w="655" w:type="dxa"/>
            <w:tcBorders>
              <w:top w:val="single" w:sz="4" w:space="0" w:color="auto"/>
              <w:left w:val="single" w:sz="4" w:space="0" w:color="auto"/>
              <w:bottom w:val="single" w:sz="4" w:space="0" w:color="auto"/>
              <w:right w:val="single" w:sz="4" w:space="0" w:color="auto"/>
            </w:tcBorders>
            <w:hideMark/>
          </w:tcPr>
          <w:p w14:paraId="6F335BF3" w14:textId="77777777" w:rsidR="00481BEC" w:rsidRPr="00CF6E77" w:rsidRDefault="00481BEC" w:rsidP="0075167D">
            <w:pPr>
              <w:rPr>
                <w:b/>
                <w:bCs/>
                <w:sz w:val="20"/>
                <w:szCs w:val="20"/>
                <w:u w:val="single"/>
              </w:rPr>
            </w:pPr>
            <w:r w:rsidRPr="00CF6E77">
              <w:rPr>
                <w:b/>
                <w:bCs/>
                <w:sz w:val="20"/>
                <w:szCs w:val="20"/>
                <w:u w:val="single"/>
              </w:rPr>
              <w:t>(iv)</w:t>
            </w:r>
          </w:p>
        </w:tc>
      </w:tr>
      <w:tr w:rsidR="00481BEC" w:rsidRPr="00CF6E77" w14:paraId="3BFE25F9"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6D145AAC" w14:textId="77777777" w:rsidR="00481BEC" w:rsidRPr="00CF6E77" w:rsidRDefault="00481BEC" w:rsidP="0075167D">
            <w:pPr>
              <w:rPr>
                <w:sz w:val="20"/>
                <w:szCs w:val="20"/>
                <w:u w:val="single"/>
              </w:rPr>
            </w:pPr>
            <w:r w:rsidRPr="00CF6E77">
              <w:rPr>
                <w:sz w:val="20"/>
                <w:szCs w:val="20"/>
                <w:u w:val="single"/>
                <w:rtl/>
              </w:rPr>
              <w:t>خامسُا</w:t>
            </w:r>
          </w:p>
        </w:tc>
        <w:tc>
          <w:tcPr>
            <w:tcW w:w="4256" w:type="dxa"/>
            <w:tcBorders>
              <w:top w:val="single" w:sz="4" w:space="0" w:color="auto"/>
              <w:left w:val="single" w:sz="4" w:space="0" w:color="auto"/>
              <w:bottom w:val="single" w:sz="4" w:space="0" w:color="auto"/>
              <w:right w:val="single" w:sz="4" w:space="0" w:color="auto"/>
            </w:tcBorders>
            <w:hideMark/>
          </w:tcPr>
          <w:p w14:paraId="40E77CCF"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كما يجوز لنا تحميلكم مسؤولية رد المبالغ المُسددة المشمولة في الحالات الآتية: (أ) انتهكتم شروط الحماية من الاحتيال الماثلة أو اتفاقيتكم المبرمة معنا، أو (ب) قدمتم لنا معلومات غير دقيقة أو غير كاملة بخصوص رد المبالغ المُسددة المشمولة أو إذا كانت بمثابة المطالبة غير المشروعة برد المبالغ المُسددة المشمولة (على النحو الذي نحدده)، أو (ج) تجاوز رد المبالغ المُسددة المشمولة حد الحماية، على النحو الموضح في القسم 2؛ (د) إذا كنتم تجارًا جدد على النحو الموضح في القسم 3، أو (هـ) حدثت عملية رد المبالغ المُسددة المشمولة قبل تاريخ تفعيل وصولكم إلى خدمات الحماية من الاحتيال، أو بعد تاريخ انتهاء أو إنهاء شروط الحماية من الاحتيال الماثلة، أو (و) عندما تلغون المعاملة تستردونها.</w:t>
            </w:r>
          </w:p>
        </w:tc>
        <w:tc>
          <w:tcPr>
            <w:tcW w:w="3991" w:type="dxa"/>
            <w:tcBorders>
              <w:top w:val="single" w:sz="4" w:space="0" w:color="auto"/>
              <w:left w:val="single" w:sz="4" w:space="0" w:color="auto"/>
              <w:bottom w:val="single" w:sz="4" w:space="0" w:color="auto"/>
              <w:right w:val="single" w:sz="4" w:space="0" w:color="auto"/>
            </w:tcBorders>
            <w:hideMark/>
          </w:tcPr>
          <w:p w14:paraId="0BABE2A6" w14:textId="77777777" w:rsidR="00481BEC" w:rsidRPr="00CF6E77" w:rsidRDefault="00481BEC" w:rsidP="00E70E85">
            <w:pPr>
              <w:jc w:val="both"/>
              <w:rPr>
                <w:sz w:val="20"/>
                <w:szCs w:val="20"/>
              </w:rPr>
            </w:pPr>
            <w:r w:rsidRPr="00CF6E77">
              <w:rPr>
                <w:sz w:val="20"/>
                <w:szCs w:val="20"/>
              </w:rPr>
              <w:t>We may also hold you responsible for a Covered Chargeback if: (a) you are in breach of these  Fraud Shield Terms  or your Agreement with us, (b) you provide us with inaccurate or incomplete information for a Covered Chargeback or where it is an illegitimate claim for Covered Chargeback (as determined by us), (c) the Covered Chargeback exceeds the Protection Limit, as described in Section 2; (d) you are a New Merchant, as described in Section 3, or (e) the Covered Chargeback occurred before the date on which we activated your access to the Fraud Shield Services, or after the date on which these  Fraud Shield Terms expire or are terminated, or (f) when the Transaction was Reversed or Refunded by you.</w:t>
            </w:r>
          </w:p>
        </w:tc>
        <w:tc>
          <w:tcPr>
            <w:tcW w:w="655" w:type="dxa"/>
            <w:tcBorders>
              <w:top w:val="single" w:sz="4" w:space="0" w:color="auto"/>
              <w:left w:val="single" w:sz="4" w:space="0" w:color="auto"/>
              <w:bottom w:val="single" w:sz="4" w:space="0" w:color="auto"/>
              <w:right w:val="single" w:sz="4" w:space="0" w:color="auto"/>
            </w:tcBorders>
            <w:hideMark/>
          </w:tcPr>
          <w:p w14:paraId="5C22BECA" w14:textId="77777777" w:rsidR="00481BEC" w:rsidRPr="00CF6E77" w:rsidRDefault="00481BEC" w:rsidP="0075167D">
            <w:pPr>
              <w:rPr>
                <w:b/>
                <w:bCs/>
                <w:sz w:val="20"/>
                <w:szCs w:val="20"/>
                <w:u w:val="single"/>
              </w:rPr>
            </w:pPr>
            <w:r w:rsidRPr="00CF6E77">
              <w:rPr>
                <w:b/>
                <w:bCs/>
                <w:sz w:val="20"/>
                <w:szCs w:val="20"/>
                <w:u w:val="single"/>
              </w:rPr>
              <w:t>(v)</w:t>
            </w:r>
          </w:p>
        </w:tc>
      </w:tr>
      <w:tr w:rsidR="00481BEC" w:rsidRPr="00CF6E77" w14:paraId="24B6E3D7"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20038C16" w14:textId="77777777" w:rsidR="00481BEC" w:rsidRPr="00CF6E77" w:rsidRDefault="00481BEC" w:rsidP="0075167D">
            <w:pPr>
              <w:rPr>
                <w:sz w:val="20"/>
                <w:szCs w:val="20"/>
                <w:u w:val="single"/>
              </w:rPr>
            </w:pPr>
            <w:r w:rsidRPr="00CF6E77">
              <w:rPr>
                <w:sz w:val="20"/>
                <w:szCs w:val="20"/>
                <w:u w:val="single"/>
                <w:rtl/>
              </w:rPr>
              <w:t>سادسًا</w:t>
            </w:r>
          </w:p>
        </w:tc>
        <w:tc>
          <w:tcPr>
            <w:tcW w:w="4256" w:type="dxa"/>
            <w:tcBorders>
              <w:top w:val="single" w:sz="4" w:space="0" w:color="auto"/>
              <w:left w:val="single" w:sz="4" w:space="0" w:color="auto"/>
              <w:bottom w:val="single" w:sz="4" w:space="0" w:color="auto"/>
              <w:right w:val="single" w:sz="4" w:space="0" w:color="auto"/>
            </w:tcBorders>
            <w:hideMark/>
          </w:tcPr>
          <w:p w14:paraId="4321FE89"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عطفًا على أي شرط آخر من شروط الحماية من الاحتيال الماثلة أو اتفاقيتكم المبرمة معنا، فإنكم توافقون صراحةً على أنكم لن تستخدموا خدمات الحماية من الاحتيال لأي غرض أو وظيفة أو ميزة لم نوضحها لكم. كما توافقون صراحةً على أنكم ستتبعون جميع أفضل الممارسات المحددة في مراسلاتنا من حين لآخر فيما يتعلق بخدمات الحماية من الاحتيال.</w:t>
            </w:r>
          </w:p>
        </w:tc>
        <w:tc>
          <w:tcPr>
            <w:tcW w:w="3991" w:type="dxa"/>
            <w:tcBorders>
              <w:top w:val="single" w:sz="4" w:space="0" w:color="auto"/>
              <w:left w:val="single" w:sz="4" w:space="0" w:color="auto"/>
              <w:bottom w:val="single" w:sz="4" w:space="0" w:color="auto"/>
              <w:right w:val="single" w:sz="4" w:space="0" w:color="auto"/>
            </w:tcBorders>
            <w:hideMark/>
          </w:tcPr>
          <w:p w14:paraId="0A2E9FBF" w14:textId="77777777" w:rsidR="00481BEC" w:rsidRPr="00CF6E77" w:rsidRDefault="00481BEC" w:rsidP="00E70E85">
            <w:pPr>
              <w:jc w:val="both"/>
              <w:rPr>
                <w:sz w:val="20"/>
                <w:szCs w:val="20"/>
              </w:rPr>
            </w:pPr>
            <w:r w:rsidRPr="00CF6E77">
              <w:rPr>
                <w:sz w:val="20"/>
                <w:szCs w:val="20"/>
              </w:rPr>
              <w:t>In addition to any other provision of these Fraud Shield Terms or your Agreement with us, you expressly agree that you will not use the Fraud Shield Services for any purpose, function, or feature not described to you by us. You also expressly agree that you will follow all best practices identified in our communication from time to time for the Fraud Shield Services.</w:t>
            </w:r>
          </w:p>
        </w:tc>
        <w:tc>
          <w:tcPr>
            <w:tcW w:w="655" w:type="dxa"/>
            <w:tcBorders>
              <w:top w:val="single" w:sz="4" w:space="0" w:color="auto"/>
              <w:left w:val="single" w:sz="4" w:space="0" w:color="auto"/>
              <w:bottom w:val="single" w:sz="4" w:space="0" w:color="auto"/>
              <w:right w:val="single" w:sz="4" w:space="0" w:color="auto"/>
            </w:tcBorders>
            <w:hideMark/>
          </w:tcPr>
          <w:p w14:paraId="39B30AEC" w14:textId="77777777" w:rsidR="00481BEC" w:rsidRPr="00CF6E77" w:rsidRDefault="00481BEC" w:rsidP="0075167D">
            <w:pPr>
              <w:rPr>
                <w:b/>
                <w:bCs/>
                <w:sz w:val="20"/>
                <w:szCs w:val="20"/>
                <w:u w:val="single"/>
              </w:rPr>
            </w:pPr>
            <w:r w:rsidRPr="00CF6E77">
              <w:rPr>
                <w:b/>
                <w:bCs/>
                <w:sz w:val="20"/>
                <w:szCs w:val="20"/>
                <w:u w:val="single"/>
              </w:rPr>
              <w:t>(vi)</w:t>
            </w:r>
          </w:p>
        </w:tc>
      </w:tr>
      <w:tr w:rsidR="00481BEC" w:rsidRPr="00CF6E77" w14:paraId="160F2448"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174F7C5C" w14:textId="77777777" w:rsidR="00481BEC" w:rsidRPr="00CF6E77" w:rsidRDefault="00481BEC" w:rsidP="0075167D">
            <w:pPr>
              <w:rPr>
                <w:b/>
                <w:bCs/>
                <w:sz w:val="20"/>
                <w:szCs w:val="20"/>
                <w:u w:val="single"/>
              </w:rPr>
            </w:pPr>
            <w:r w:rsidRPr="00CF6E77">
              <w:rPr>
                <w:b/>
                <w:bCs/>
                <w:sz w:val="20"/>
                <w:szCs w:val="20"/>
                <w:u w:val="single"/>
                <w:rtl/>
              </w:rPr>
              <w:lastRenderedPageBreak/>
              <w:t>3.5</w:t>
            </w:r>
          </w:p>
        </w:tc>
        <w:tc>
          <w:tcPr>
            <w:tcW w:w="4256" w:type="dxa"/>
            <w:tcBorders>
              <w:top w:val="single" w:sz="4" w:space="0" w:color="auto"/>
              <w:left w:val="single" w:sz="4" w:space="0" w:color="auto"/>
              <w:bottom w:val="single" w:sz="4" w:space="0" w:color="auto"/>
              <w:right w:val="single" w:sz="4" w:space="0" w:color="auto"/>
            </w:tcBorders>
            <w:hideMark/>
          </w:tcPr>
          <w:p w14:paraId="5F629350"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 الرسوم</w:t>
            </w:r>
          </w:p>
        </w:tc>
        <w:tc>
          <w:tcPr>
            <w:tcW w:w="3991" w:type="dxa"/>
            <w:tcBorders>
              <w:top w:val="single" w:sz="4" w:space="0" w:color="auto"/>
              <w:left w:val="single" w:sz="4" w:space="0" w:color="auto"/>
              <w:bottom w:val="single" w:sz="4" w:space="0" w:color="auto"/>
              <w:right w:val="single" w:sz="4" w:space="0" w:color="auto"/>
            </w:tcBorders>
            <w:hideMark/>
          </w:tcPr>
          <w:p w14:paraId="63BA3F40" w14:textId="77777777" w:rsidR="00481BEC" w:rsidRPr="00CF6E77" w:rsidRDefault="00481BEC" w:rsidP="00E70E85">
            <w:pPr>
              <w:jc w:val="both"/>
              <w:rPr>
                <w:sz w:val="20"/>
                <w:szCs w:val="20"/>
              </w:rPr>
            </w:pPr>
            <w:r w:rsidRPr="00CF6E77">
              <w:rPr>
                <w:sz w:val="20"/>
                <w:szCs w:val="20"/>
              </w:rPr>
              <w:t>Fees</w:t>
            </w:r>
          </w:p>
        </w:tc>
        <w:tc>
          <w:tcPr>
            <w:tcW w:w="655" w:type="dxa"/>
            <w:tcBorders>
              <w:top w:val="single" w:sz="4" w:space="0" w:color="auto"/>
              <w:left w:val="single" w:sz="4" w:space="0" w:color="auto"/>
              <w:bottom w:val="single" w:sz="4" w:space="0" w:color="auto"/>
              <w:right w:val="single" w:sz="4" w:space="0" w:color="auto"/>
            </w:tcBorders>
            <w:hideMark/>
          </w:tcPr>
          <w:p w14:paraId="7B195642" w14:textId="77777777" w:rsidR="00481BEC" w:rsidRPr="00CF6E77" w:rsidRDefault="00481BEC" w:rsidP="0075167D">
            <w:pPr>
              <w:rPr>
                <w:b/>
                <w:bCs/>
                <w:sz w:val="20"/>
                <w:szCs w:val="20"/>
                <w:u w:val="single"/>
              </w:rPr>
            </w:pPr>
            <w:r w:rsidRPr="00CF6E77">
              <w:rPr>
                <w:b/>
                <w:bCs/>
                <w:sz w:val="20"/>
                <w:szCs w:val="20"/>
                <w:u w:val="single"/>
              </w:rPr>
              <w:t>3.5</w:t>
            </w:r>
          </w:p>
        </w:tc>
      </w:tr>
      <w:tr w:rsidR="00481BEC" w:rsidRPr="00CF6E77" w14:paraId="418C8A57" w14:textId="77777777" w:rsidTr="0075167D">
        <w:tc>
          <w:tcPr>
            <w:tcW w:w="908" w:type="dxa"/>
            <w:tcBorders>
              <w:top w:val="single" w:sz="4" w:space="0" w:color="auto"/>
              <w:left w:val="single" w:sz="4" w:space="0" w:color="auto"/>
              <w:bottom w:val="single" w:sz="4" w:space="0" w:color="auto"/>
              <w:right w:val="single" w:sz="4" w:space="0" w:color="auto"/>
            </w:tcBorders>
          </w:tcPr>
          <w:p w14:paraId="5DEF8CD6"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hideMark/>
          </w:tcPr>
          <w:p w14:paraId="49FACDCD" w14:textId="5AC37596"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سنقدم لكم خدمات الحماية من الاحتيال لقاء الرسوم التي نرسلها إليكم عبر البريد الإلكتروني، وسنخصم تلقائيًا الرسوم من أموال التسوية الخاصة بكم، ويحق </w:t>
            </w:r>
            <w:r w:rsidR="00E70E85" w:rsidRPr="00E70E85">
              <w:rPr>
                <w:rFonts w:ascii="Sakkal Majalla" w:hAnsi="Sakkal Majalla" w:cs="Sakkal Majalla" w:hint="cs"/>
                <w:sz w:val="20"/>
                <w:szCs w:val="20"/>
                <w:rtl/>
              </w:rPr>
              <w:t>لنا تعديل</w:t>
            </w:r>
            <w:r w:rsidRPr="00E70E85">
              <w:rPr>
                <w:rFonts w:ascii="Sakkal Majalla" w:hAnsi="Sakkal Majalla" w:cs="Sakkal Majalla" w:hint="cs"/>
                <w:sz w:val="20"/>
                <w:szCs w:val="20"/>
                <w:rtl/>
              </w:rPr>
              <w:t xml:space="preserve"> الرسوم من حين لآخر، وسنوافيكم بأي تغيير من هذا القبيل كتابيًا.</w:t>
            </w:r>
          </w:p>
        </w:tc>
        <w:tc>
          <w:tcPr>
            <w:tcW w:w="3991" w:type="dxa"/>
            <w:tcBorders>
              <w:top w:val="single" w:sz="4" w:space="0" w:color="auto"/>
              <w:left w:val="single" w:sz="4" w:space="0" w:color="auto"/>
              <w:bottom w:val="single" w:sz="4" w:space="0" w:color="auto"/>
              <w:right w:val="single" w:sz="4" w:space="0" w:color="auto"/>
            </w:tcBorders>
            <w:hideMark/>
          </w:tcPr>
          <w:p w14:paraId="35B60611" w14:textId="77777777" w:rsidR="00481BEC" w:rsidRPr="00CF6E77" w:rsidRDefault="00481BEC" w:rsidP="00E70E85">
            <w:pPr>
              <w:jc w:val="both"/>
              <w:rPr>
                <w:sz w:val="20"/>
                <w:szCs w:val="20"/>
              </w:rPr>
            </w:pPr>
            <w:r w:rsidRPr="00CF6E77">
              <w:rPr>
                <w:sz w:val="20"/>
                <w:szCs w:val="20"/>
              </w:rPr>
              <w:t>We will provide the Fraud Shield Services to you for the Fees communicated to you via email. We will automatically deduct the Fees from your Settlement Funds.  We will have the right to amend the Fees from time to time. Any such change will be communicated to you in writing.</w:t>
            </w:r>
          </w:p>
        </w:tc>
        <w:tc>
          <w:tcPr>
            <w:tcW w:w="655" w:type="dxa"/>
            <w:tcBorders>
              <w:top w:val="single" w:sz="4" w:space="0" w:color="auto"/>
              <w:left w:val="single" w:sz="4" w:space="0" w:color="auto"/>
              <w:bottom w:val="single" w:sz="4" w:space="0" w:color="auto"/>
              <w:right w:val="single" w:sz="4" w:space="0" w:color="auto"/>
            </w:tcBorders>
          </w:tcPr>
          <w:p w14:paraId="231396CA" w14:textId="77777777" w:rsidR="00481BEC" w:rsidRPr="00CF6E77" w:rsidRDefault="00481BEC" w:rsidP="0075167D">
            <w:pPr>
              <w:rPr>
                <w:b/>
                <w:bCs/>
                <w:sz w:val="20"/>
                <w:szCs w:val="20"/>
                <w:u w:val="single"/>
              </w:rPr>
            </w:pPr>
          </w:p>
        </w:tc>
      </w:tr>
      <w:tr w:rsidR="00481BEC" w:rsidRPr="00CF6E77" w14:paraId="6113826D"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47A405F8" w14:textId="77777777" w:rsidR="00481BEC" w:rsidRPr="00CF6E77" w:rsidRDefault="00481BEC" w:rsidP="0075167D">
            <w:pPr>
              <w:rPr>
                <w:b/>
                <w:bCs/>
                <w:sz w:val="20"/>
                <w:szCs w:val="20"/>
                <w:u w:val="single"/>
              </w:rPr>
            </w:pPr>
            <w:r w:rsidRPr="00CF6E77">
              <w:rPr>
                <w:b/>
                <w:bCs/>
                <w:sz w:val="20"/>
                <w:szCs w:val="20"/>
                <w:u w:val="single"/>
                <w:rtl/>
              </w:rPr>
              <w:t>3.6</w:t>
            </w:r>
          </w:p>
        </w:tc>
        <w:tc>
          <w:tcPr>
            <w:tcW w:w="4256" w:type="dxa"/>
            <w:tcBorders>
              <w:top w:val="single" w:sz="4" w:space="0" w:color="auto"/>
              <w:left w:val="single" w:sz="4" w:space="0" w:color="auto"/>
              <w:bottom w:val="single" w:sz="4" w:space="0" w:color="auto"/>
              <w:right w:val="single" w:sz="4" w:space="0" w:color="auto"/>
            </w:tcBorders>
            <w:hideMark/>
          </w:tcPr>
          <w:p w14:paraId="7A85D72D"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المدة والإنهاء</w:t>
            </w:r>
          </w:p>
        </w:tc>
        <w:tc>
          <w:tcPr>
            <w:tcW w:w="3991" w:type="dxa"/>
            <w:tcBorders>
              <w:top w:val="single" w:sz="4" w:space="0" w:color="auto"/>
              <w:left w:val="single" w:sz="4" w:space="0" w:color="auto"/>
              <w:bottom w:val="single" w:sz="4" w:space="0" w:color="auto"/>
              <w:right w:val="single" w:sz="4" w:space="0" w:color="auto"/>
            </w:tcBorders>
            <w:hideMark/>
          </w:tcPr>
          <w:p w14:paraId="7B9CE29D" w14:textId="77777777" w:rsidR="00481BEC" w:rsidRPr="00CF6E77" w:rsidRDefault="00481BEC" w:rsidP="00E70E85">
            <w:pPr>
              <w:jc w:val="both"/>
              <w:rPr>
                <w:sz w:val="20"/>
                <w:szCs w:val="20"/>
              </w:rPr>
            </w:pPr>
            <w:r w:rsidRPr="00CF6E77">
              <w:rPr>
                <w:sz w:val="20"/>
                <w:szCs w:val="20"/>
              </w:rPr>
              <w:t>Term and Termination</w:t>
            </w:r>
          </w:p>
        </w:tc>
        <w:tc>
          <w:tcPr>
            <w:tcW w:w="655" w:type="dxa"/>
            <w:tcBorders>
              <w:top w:val="single" w:sz="4" w:space="0" w:color="auto"/>
              <w:left w:val="single" w:sz="4" w:space="0" w:color="auto"/>
              <w:bottom w:val="single" w:sz="4" w:space="0" w:color="auto"/>
              <w:right w:val="single" w:sz="4" w:space="0" w:color="auto"/>
            </w:tcBorders>
            <w:hideMark/>
          </w:tcPr>
          <w:p w14:paraId="4CAE983F" w14:textId="77777777" w:rsidR="00481BEC" w:rsidRPr="00CF6E77" w:rsidRDefault="00481BEC" w:rsidP="0075167D">
            <w:pPr>
              <w:rPr>
                <w:b/>
                <w:bCs/>
                <w:sz w:val="20"/>
                <w:szCs w:val="20"/>
                <w:u w:val="single"/>
              </w:rPr>
            </w:pPr>
            <w:r w:rsidRPr="00CF6E77">
              <w:rPr>
                <w:b/>
                <w:bCs/>
                <w:sz w:val="20"/>
                <w:szCs w:val="20"/>
                <w:u w:val="single"/>
              </w:rPr>
              <w:t>3.6</w:t>
            </w:r>
          </w:p>
        </w:tc>
      </w:tr>
      <w:tr w:rsidR="00481BEC" w:rsidRPr="00CF6E77" w14:paraId="033F8794"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447F6BC2" w14:textId="77777777" w:rsidR="00481BEC" w:rsidRPr="00CF6E77" w:rsidRDefault="00481BEC" w:rsidP="0075167D">
            <w:pPr>
              <w:rPr>
                <w:sz w:val="20"/>
                <w:szCs w:val="20"/>
              </w:rPr>
            </w:pPr>
            <w:r w:rsidRPr="00CF6E77">
              <w:rPr>
                <w:sz w:val="20"/>
                <w:szCs w:val="20"/>
                <w:u w:val="single"/>
                <w:rtl/>
              </w:rPr>
              <w:t>أولًا</w:t>
            </w:r>
          </w:p>
        </w:tc>
        <w:tc>
          <w:tcPr>
            <w:tcW w:w="4256" w:type="dxa"/>
            <w:tcBorders>
              <w:top w:val="single" w:sz="4" w:space="0" w:color="auto"/>
              <w:left w:val="single" w:sz="4" w:space="0" w:color="auto"/>
              <w:bottom w:val="single" w:sz="4" w:space="0" w:color="auto"/>
              <w:right w:val="single" w:sz="4" w:space="0" w:color="auto"/>
            </w:tcBorders>
            <w:hideMark/>
          </w:tcPr>
          <w:p w14:paraId="6755DB59" w14:textId="7777777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lang w:bidi="ar-EG"/>
              </w:rPr>
              <w:t>يبدأ تطبيق</w:t>
            </w:r>
            <w:r w:rsidRPr="00E70E85">
              <w:rPr>
                <w:rFonts w:ascii="Sakkal Majalla" w:hAnsi="Sakkal Majalla" w:cs="Sakkal Majalla" w:hint="cs"/>
                <w:sz w:val="20"/>
                <w:szCs w:val="20"/>
                <w:rtl/>
              </w:rPr>
              <w:t xml:space="preserve"> شروط الحماية من الاحتيال الماثلة عندما نؤكد تسجيلكم في خدمات الحماية من الاحتيال عبر لوحة المعلومات أو البريد الإلكتروني، أو في تاريخ أول رد مبالغ مُسددة مشمولة (أيهما يحدث أولاً) وتستمر ما لم ينهيها أحد الطرفين مسبقًا على النحو المنصوص عليه في هذا القسم 9 أو وفقًا لاتفاقيتكم المبرمة معنا. ولا يعني تسجيلكم في خدمات الحماية من الاحتيال تفعيل استخدامكم للمنتج. وسنخطركم (عبر لوحة المعلومات أو البريد الإلكتروني) عند تفعيل وصولكم إلى خدمات الحماية من الاحتيال، ويجوز لنا تأخير التفعيل أو رفضه لأي سبب كان.</w:t>
            </w:r>
          </w:p>
        </w:tc>
        <w:tc>
          <w:tcPr>
            <w:tcW w:w="3991" w:type="dxa"/>
            <w:tcBorders>
              <w:top w:val="single" w:sz="4" w:space="0" w:color="auto"/>
              <w:left w:val="single" w:sz="4" w:space="0" w:color="auto"/>
              <w:bottom w:val="single" w:sz="4" w:space="0" w:color="auto"/>
              <w:right w:val="single" w:sz="4" w:space="0" w:color="auto"/>
            </w:tcBorders>
            <w:hideMark/>
          </w:tcPr>
          <w:p w14:paraId="63CCD86C" w14:textId="77777777" w:rsidR="00481BEC" w:rsidRPr="00CF6E77" w:rsidRDefault="00481BEC" w:rsidP="00E70E85">
            <w:pPr>
              <w:jc w:val="both"/>
              <w:rPr>
                <w:sz w:val="20"/>
                <w:szCs w:val="20"/>
              </w:rPr>
            </w:pPr>
            <w:r w:rsidRPr="00CF6E77">
              <w:rPr>
                <w:sz w:val="20"/>
                <w:szCs w:val="20"/>
              </w:rPr>
              <w:t>These Fraud Shield Terms commence when we confirm your enrollment in the Fraud Shield Services via the Dashboard or email, or on the date of your first Covered Chargeback (whichever occurs first) and continue unless terminated earlier by a party as provided in this Section 9 or pursuant to your Agreement with us. Your enrollment in the Fraud Shield Services does not mean that your use of the product is activated. We will notify you (via the Dashboard or email) when we activate your access to the Fraud Shield Services, and we may delay or deny activation for any reason.</w:t>
            </w:r>
          </w:p>
        </w:tc>
        <w:tc>
          <w:tcPr>
            <w:tcW w:w="655" w:type="dxa"/>
            <w:tcBorders>
              <w:top w:val="single" w:sz="4" w:space="0" w:color="auto"/>
              <w:left w:val="single" w:sz="4" w:space="0" w:color="auto"/>
              <w:bottom w:val="single" w:sz="4" w:space="0" w:color="auto"/>
              <w:right w:val="single" w:sz="4" w:space="0" w:color="auto"/>
            </w:tcBorders>
            <w:hideMark/>
          </w:tcPr>
          <w:p w14:paraId="44978113" w14:textId="77777777" w:rsidR="00481BEC" w:rsidRPr="00CF6E77" w:rsidRDefault="00481BEC" w:rsidP="0075167D">
            <w:pPr>
              <w:rPr>
                <w:b/>
                <w:bCs/>
                <w:sz w:val="20"/>
                <w:szCs w:val="20"/>
                <w:u w:val="single"/>
              </w:rPr>
            </w:pPr>
            <w:r w:rsidRPr="00CF6E77">
              <w:rPr>
                <w:b/>
                <w:bCs/>
                <w:sz w:val="20"/>
                <w:szCs w:val="20"/>
                <w:u w:val="single"/>
              </w:rPr>
              <w:t>(i)</w:t>
            </w:r>
          </w:p>
        </w:tc>
      </w:tr>
      <w:tr w:rsidR="00481BEC" w:rsidRPr="00CF6E77" w14:paraId="68CE0F88" w14:textId="77777777" w:rsidTr="0075167D">
        <w:tc>
          <w:tcPr>
            <w:tcW w:w="908" w:type="dxa"/>
            <w:tcBorders>
              <w:top w:val="single" w:sz="4" w:space="0" w:color="auto"/>
              <w:left w:val="single" w:sz="4" w:space="0" w:color="auto"/>
              <w:bottom w:val="single" w:sz="4" w:space="0" w:color="auto"/>
              <w:right w:val="single" w:sz="4" w:space="0" w:color="auto"/>
            </w:tcBorders>
            <w:hideMark/>
          </w:tcPr>
          <w:p w14:paraId="3740EBCB" w14:textId="77777777" w:rsidR="00481BEC" w:rsidRPr="00CF6E77" w:rsidRDefault="00481BEC" w:rsidP="0075167D">
            <w:pPr>
              <w:rPr>
                <w:sz w:val="20"/>
                <w:szCs w:val="20"/>
              </w:rPr>
            </w:pPr>
            <w:r w:rsidRPr="00CF6E77">
              <w:rPr>
                <w:sz w:val="20"/>
                <w:szCs w:val="20"/>
                <w:u w:val="single"/>
                <w:rtl/>
              </w:rPr>
              <w:t>ثانيًا</w:t>
            </w:r>
          </w:p>
        </w:tc>
        <w:tc>
          <w:tcPr>
            <w:tcW w:w="4256" w:type="dxa"/>
            <w:tcBorders>
              <w:top w:val="single" w:sz="4" w:space="0" w:color="auto"/>
              <w:left w:val="single" w:sz="4" w:space="0" w:color="auto"/>
              <w:bottom w:val="single" w:sz="4" w:space="0" w:color="auto"/>
              <w:right w:val="single" w:sz="4" w:space="0" w:color="auto"/>
            </w:tcBorders>
            <w:hideMark/>
          </w:tcPr>
          <w:p w14:paraId="50A298F9" w14:textId="15DC5A67" w:rsidR="00481BEC" w:rsidRPr="00E70E85" w:rsidRDefault="00481BEC" w:rsidP="00E70E85">
            <w:pPr>
              <w:bidi/>
              <w:jc w:val="both"/>
              <w:rPr>
                <w:rFonts w:ascii="Sakkal Majalla" w:hAnsi="Sakkal Majalla" w:cs="Sakkal Majalla"/>
                <w:sz w:val="20"/>
                <w:szCs w:val="20"/>
                <w:rtl/>
              </w:rPr>
            </w:pPr>
            <w:r w:rsidRPr="00E70E85">
              <w:rPr>
                <w:rFonts w:ascii="Sakkal Majalla" w:hAnsi="Sakkal Majalla" w:cs="Sakkal Majalla" w:hint="cs"/>
                <w:sz w:val="20"/>
                <w:szCs w:val="20"/>
                <w:rtl/>
              </w:rPr>
              <w:t xml:space="preserve">يجوز لكم أو لنا إنهاء وصولكم إلى خدمات الحماية من الاحتيال في أي وقت ولأي سبب من خلال تقديم إشعار إلى الطرف الآخر. ولن يؤدي إنهاء خدمات الحماية من الاحتيال إلى إنهاء الخدمات الأخرى بموجب الاتفاقية. ويجوز وقف وصولكم إلى خدمات الحماية من الاحتيال تلقائيًا في حالة وقف استخدامكم لأي من الخدمات على النحو المنصوص عليه في اتفاقيتكم المبرمة معنا. وتُنهى شروط الحماية من الاحتيال الماثلة تلقائيًا في حالة إنهاء اتفاقيتكم المبرمة معنا. إذا قمت بإنهاء خدمات الحماية من الاحتيال خلال ستة (6) أشهر من التسجيل، فسيحق لك استرداد كامل الرسوم المُسددة. إذا أنهيتم خدمات الحماية من الاحتيال بعد ستة (6) أشهر من التسجيل، يحق لكم استرداد رسوم ذلك الشهر الذي طلبتم فيه الإنهاء. وعلى الرغم مما ورد أعلاه، لن يحق لكم استرداد أي رسوم مُسددة إذا أنهيتم خدمات الحماية من الاحتيال وطلبتم منا حماية رد المبالغ المُسددة أو حصلت على تلك الحماية أو إذا ألغينا تسجيلكم في خدمات الحماية من الاحتيال لأي سبب </w:t>
            </w:r>
            <w:r w:rsidR="00E70E85" w:rsidRPr="00E70E85">
              <w:rPr>
                <w:rFonts w:ascii="Sakkal Majalla" w:hAnsi="Sakkal Majalla" w:cs="Sakkal Majalla" w:hint="cs"/>
                <w:sz w:val="20"/>
                <w:szCs w:val="20"/>
                <w:rtl/>
              </w:rPr>
              <w:t>كان.</w:t>
            </w:r>
          </w:p>
        </w:tc>
        <w:tc>
          <w:tcPr>
            <w:tcW w:w="3991" w:type="dxa"/>
            <w:tcBorders>
              <w:top w:val="single" w:sz="4" w:space="0" w:color="auto"/>
              <w:left w:val="single" w:sz="4" w:space="0" w:color="auto"/>
              <w:bottom w:val="single" w:sz="4" w:space="0" w:color="auto"/>
              <w:right w:val="single" w:sz="4" w:space="0" w:color="auto"/>
            </w:tcBorders>
            <w:hideMark/>
          </w:tcPr>
          <w:p w14:paraId="08D36B37" w14:textId="1EF9919A" w:rsidR="00481BEC" w:rsidRPr="00CF6E77" w:rsidRDefault="00481BEC" w:rsidP="00E70E85">
            <w:pPr>
              <w:jc w:val="both"/>
              <w:rPr>
                <w:sz w:val="20"/>
                <w:szCs w:val="20"/>
              </w:rPr>
            </w:pPr>
            <w:r w:rsidRPr="00CF6E77">
              <w:rPr>
                <w:sz w:val="20"/>
                <w:szCs w:val="20"/>
              </w:rPr>
              <w:t xml:space="preserve">Either you or us may terminate your access to the Fraud Shield Services at any time and for any reason by providing notice to the other party. Termination of Fraud Shield Services will not result in termination of the other Services under the Agreement. Your access to the Fraud Shield Services may be automatically suspended if we suspend your use of any of the Services as provided in your Agreement with us. </w:t>
            </w:r>
            <w:r w:rsidR="00E70E85" w:rsidRPr="00CF6E77">
              <w:rPr>
                <w:sz w:val="20"/>
                <w:szCs w:val="20"/>
              </w:rPr>
              <w:t>These Fraud</w:t>
            </w:r>
            <w:r w:rsidRPr="00CF6E77">
              <w:rPr>
                <w:sz w:val="20"/>
                <w:szCs w:val="20"/>
              </w:rPr>
              <w:t xml:space="preserve"> Shield Terms will automatically terminate if your Agreement with us is terminated. If you terminate the Fraud Shield Services within six (6) months of enrollment, you will be entitled to a full refund of Fees paid. If you terminate the Fraud Shield Services after six (6) months of enrollment, you will be entitled to refund of Fees of that month in which you have requested for termination. Notwithstanding the above, you will not be entitled to any refund of Fees paid if you </w:t>
            </w:r>
            <w:r w:rsidRPr="00CF6E77">
              <w:rPr>
                <w:sz w:val="20"/>
                <w:szCs w:val="20"/>
              </w:rPr>
              <w:lastRenderedPageBreak/>
              <w:t>have terminated the Fraud Shield Services and have claimed or received Chargeback Protection from us or in case where we have terminated your enrollment in the Fraud Shield Services for any reason whatsoever.</w:t>
            </w:r>
          </w:p>
        </w:tc>
        <w:tc>
          <w:tcPr>
            <w:tcW w:w="655" w:type="dxa"/>
            <w:tcBorders>
              <w:top w:val="single" w:sz="4" w:space="0" w:color="auto"/>
              <w:left w:val="single" w:sz="4" w:space="0" w:color="auto"/>
              <w:bottom w:val="single" w:sz="4" w:space="0" w:color="auto"/>
              <w:right w:val="single" w:sz="4" w:space="0" w:color="auto"/>
            </w:tcBorders>
            <w:hideMark/>
          </w:tcPr>
          <w:p w14:paraId="31C4DFE5" w14:textId="77777777" w:rsidR="00481BEC" w:rsidRPr="00CF6E77" w:rsidRDefault="00481BEC" w:rsidP="0075167D">
            <w:pPr>
              <w:rPr>
                <w:b/>
                <w:bCs/>
                <w:sz w:val="20"/>
                <w:szCs w:val="20"/>
                <w:u w:val="single"/>
              </w:rPr>
            </w:pPr>
            <w:r w:rsidRPr="00CF6E77">
              <w:rPr>
                <w:b/>
                <w:bCs/>
                <w:sz w:val="20"/>
                <w:szCs w:val="20"/>
                <w:u w:val="single"/>
              </w:rPr>
              <w:lastRenderedPageBreak/>
              <w:t>(ii)</w:t>
            </w:r>
          </w:p>
        </w:tc>
      </w:tr>
      <w:tr w:rsidR="00481BEC" w:rsidRPr="00CF6E77" w14:paraId="04E6137E" w14:textId="77777777" w:rsidTr="0075167D">
        <w:tc>
          <w:tcPr>
            <w:tcW w:w="908" w:type="dxa"/>
            <w:tcBorders>
              <w:top w:val="single" w:sz="4" w:space="0" w:color="auto"/>
              <w:left w:val="single" w:sz="4" w:space="0" w:color="auto"/>
              <w:bottom w:val="single" w:sz="4" w:space="0" w:color="auto"/>
              <w:right w:val="single" w:sz="4" w:space="0" w:color="auto"/>
            </w:tcBorders>
          </w:tcPr>
          <w:p w14:paraId="4436CF37" w14:textId="77777777" w:rsidR="00481BEC" w:rsidRPr="00CF6E77" w:rsidRDefault="00481BEC" w:rsidP="0075167D">
            <w:pPr>
              <w:rPr>
                <w:sz w:val="20"/>
                <w:szCs w:val="20"/>
              </w:rPr>
            </w:pPr>
          </w:p>
        </w:tc>
        <w:tc>
          <w:tcPr>
            <w:tcW w:w="4256" w:type="dxa"/>
            <w:tcBorders>
              <w:top w:val="single" w:sz="4" w:space="0" w:color="auto"/>
              <w:left w:val="single" w:sz="4" w:space="0" w:color="auto"/>
              <w:bottom w:val="single" w:sz="4" w:space="0" w:color="auto"/>
              <w:right w:val="single" w:sz="4" w:space="0" w:color="auto"/>
            </w:tcBorders>
          </w:tcPr>
          <w:p w14:paraId="05B83FA9" w14:textId="77777777" w:rsidR="00481BEC" w:rsidRPr="00CF6E77" w:rsidRDefault="00481BEC" w:rsidP="0075167D">
            <w:pPr>
              <w:rPr>
                <w:b/>
                <w:bCs/>
                <w:sz w:val="20"/>
                <w:szCs w:val="20"/>
                <w:rtl/>
              </w:rPr>
            </w:pPr>
          </w:p>
        </w:tc>
        <w:tc>
          <w:tcPr>
            <w:tcW w:w="3991" w:type="dxa"/>
            <w:tcBorders>
              <w:top w:val="single" w:sz="4" w:space="0" w:color="auto"/>
              <w:left w:val="single" w:sz="4" w:space="0" w:color="auto"/>
              <w:bottom w:val="single" w:sz="4" w:space="0" w:color="auto"/>
              <w:right w:val="single" w:sz="4" w:space="0" w:color="auto"/>
            </w:tcBorders>
          </w:tcPr>
          <w:p w14:paraId="086EDF3C" w14:textId="77777777" w:rsidR="00481BEC" w:rsidRPr="00CF6E77" w:rsidRDefault="00481BEC" w:rsidP="0075167D">
            <w:pPr>
              <w:rPr>
                <w:b/>
                <w:bCs/>
                <w:sz w:val="20"/>
                <w:szCs w:val="20"/>
              </w:rPr>
            </w:pPr>
          </w:p>
        </w:tc>
        <w:tc>
          <w:tcPr>
            <w:tcW w:w="655" w:type="dxa"/>
            <w:tcBorders>
              <w:top w:val="single" w:sz="4" w:space="0" w:color="auto"/>
              <w:left w:val="single" w:sz="4" w:space="0" w:color="auto"/>
              <w:bottom w:val="single" w:sz="4" w:space="0" w:color="auto"/>
              <w:right w:val="single" w:sz="4" w:space="0" w:color="auto"/>
            </w:tcBorders>
          </w:tcPr>
          <w:p w14:paraId="2076B40D" w14:textId="77777777" w:rsidR="00481BEC" w:rsidRPr="00CF6E77" w:rsidRDefault="00481BEC" w:rsidP="0075167D">
            <w:pPr>
              <w:rPr>
                <w:b/>
                <w:bCs/>
                <w:sz w:val="20"/>
                <w:szCs w:val="20"/>
                <w:u w:val="single"/>
              </w:rPr>
            </w:pPr>
          </w:p>
        </w:tc>
      </w:tr>
    </w:tbl>
    <w:p w14:paraId="0986882B" w14:textId="77777777" w:rsidR="00481BEC" w:rsidRPr="00CF6E77" w:rsidRDefault="00481BEC" w:rsidP="00481BEC">
      <w:pPr>
        <w:rPr>
          <w:sz w:val="20"/>
          <w:szCs w:val="20"/>
        </w:rPr>
      </w:pPr>
    </w:p>
    <w:p w14:paraId="7B2E76E2" w14:textId="76FBC5CE" w:rsidR="00A44B5C" w:rsidRPr="00CF6E77" w:rsidRDefault="00A44B5C" w:rsidP="00CF6E77">
      <w:pPr>
        <w:ind w:left="3646" w:right="30"/>
        <w:jc w:val="center"/>
        <w:rPr>
          <w:sz w:val="20"/>
          <w:szCs w:val="20"/>
        </w:rPr>
      </w:pPr>
    </w:p>
    <w:sectPr w:rsidR="00A44B5C" w:rsidRPr="00CF6E77" w:rsidSect="0010499F">
      <w:headerReference w:type="default" r:id="rId22"/>
      <w:footerReference w:type="even" r:id="rId23"/>
      <w:footerReference w:type="default" r:id="rId24"/>
      <w:footerReference w:type="first" r:id="rId25"/>
      <w:pgSz w:w="11900" w:h="16840"/>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NI Legal" w:date="2026-07-02T16:16:00Z" w:initials="MG">
    <w:p w14:paraId="631E6048" w14:textId="0C6A5A9C" w:rsidR="00EA1270" w:rsidRDefault="00587B1D" w:rsidP="00EA1270">
      <w:pPr>
        <w:pStyle w:val="CommentText"/>
      </w:pPr>
      <w:r>
        <w:rPr>
          <w:rStyle w:val="CommentReference"/>
        </w:rPr>
        <w:annotationRef/>
      </w:r>
      <w:r w:rsidR="00EA1270">
        <w:t xml:space="preserve">It is unclear when in the transaction lifecycle the personal data is collected from Cardholder or if this is a consent-based processing. </w:t>
      </w:r>
    </w:p>
    <w:p w14:paraId="56256C1A" w14:textId="77777777" w:rsidR="00EA1270" w:rsidRDefault="00EA1270" w:rsidP="00EA1270">
      <w:pPr>
        <w:pStyle w:val="CommentText"/>
      </w:pPr>
      <w:r>
        <w:t>Kindly omit if the business use-case/lifecycle is different.</w:t>
      </w:r>
    </w:p>
  </w:comment>
  <w:comment w:id="11" w:author="NI Legal" w:date="2026-07-02T16:40:00Z" w:initials="MG">
    <w:p w14:paraId="13DA8597" w14:textId="77777777" w:rsidR="00982230" w:rsidRDefault="00982230" w:rsidP="00982230">
      <w:pPr>
        <w:pStyle w:val="CommentText"/>
      </w:pPr>
      <w:r>
        <w:rPr>
          <w:rStyle w:val="CommentReference"/>
        </w:rPr>
        <w:annotationRef/>
      </w:r>
      <w:r>
        <w:t>Updated in accordance with PDPL.</w:t>
      </w:r>
    </w:p>
    <w:p w14:paraId="4143B418" w14:textId="77777777" w:rsidR="00982230" w:rsidRDefault="00982230" w:rsidP="00982230">
      <w:pPr>
        <w:pStyle w:val="CommentText"/>
      </w:pPr>
    </w:p>
    <w:p w14:paraId="5D60C612" w14:textId="77777777" w:rsidR="00982230" w:rsidRDefault="00982230" w:rsidP="00982230">
      <w:pPr>
        <w:pStyle w:val="CommentText"/>
      </w:pPr>
      <w:r>
        <w:rPr>
          <w:i/>
          <w:iCs/>
        </w:rPr>
        <w:t>Source:</w:t>
      </w:r>
    </w:p>
    <w:p w14:paraId="525FE268" w14:textId="77777777" w:rsidR="00982230" w:rsidRDefault="00982230" w:rsidP="00982230">
      <w:pPr>
        <w:pStyle w:val="CommentText"/>
        <w:numPr>
          <w:ilvl w:val="0"/>
          <w:numId w:val="27"/>
        </w:numPr>
      </w:pPr>
      <w:r>
        <w:t>Article 17 of the Implementing Regulations (</w:t>
      </w:r>
      <w:hyperlink r:id="rId1" w:history="1">
        <w:r w:rsidRPr="005C1B12">
          <w:rPr>
            <w:rStyle w:val="Hyperlink"/>
          </w:rPr>
          <w:t>ExecutiveRegulationsEn</w:t>
        </w:r>
      </w:hyperlink>
      <w:r>
        <w:t>)</w:t>
      </w:r>
    </w:p>
  </w:comment>
  <w:comment w:id="12" w:author="NI Legal" w:date="2026-07-02T16:44:00Z" w:initials="MG">
    <w:p w14:paraId="3B30EC7D" w14:textId="77777777" w:rsidR="0082512A" w:rsidRDefault="0082512A" w:rsidP="0082512A">
      <w:pPr>
        <w:pStyle w:val="CommentText"/>
      </w:pPr>
      <w:r>
        <w:rPr>
          <w:rStyle w:val="CommentReference"/>
        </w:rPr>
        <w:annotationRef/>
      </w:r>
      <w:r>
        <w:t>Updated to allow for better compliance/records for NI under PDPL.</w:t>
      </w:r>
    </w:p>
    <w:p w14:paraId="5EED3B38" w14:textId="77777777" w:rsidR="0082512A" w:rsidRDefault="0082512A" w:rsidP="0082512A">
      <w:pPr>
        <w:pStyle w:val="CommentText"/>
      </w:pPr>
    </w:p>
    <w:p w14:paraId="4E05BBF1" w14:textId="77777777" w:rsidR="0082512A" w:rsidRDefault="0082512A" w:rsidP="0082512A">
      <w:pPr>
        <w:pStyle w:val="CommentText"/>
      </w:pPr>
      <w:r>
        <w:rPr>
          <w:i/>
          <w:iCs/>
        </w:rPr>
        <w:t>Source:</w:t>
      </w:r>
    </w:p>
    <w:p w14:paraId="4D07FC45" w14:textId="77777777" w:rsidR="0082512A" w:rsidRDefault="0082512A" w:rsidP="0082512A">
      <w:pPr>
        <w:pStyle w:val="CommentText"/>
        <w:numPr>
          <w:ilvl w:val="0"/>
          <w:numId w:val="28"/>
        </w:numPr>
      </w:pPr>
      <w:r>
        <w:t>Article 31 of PDPL (</w:t>
      </w:r>
      <w:hyperlink r:id="rId2" w:history="1">
        <w:r w:rsidRPr="007A50F8">
          <w:rPr>
            <w:rStyle w:val="Hyperlink"/>
          </w:rPr>
          <w:t>Personal Data English V2-23April2023- Reviewed-</w:t>
        </w:r>
      </w:hyperlink>
      <w:r>
        <w:t>)</w:t>
      </w:r>
    </w:p>
    <w:p w14:paraId="03AC758D" w14:textId="77777777" w:rsidR="0082512A" w:rsidRDefault="0082512A" w:rsidP="0082512A">
      <w:pPr>
        <w:pStyle w:val="CommentText"/>
        <w:numPr>
          <w:ilvl w:val="0"/>
          <w:numId w:val="28"/>
        </w:numPr>
      </w:pPr>
      <w:hyperlink r:id="rId3" w:history="1">
        <w:r w:rsidRPr="007A50F8">
          <w:rPr>
            <w:rStyle w:val="Hyperlink"/>
          </w:rPr>
          <w:t>https://sdaia.gov.sa/Documents/PersonalDataProcessingActivitiesRecordsGuideline.pdf</w:t>
        </w:r>
      </w:hyperlink>
    </w:p>
  </w:comment>
  <w:comment w:id="16" w:author="NI Legal" w:date="2026-07-02T17:06:00Z" w:initials="MG">
    <w:p w14:paraId="1BF603D8" w14:textId="77777777" w:rsidR="00341358" w:rsidRDefault="00FF51F8" w:rsidP="00341358">
      <w:pPr>
        <w:pStyle w:val="CommentText"/>
      </w:pPr>
      <w:r>
        <w:rPr>
          <w:rStyle w:val="CommentReference"/>
        </w:rPr>
        <w:annotationRef/>
      </w:r>
      <w:r w:rsidR="00341358">
        <w:t>Updated in accordance with PDPL.</w:t>
      </w:r>
    </w:p>
    <w:p w14:paraId="47FE41E5" w14:textId="77777777" w:rsidR="00341358" w:rsidRDefault="00341358" w:rsidP="00341358">
      <w:pPr>
        <w:pStyle w:val="CommentText"/>
      </w:pPr>
    </w:p>
    <w:p w14:paraId="0032D286" w14:textId="77777777" w:rsidR="00341358" w:rsidRDefault="00341358" w:rsidP="00341358">
      <w:pPr>
        <w:pStyle w:val="CommentText"/>
      </w:pPr>
      <w:r>
        <w:rPr>
          <w:i/>
          <w:iCs/>
        </w:rPr>
        <w:t>Source:</w:t>
      </w:r>
    </w:p>
    <w:p w14:paraId="38C31A79" w14:textId="77777777" w:rsidR="00341358" w:rsidRDefault="00341358" w:rsidP="00341358">
      <w:pPr>
        <w:pStyle w:val="CommentText"/>
        <w:numPr>
          <w:ilvl w:val="0"/>
          <w:numId w:val="31"/>
        </w:numPr>
      </w:pPr>
      <w:r>
        <w:t>Article 24 of Implementing Regulations (</w:t>
      </w:r>
      <w:hyperlink r:id="rId4" w:history="1">
        <w:r w:rsidRPr="008435BD">
          <w:rPr>
            <w:rStyle w:val="Hyperlink"/>
          </w:rPr>
          <w:t>ExecutiveRegulationsEn</w:t>
        </w:r>
      </w:hyperlink>
      <w:r>
        <w:t>)</w:t>
      </w:r>
    </w:p>
    <w:p w14:paraId="32BF1504" w14:textId="77777777" w:rsidR="00341358" w:rsidRDefault="00341358" w:rsidP="00341358">
      <w:pPr>
        <w:pStyle w:val="CommentText"/>
        <w:numPr>
          <w:ilvl w:val="0"/>
          <w:numId w:val="31"/>
        </w:numPr>
      </w:pPr>
      <w:hyperlink r:id="rId5" w:history="1">
        <w:r w:rsidRPr="008435BD">
          <w:rPr>
            <w:rStyle w:val="Hyperlink"/>
          </w:rPr>
          <w:t>https://sdaia.gov.sa/en/SDAIA/about/Documents/PersonalDataBreachIncidents.pdf</w:t>
        </w:r>
      </w:hyperlink>
    </w:p>
  </w:comment>
  <w:comment w:id="18" w:author="NI Legal" w:date="2026-07-02T16:38:00Z" w:initials="MG">
    <w:p w14:paraId="291CB722" w14:textId="77777777" w:rsidR="00D906A5" w:rsidRDefault="00D906A5" w:rsidP="00D906A5">
      <w:pPr>
        <w:pStyle w:val="CommentText"/>
      </w:pPr>
      <w:r>
        <w:rPr>
          <w:rStyle w:val="CommentReference"/>
        </w:rPr>
        <w:annotationRef/>
      </w:r>
      <w:r>
        <w:t>Updated in accordance with PDPL.</w:t>
      </w:r>
    </w:p>
    <w:p w14:paraId="4DAA56AD" w14:textId="77777777" w:rsidR="00D906A5" w:rsidRDefault="00D906A5" w:rsidP="00D906A5">
      <w:pPr>
        <w:pStyle w:val="CommentText"/>
      </w:pPr>
    </w:p>
    <w:p w14:paraId="1ACBF956" w14:textId="77777777" w:rsidR="00D906A5" w:rsidRDefault="00D906A5" w:rsidP="00D906A5">
      <w:pPr>
        <w:pStyle w:val="CommentText"/>
      </w:pPr>
      <w:r>
        <w:rPr>
          <w:i/>
          <w:iCs/>
        </w:rPr>
        <w:t>Source:</w:t>
      </w:r>
    </w:p>
    <w:p w14:paraId="53269E24" w14:textId="77777777" w:rsidR="00D906A5" w:rsidRDefault="00D906A5" w:rsidP="00D906A5">
      <w:pPr>
        <w:pStyle w:val="CommentText"/>
        <w:numPr>
          <w:ilvl w:val="0"/>
          <w:numId w:val="26"/>
        </w:numPr>
      </w:pPr>
      <w:r>
        <w:t xml:space="preserve">Article 3 of Implementing Regulations </w:t>
      </w:r>
      <w:r>
        <w:rPr>
          <w:i/>
          <w:iCs/>
        </w:rPr>
        <w:t>(</w:t>
      </w:r>
      <w:hyperlink r:id="rId6" w:history="1">
        <w:r w:rsidRPr="008F7A17">
          <w:rPr>
            <w:rStyle w:val="Hyperlink"/>
          </w:rPr>
          <w:t>ExecutiveRegulationsEn</w:t>
        </w:r>
      </w:hyperlink>
      <w:r>
        <w:t>)</w:t>
      </w:r>
    </w:p>
  </w:comment>
  <w:comment w:id="19" w:author="NI Legal" w:date="2026-07-02T16:37:00Z" w:initials="MG">
    <w:p w14:paraId="6FA6F0FE" w14:textId="24356497" w:rsidR="00D906A5" w:rsidRDefault="00D906A5" w:rsidP="00D906A5">
      <w:pPr>
        <w:pStyle w:val="CommentText"/>
      </w:pPr>
      <w:r>
        <w:rPr>
          <w:rStyle w:val="CommentReference"/>
        </w:rPr>
        <w:annotationRef/>
      </w:r>
      <w:r>
        <w:t>Updated in accordance with PDPL.</w:t>
      </w:r>
    </w:p>
    <w:p w14:paraId="72782A5F" w14:textId="77777777" w:rsidR="00D906A5" w:rsidRDefault="00D906A5" w:rsidP="00D906A5">
      <w:pPr>
        <w:pStyle w:val="CommentText"/>
      </w:pPr>
    </w:p>
    <w:p w14:paraId="06FE6026" w14:textId="77777777" w:rsidR="00D906A5" w:rsidRDefault="00D906A5" w:rsidP="00D906A5">
      <w:pPr>
        <w:pStyle w:val="CommentText"/>
      </w:pPr>
      <w:r>
        <w:rPr>
          <w:i/>
          <w:iCs/>
        </w:rPr>
        <w:t>Source:</w:t>
      </w:r>
    </w:p>
    <w:p w14:paraId="12049FFB" w14:textId="77777777" w:rsidR="00D906A5" w:rsidRDefault="00D906A5" w:rsidP="00D906A5">
      <w:pPr>
        <w:pStyle w:val="CommentText"/>
        <w:numPr>
          <w:ilvl w:val="0"/>
          <w:numId w:val="25"/>
        </w:numPr>
      </w:pPr>
      <w:r>
        <w:t xml:space="preserve">Article 3 of Implementing Regulations </w:t>
      </w:r>
      <w:r>
        <w:rPr>
          <w:i/>
          <w:iCs/>
        </w:rPr>
        <w:t>(</w:t>
      </w:r>
      <w:hyperlink r:id="rId7" w:history="1">
        <w:r w:rsidRPr="00107C64">
          <w:rPr>
            <w:rStyle w:val="Hyperlink"/>
          </w:rPr>
          <w:t>ExecutiveRegulationsEn</w:t>
        </w:r>
      </w:hyperlink>
      <w:r>
        <w:t>)</w:t>
      </w:r>
    </w:p>
  </w:comment>
  <w:comment w:id="23" w:author="NI Legal" w:date="2026-07-02T15:59:00Z" w:initials="MG">
    <w:p w14:paraId="224BE5BA" w14:textId="77777777" w:rsidR="003B0E3C" w:rsidRDefault="00A60F97" w:rsidP="003B0E3C">
      <w:pPr>
        <w:pStyle w:val="CommentText"/>
      </w:pPr>
      <w:r>
        <w:rPr>
          <w:rStyle w:val="CommentReference"/>
        </w:rPr>
        <w:annotationRef/>
      </w:r>
      <w:r w:rsidR="003B0E3C">
        <w:t>The T&amp;Cs mention data like ‘details of Payment Transactions’ and identity verification documents (e.g., clauses 5.7, 5.8, 8.4). It is possible that these include personal data, attracting retention and destruction obligations.</w:t>
      </w:r>
    </w:p>
    <w:p w14:paraId="54B8E04B" w14:textId="77777777" w:rsidR="003B0E3C" w:rsidRDefault="003B0E3C" w:rsidP="003B0E3C">
      <w:pPr>
        <w:pStyle w:val="CommentText"/>
      </w:pPr>
      <w:r>
        <w:t>The T&amp;Cs don’t clarify what happens to this personal data post termination of the business arrangement.</w:t>
      </w:r>
    </w:p>
    <w:p w14:paraId="53818146" w14:textId="77777777" w:rsidR="003B0E3C" w:rsidRDefault="003B0E3C" w:rsidP="003B0E3C">
      <w:pPr>
        <w:pStyle w:val="CommentText"/>
      </w:pPr>
    </w:p>
    <w:p w14:paraId="2A494714" w14:textId="77777777" w:rsidR="003B0E3C" w:rsidRDefault="003B0E3C" w:rsidP="003B0E3C">
      <w:pPr>
        <w:pStyle w:val="CommentText"/>
      </w:pPr>
      <w:r>
        <w:rPr>
          <w:i/>
          <w:iCs/>
        </w:rPr>
        <w:t>Source:</w:t>
      </w:r>
    </w:p>
    <w:p w14:paraId="4E1A0C17" w14:textId="77777777" w:rsidR="003B0E3C" w:rsidRDefault="003B0E3C" w:rsidP="003B0E3C">
      <w:pPr>
        <w:pStyle w:val="CommentText"/>
        <w:numPr>
          <w:ilvl w:val="0"/>
          <w:numId w:val="32"/>
        </w:numPr>
      </w:pPr>
      <w:r>
        <w:t>Articles 11 &amp; 18 of PDPL (</w:t>
      </w:r>
      <w:hyperlink r:id="rId8" w:history="1">
        <w:r w:rsidRPr="00B84A72">
          <w:rPr>
            <w:rStyle w:val="Hyperlink"/>
          </w:rPr>
          <w:t>Personal Data English V2-23April2023- Reviewed-</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56C1A" w15:done="1"/>
  <w15:commentEx w15:paraId="525FE268" w15:done="1"/>
  <w15:commentEx w15:paraId="03AC758D" w15:done="1"/>
  <w15:commentEx w15:paraId="32BF1504" w15:done="1"/>
  <w15:commentEx w15:paraId="53269E24" w15:done="1"/>
  <w15:commentEx w15:paraId="12049FFB" w15:done="1"/>
  <w15:commentEx w15:paraId="4E1A0C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3E58AE" w16cex:dateUtc="2026-07-02T10:46:00Z"/>
  <w16cex:commentExtensible w16cex:durableId="64556DA2" w16cex:dateUtc="2026-07-02T11:10:00Z"/>
  <w16cex:commentExtensible w16cex:durableId="20E69295" w16cex:dateUtc="2026-07-02T11:14:00Z"/>
  <w16cex:commentExtensible w16cex:durableId="70B5069E" w16cex:dateUtc="2026-07-02T11:36:00Z"/>
  <w16cex:commentExtensible w16cex:durableId="064D3022" w16cex:dateUtc="2026-07-02T11:08:00Z"/>
  <w16cex:commentExtensible w16cex:durableId="311CE016" w16cex:dateUtc="2026-07-02T11:07:00Z"/>
  <w16cex:commentExtensible w16cex:durableId="34F8C6B3" w16cex:dateUtc="2026-07-02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56C1A" w16cid:durableId="3B3E58AE"/>
  <w16cid:commentId w16cid:paraId="525FE268" w16cid:durableId="64556DA2"/>
  <w16cid:commentId w16cid:paraId="03AC758D" w16cid:durableId="20E69295"/>
  <w16cid:commentId w16cid:paraId="32BF1504" w16cid:durableId="70B5069E"/>
  <w16cid:commentId w16cid:paraId="53269E24" w16cid:durableId="064D3022"/>
  <w16cid:commentId w16cid:paraId="12049FFB" w16cid:durableId="311CE016"/>
  <w16cid:commentId w16cid:paraId="4E1A0C17" w16cid:durableId="34F8C6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7FF17" w14:textId="77777777" w:rsidR="00F55541" w:rsidRDefault="00F55541" w:rsidP="0010499F">
      <w:pPr>
        <w:spacing w:after="0" w:line="240" w:lineRule="auto"/>
      </w:pPr>
      <w:r>
        <w:separator/>
      </w:r>
    </w:p>
  </w:endnote>
  <w:endnote w:type="continuationSeparator" w:id="0">
    <w:p w14:paraId="0F8DAEA0" w14:textId="77777777" w:rsidR="00F55541" w:rsidRDefault="00F55541" w:rsidP="00104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GE SS Light">
    <w:altName w:val="Cambria"/>
    <w:panose1 w:val="00000000000000000000"/>
    <w:charset w:val="00"/>
    <w:family w:val="roman"/>
    <w:notTrueType/>
    <w:pitch w:val="default"/>
  </w:font>
  <w:font w:name="GE SS Text Light">
    <w:altName w:val="Sakkal Majalla"/>
    <w:panose1 w:val="00000000000000000000"/>
    <w:charset w:val="B2"/>
    <w:family w:val="roman"/>
    <w:notTrueType/>
    <w:pitch w:val="variable"/>
    <w:sig w:usb0="80002003" w:usb1="80000100" w:usb2="00000028" w:usb3="00000000" w:csb0="0000004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98EB" w14:textId="61B56DFC" w:rsidR="009E5DDD" w:rsidRDefault="006F6880">
    <w:pPr>
      <w:pStyle w:val="Footer"/>
    </w:pPr>
    <w:r>
      <w:rPr>
        <w:noProof/>
      </w:rPr>
      <mc:AlternateContent>
        <mc:Choice Requires="wps">
          <w:drawing>
            <wp:anchor distT="0" distB="0" distL="0" distR="0" simplePos="0" relativeHeight="251658242" behindDoc="0" locked="0" layoutInCell="1" allowOverlap="1" wp14:anchorId="0849380A" wp14:editId="7AE3AC5E">
              <wp:simplePos x="635" y="635"/>
              <wp:positionH relativeFrom="page">
                <wp:align>center</wp:align>
              </wp:positionH>
              <wp:positionV relativeFrom="page">
                <wp:align>bottom</wp:align>
              </wp:positionV>
              <wp:extent cx="1539240" cy="386715"/>
              <wp:effectExtent l="0" t="0" r="3810" b="0"/>
              <wp:wrapNone/>
              <wp:docPr id="455412605" name="Text Box 6" descr="Classification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9240" cy="386715"/>
                      </a:xfrm>
                      <a:prstGeom prst="rect">
                        <a:avLst/>
                      </a:prstGeom>
                      <a:noFill/>
                      <a:ln>
                        <a:noFill/>
                      </a:ln>
                    </wps:spPr>
                    <wps:txbx>
                      <w:txbxContent>
                        <w:p w14:paraId="61617132" w14:textId="72408811" w:rsidR="006F6880" w:rsidRPr="006F6880" w:rsidRDefault="006F6880" w:rsidP="006F6880">
                          <w:pPr>
                            <w:spacing w:after="0"/>
                            <w:rPr>
                              <w:rFonts w:ascii="Aptos" w:eastAsia="Aptos" w:hAnsi="Aptos" w:cs="Aptos"/>
                              <w:noProof/>
                              <w:color w:val="00B294"/>
                            </w:rPr>
                          </w:pPr>
                          <w:r w:rsidRPr="006F6880">
                            <w:rPr>
                              <w:rFonts w:ascii="Aptos" w:eastAsia="Aptos" w:hAnsi="Aptos" w:cs="Aptos"/>
                              <w:noProof/>
                              <w:color w:val="00B294"/>
                            </w:rPr>
                            <w:t>Classification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9380A" id="_x0000_t202" coordsize="21600,21600" o:spt="202" path="m,l,21600r21600,l21600,xe">
              <v:stroke joinstyle="miter"/>
              <v:path gradientshapeok="t" o:connecttype="rect"/>
            </v:shapetype>
            <v:shape id="Text Box 6" o:spid="_x0000_s1026" type="#_x0000_t202" alt="Classification - Internal Use" style="position:absolute;margin-left:0;margin-top:0;width:121.2pt;height:30.4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" filled="f" stroked="f">
              <v:textbox style="mso-fit-shape-to-text:t" inset="0,0,0,15pt">
                <w:txbxContent>
                  <w:p w14:paraId="61617132" w14:textId="72408811" w:rsidR="006F6880" w:rsidRPr="006F6880" w:rsidRDefault="006F6880" w:rsidP="006F6880">
                    <w:pPr>
                      <w:spacing w:after="0"/>
                      <w:rPr>
                        <w:rFonts w:ascii="Aptos" w:eastAsia="Aptos" w:hAnsi="Aptos" w:cs="Aptos"/>
                        <w:noProof/>
                        <w:color w:val="00B294"/>
                      </w:rPr>
                    </w:pPr>
                    <w:r w:rsidRPr="006F6880">
                      <w:rPr>
                        <w:rFonts w:ascii="Aptos" w:eastAsia="Aptos" w:hAnsi="Aptos" w:cs="Aptos"/>
                        <w:noProof/>
                        <w:color w:val="00B294"/>
                      </w:rPr>
                      <w:t>Classification -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396A" w14:textId="5D8C341E" w:rsidR="009E5DDD" w:rsidRPr="00CF3057" w:rsidRDefault="006F6880" w:rsidP="009E5DDD">
    <w:pPr>
      <w:pStyle w:val="Footer"/>
      <w:jc w:val="center"/>
      <w:rPr>
        <w:sz w:val="16"/>
        <w:szCs w:val="16"/>
      </w:rPr>
    </w:pPr>
    <w:r>
      <w:rPr>
        <w:noProof/>
        <w:sz w:val="16"/>
        <w:szCs w:val="16"/>
      </w:rPr>
      <mc:AlternateContent>
        <mc:Choice Requires="wps">
          <w:drawing>
            <wp:anchor distT="0" distB="0" distL="0" distR="0" simplePos="0" relativeHeight="251658243" behindDoc="0" locked="0" layoutInCell="1" allowOverlap="1" wp14:anchorId="66B842CE" wp14:editId="2E1BC6C0">
              <wp:simplePos x="914400" y="9442450"/>
              <wp:positionH relativeFrom="page">
                <wp:align>center</wp:align>
              </wp:positionH>
              <wp:positionV relativeFrom="page">
                <wp:align>bottom</wp:align>
              </wp:positionV>
              <wp:extent cx="1539240" cy="386715"/>
              <wp:effectExtent l="0" t="0" r="3810" b="0"/>
              <wp:wrapNone/>
              <wp:docPr id="291845785" name="Text Box 7" descr="Classification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9240" cy="386715"/>
                      </a:xfrm>
                      <a:prstGeom prst="rect">
                        <a:avLst/>
                      </a:prstGeom>
                      <a:noFill/>
                      <a:ln>
                        <a:noFill/>
                      </a:ln>
                    </wps:spPr>
                    <wps:txbx>
                      <w:txbxContent>
                        <w:p w14:paraId="679E4769" w14:textId="3E2673B7" w:rsidR="006F6880" w:rsidRPr="006F6880" w:rsidRDefault="006F6880" w:rsidP="006F6880">
                          <w:pPr>
                            <w:spacing w:after="0"/>
                            <w:rPr>
                              <w:rFonts w:ascii="Aptos" w:eastAsia="Aptos" w:hAnsi="Aptos" w:cs="Aptos"/>
                              <w:noProof/>
                              <w:color w:val="00B294"/>
                            </w:rPr>
                          </w:pPr>
                          <w:r w:rsidRPr="006F6880">
                            <w:rPr>
                              <w:rFonts w:ascii="Aptos" w:eastAsia="Aptos" w:hAnsi="Aptos" w:cs="Aptos"/>
                              <w:noProof/>
                              <w:color w:val="00B294"/>
                            </w:rPr>
                            <w:t>Classification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B842CE" id="_x0000_t202" coordsize="21600,21600" o:spt="202" path="m,l,21600r21600,l21600,xe">
              <v:stroke joinstyle="miter"/>
              <v:path gradientshapeok="t" o:connecttype="rect"/>
            </v:shapetype>
            <v:shape id="Text Box 7" o:spid="_x0000_s1027" type="#_x0000_t202" alt="Classification - Internal Use" style="position:absolute;left:0;text-align:left;margin-left:0;margin-top:0;width:121.2pt;height:30.4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" filled="f" stroked="f">
              <v:textbox style="mso-fit-shape-to-text:t" inset="0,0,0,15pt">
                <w:txbxContent>
                  <w:p w14:paraId="679E4769" w14:textId="3E2673B7" w:rsidR="006F6880" w:rsidRPr="006F6880" w:rsidRDefault="006F6880" w:rsidP="006F6880">
                    <w:pPr>
                      <w:spacing w:after="0"/>
                      <w:rPr>
                        <w:rFonts w:ascii="Aptos" w:eastAsia="Aptos" w:hAnsi="Aptos" w:cs="Aptos"/>
                        <w:noProof/>
                        <w:color w:val="00B294"/>
                      </w:rPr>
                    </w:pPr>
                    <w:r w:rsidRPr="006F6880">
                      <w:rPr>
                        <w:rFonts w:ascii="Aptos" w:eastAsia="Aptos" w:hAnsi="Aptos" w:cs="Aptos"/>
                        <w:noProof/>
                        <w:color w:val="00B294"/>
                      </w:rPr>
                      <w:t>Classification - Internal Use</w:t>
                    </w:r>
                  </w:p>
                </w:txbxContent>
              </v:textbox>
              <w10:wrap anchorx="page" anchory="page"/>
            </v:shape>
          </w:pict>
        </mc:Fallback>
      </mc:AlternateContent>
    </w:r>
    <w:sdt>
      <w:sdtPr>
        <w:rPr>
          <w:sz w:val="16"/>
          <w:szCs w:val="16"/>
        </w:rPr>
        <w:id w:val="-2350118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9E5DDD" w:rsidRPr="00CF3057">
              <w:rPr>
                <w:sz w:val="16"/>
                <w:szCs w:val="16"/>
              </w:rPr>
              <w:t xml:space="preserve">Page </w:t>
            </w:r>
            <w:r w:rsidR="009E5DDD" w:rsidRPr="00CF3057">
              <w:rPr>
                <w:b/>
                <w:bCs/>
                <w:sz w:val="16"/>
                <w:szCs w:val="16"/>
              </w:rPr>
              <w:fldChar w:fldCharType="begin"/>
            </w:r>
            <w:r w:rsidR="009E5DDD" w:rsidRPr="00CF3057">
              <w:rPr>
                <w:b/>
                <w:bCs/>
                <w:sz w:val="16"/>
                <w:szCs w:val="16"/>
              </w:rPr>
              <w:instrText xml:space="preserve"> PAGE </w:instrText>
            </w:r>
            <w:r w:rsidR="009E5DDD" w:rsidRPr="00CF3057">
              <w:rPr>
                <w:b/>
                <w:bCs/>
                <w:sz w:val="16"/>
                <w:szCs w:val="16"/>
              </w:rPr>
              <w:fldChar w:fldCharType="separate"/>
            </w:r>
            <w:r w:rsidR="009E5DDD" w:rsidRPr="00CF3057">
              <w:rPr>
                <w:b/>
                <w:bCs/>
                <w:noProof/>
                <w:sz w:val="16"/>
                <w:szCs w:val="16"/>
              </w:rPr>
              <w:t>2</w:t>
            </w:r>
            <w:r w:rsidR="009E5DDD" w:rsidRPr="00CF3057">
              <w:rPr>
                <w:b/>
                <w:bCs/>
                <w:sz w:val="16"/>
                <w:szCs w:val="16"/>
              </w:rPr>
              <w:fldChar w:fldCharType="end"/>
            </w:r>
            <w:r w:rsidR="009E5DDD" w:rsidRPr="00CF3057">
              <w:rPr>
                <w:sz w:val="16"/>
                <w:szCs w:val="16"/>
              </w:rPr>
              <w:t xml:space="preserve"> of </w:t>
            </w:r>
            <w:r w:rsidR="009E5DDD" w:rsidRPr="00CF3057">
              <w:rPr>
                <w:b/>
                <w:bCs/>
                <w:sz w:val="16"/>
                <w:szCs w:val="16"/>
              </w:rPr>
              <w:fldChar w:fldCharType="begin"/>
            </w:r>
            <w:r w:rsidR="009E5DDD" w:rsidRPr="00CF3057">
              <w:rPr>
                <w:b/>
                <w:bCs/>
                <w:sz w:val="16"/>
                <w:szCs w:val="16"/>
              </w:rPr>
              <w:instrText xml:space="preserve"> NUMPAGES  </w:instrText>
            </w:r>
            <w:r w:rsidR="009E5DDD" w:rsidRPr="00CF3057">
              <w:rPr>
                <w:b/>
                <w:bCs/>
                <w:sz w:val="16"/>
                <w:szCs w:val="16"/>
              </w:rPr>
              <w:fldChar w:fldCharType="separate"/>
            </w:r>
            <w:r w:rsidR="009E5DDD" w:rsidRPr="00CF3057">
              <w:rPr>
                <w:b/>
                <w:bCs/>
                <w:noProof/>
                <w:sz w:val="16"/>
                <w:szCs w:val="16"/>
              </w:rPr>
              <w:t>2</w:t>
            </w:r>
            <w:r w:rsidR="009E5DDD" w:rsidRPr="00CF3057">
              <w:rPr>
                <w:b/>
                <w:bCs/>
                <w:sz w:val="16"/>
                <w:szCs w:val="16"/>
              </w:rPr>
              <w:fldChar w:fldCharType="end"/>
            </w:r>
          </w:sdtContent>
        </w:sdt>
      </w:sdtContent>
    </w:sdt>
  </w:p>
  <w:p w14:paraId="2CAE8520" w14:textId="77777777" w:rsidR="009E5DDD" w:rsidRPr="00B36C10" w:rsidRDefault="009E5DDD" w:rsidP="00B36C10">
    <w:pPr>
      <w:pStyle w:val="Footer"/>
      <w:jc w:val="center"/>
      <w:rPr>
        <w:lang w:val="en"/>
      </w:rPr>
    </w:pPr>
    <w:r w:rsidRPr="00B36C10">
      <w:rPr>
        <w:lang w:val="en"/>
      </w:rPr>
      <w:t>Network International Arabia - Single Shareholder Closed JSC</w:t>
    </w:r>
  </w:p>
  <w:p w14:paraId="487553AD" w14:textId="2FC609EB" w:rsidR="009E5DDD" w:rsidRDefault="009E5DDD" w:rsidP="009E5DDD">
    <w:pPr>
      <w:pStyle w:val="Footer"/>
      <w:jc w:val="center"/>
    </w:pPr>
  </w:p>
  <w:p w14:paraId="5817E837" w14:textId="50F71FF0" w:rsidR="009E5DDD" w:rsidRDefault="009E5DDD" w:rsidP="009E5DDD">
    <w:pPr>
      <w:pStyle w:val="Footer"/>
      <w:jc w:val="center"/>
    </w:pPr>
    <w:r>
      <w:t xml:space="preserve">Version </w:t>
    </w:r>
    <w:r w:rsidR="00A266E5">
      <w:t xml:space="preserve">August </w:t>
    </w:r>
    <w:r>
      <w:t>2026</w:t>
    </w:r>
  </w:p>
  <w:p w14:paraId="2834740D" w14:textId="77777777" w:rsidR="009E5DDD" w:rsidRDefault="009E5D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813C" w14:textId="25D70BFD" w:rsidR="009E5DDD" w:rsidRDefault="006F6880">
    <w:pPr>
      <w:pStyle w:val="Footer"/>
    </w:pPr>
    <w:r>
      <w:rPr>
        <w:noProof/>
      </w:rPr>
      <mc:AlternateContent>
        <mc:Choice Requires="wps">
          <w:drawing>
            <wp:anchor distT="0" distB="0" distL="0" distR="0" simplePos="0" relativeHeight="251658241" behindDoc="0" locked="0" layoutInCell="1" allowOverlap="1" wp14:anchorId="45F39F88" wp14:editId="6A7D04FB">
              <wp:simplePos x="635" y="635"/>
              <wp:positionH relativeFrom="page">
                <wp:align>center</wp:align>
              </wp:positionH>
              <wp:positionV relativeFrom="page">
                <wp:align>bottom</wp:align>
              </wp:positionV>
              <wp:extent cx="1539240" cy="386715"/>
              <wp:effectExtent l="0" t="0" r="3810" b="0"/>
              <wp:wrapNone/>
              <wp:docPr id="506378740" name="Text Box 5" descr="Classification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9240" cy="386715"/>
                      </a:xfrm>
                      <a:prstGeom prst="rect">
                        <a:avLst/>
                      </a:prstGeom>
                      <a:noFill/>
                      <a:ln>
                        <a:noFill/>
                      </a:ln>
                    </wps:spPr>
                    <wps:txbx>
                      <w:txbxContent>
                        <w:p w14:paraId="50F9CD03" w14:textId="1A3ACA0D" w:rsidR="006F6880" w:rsidRPr="006F6880" w:rsidRDefault="006F6880" w:rsidP="006F6880">
                          <w:pPr>
                            <w:spacing w:after="0"/>
                            <w:rPr>
                              <w:rFonts w:ascii="Aptos" w:eastAsia="Aptos" w:hAnsi="Aptos" w:cs="Aptos"/>
                              <w:noProof/>
                              <w:color w:val="00B294"/>
                            </w:rPr>
                          </w:pPr>
                          <w:r w:rsidRPr="006F6880">
                            <w:rPr>
                              <w:rFonts w:ascii="Aptos" w:eastAsia="Aptos" w:hAnsi="Aptos" w:cs="Aptos"/>
                              <w:noProof/>
                              <w:color w:val="00B294"/>
                            </w:rPr>
                            <w:t>Classification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F39F88" id="_x0000_t202" coordsize="21600,21600" o:spt="202" path="m,l,21600r21600,l21600,xe">
              <v:stroke joinstyle="miter"/>
              <v:path gradientshapeok="t" o:connecttype="rect"/>
            </v:shapetype>
            <v:shape id="Text Box 5" o:spid="_x0000_s1028" type="#_x0000_t202" alt="Classification - Internal Use" style="position:absolute;margin-left:0;margin-top:0;width:121.2pt;height:30.4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" filled="f" stroked="f">
              <v:textbox style="mso-fit-shape-to-text:t" inset="0,0,0,15pt">
                <w:txbxContent>
                  <w:p w14:paraId="50F9CD03" w14:textId="1A3ACA0D" w:rsidR="006F6880" w:rsidRPr="006F6880" w:rsidRDefault="006F6880" w:rsidP="006F6880">
                    <w:pPr>
                      <w:spacing w:after="0"/>
                      <w:rPr>
                        <w:rFonts w:ascii="Aptos" w:eastAsia="Aptos" w:hAnsi="Aptos" w:cs="Aptos"/>
                        <w:noProof/>
                        <w:color w:val="00B294"/>
                      </w:rPr>
                    </w:pPr>
                    <w:r w:rsidRPr="006F6880">
                      <w:rPr>
                        <w:rFonts w:ascii="Aptos" w:eastAsia="Aptos" w:hAnsi="Aptos" w:cs="Aptos"/>
                        <w:noProof/>
                        <w:color w:val="00B294"/>
                      </w:rPr>
                      <w:t>Classification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4E0C" w14:textId="77777777" w:rsidR="00F55541" w:rsidRDefault="00F55541" w:rsidP="0010499F">
      <w:pPr>
        <w:spacing w:after="0" w:line="240" w:lineRule="auto"/>
      </w:pPr>
      <w:r>
        <w:separator/>
      </w:r>
    </w:p>
  </w:footnote>
  <w:footnote w:type="continuationSeparator" w:id="0">
    <w:p w14:paraId="55E685EF" w14:textId="77777777" w:rsidR="00F55541" w:rsidRDefault="00F55541" w:rsidP="00104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77AB" w14:textId="77777777" w:rsidR="009E5DDD" w:rsidRDefault="009E5DDD">
    <w:pPr>
      <w:pStyle w:val="Header"/>
    </w:pPr>
    <w:r w:rsidRPr="004D31F1">
      <w:rPr>
        <w:noProof/>
      </w:rPr>
      <w:drawing>
        <wp:anchor distT="0" distB="0" distL="114300" distR="114300" simplePos="0" relativeHeight="251658240" behindDoc="0" locked="0" layoutInCell="1" allowOverlap="1" wp14:anchorId="4916BCEB" wp14:editId="085A678E">
          <wp:simplePos x="0" y="0"/>
          <wp:positionH relativeFrom="margin">
            <wp:align>right</wp:align>
          </wp:positionH>
          <wp:positionV relativeFrom="page">
            <wp:posOffset>448310</wp:posOffset>
          </wp:positionV>
          <wp:extent cx="1574800" cy="270403"/>
          <wp:effectExtent l="0" t="0" r="6350" b="0"/>
          <wp:wrapNone/>
          <wp:docPr id="18" name="Picture 1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4800" cy="2704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A0C"/>
    <w:multiLevelType w:val="hybridMultilevel"/>
    <w:tmpl w:val="4D2E7762"/>
    <w:lvl w:ilvl="0" w:tplc="50F66DA4">
      <w:start w:val="1"/>
      <w:numFmt w:val="bullet"/>
      <w:lvlText w:val=""/>
      <w:lvlJc w:val="left"/>
      <w:pPr>
        <w:ind w:left="720" w:hanging="360"/>
      </w:pPr>
      <w:rPr>
        <w:rFonts w:ascii="Symbol" w:hAnsi="Symbol"/>
      </w:rPr>
    </w:lvl>
    <w:lvl w:ilvl="1" w:tplc="C9F200B0">
      <w:start w:val="1"/>
      <w:numFmt w:val="bullet"/>
      <w:lvlText w:val=""/>
      <w:lvlJc w:val="left"/>
      <w:pPr>
        <w:ind w:left="720" w:hanging="360"/>
      </w:pPr>
      <w:rPr>
        <w:rFonts w:ascii="Symbol" w:hAnsi="Symbol"/>
      </w:rPr>
    </w:lvl>
    <w:lvl w:ilvl="2" w:tplc="9ED601D2">
      <w:start w:val="1"/>
      <w:numFmt w:val="bullet"/>
      <w:lvlText w:val=""/>
      <w:lvlJc w:val="left"/>
      <w:pPr>
        <w:ind w:left="720" w:hanging="360"/>
      </w:pPr>
      <w:rPr>
        <w:rFonts w:ascii="Symbol" w:hAnsi="Symbol"/>
      </w:rPr>
    </w:lvl>
    <w:lvl w:ilvl="3" w:tplc="3B92A1E0">
      <w:start w:val="1"/>
      <w:numFmt w:val="bullet"/>
      <w:lvlText w:val=""/>
      <w:lvlJc w:val="left"/>
      <w:pPr>
        <w:ind w:left="720" w:hanging="360"/>
      </w:pPr>
      <w:rPr>
        <w:rFonts w:ascii="Symbol" w:hAnsi="Symbol"/>
      </w:rPr>
    </w:lvl>
    <w:lvl w:ilvl="4" w:tplc="89947AF2">
      <w:start w:val="1"/>
      <w:numFmt w:val="bullet"/>
      <w:lvlText w:val=""/>
      <w:lvlJc w:val="left"/>
      <w:pPr>
        <w:ind w:left="720" w:hanging="360"/>
      </w:pPr>
      <w:rPr>
        <w:rFonts w:ascii="Symbol" w:hAnsi="Symbol"/>
      </w:rPr>
    </w:lvl>
    <w:lvl w:ilvl="5" w:tplc="F44ED90A">
      <w:start w:val="1"/>
      <w:numFmt w:val="bullet"/>
      <w:lvlText w:val=""/>
      <w:lvlJc w:val="left"/>
      <w:pPr>
        <w:ind w:left="720" w:hanging="360"/>
      </w:pPr>
      <w:rPr>
        <w:rFonts w:ascii="Symbol" w:hAnsi="Symbol"/>
      </w:rPr>
    </w:lvl>
    <w:lvl w:ilvl="6" w:tplc="084CC89E">
      <w:start w:val="1"/>
      <w:numFmt w:val="bullet"/>
      <w:lvlText w:val=""/>
      <w:lvlJc w:val="left"/>
      <w:pPr>
        <w:ind w:left="720" w:hanging="360"/>
      </w:pPr>
      <w:rPr>
        <w:rFonts w:ascii="Symbol" w:hAnsi="Symbol"/>
      </w:rPr>
    </w:lvl>
    <w:lvl w:ilvl="7" w:tplc="F0DCBA04">
      <w:start w:val="1"/>
      <w:numFmt w:val="bullet"/>
      <w:lvlText w:val=""/>
      <w:lvlJc w:val="left"/>
      <w:pPr>
        <w:ind w:left="720" w:hanging="360"/>
      </w:pPr>
      <w:rPr>
        <w:rFonts w:ascii="Symbol" w:hAnsi="Symbol"/>
      </w:rPr>
    </w:lvl>
    <w:lvl w:ilvl="8" w:tplc="B6567966">
      <w:start w:val="1"/>
      <w:numFmt w:val="bullet"/>
      <w:lvlText w:val=""/>
      <w:lvlJc w:val="left"/>
      <w:pPr>
        <w:ind w:left="720" w:hanging="360"/>
      </w:pPr>
      <w:rPr>
        <w:rFonts w:ascii="Symbol" w:hAnsi="Symbol"/>
      </w:rPr>
    </w:lvl>
  </w:abstractNum>
  <w:abstractNum w:abstractNumId="1" w15:restartNumberingAfterBreak="0">
    <w:nsid w:val="03613E31"/>
    <w:multiLevelType w:val="hybridMultilevel"/>
    <w:tmpl w:val="1D3CE0E0"/>
    <w:lvl w:ilvl="0" w:tplc="9560017E">
      <w:numFmt w:val="bullet"/>
      <w:lvlText w:val="☐"/>
      <w:lvlJc w:val="left"/>
      <w:pPr>
        <w:ind w:left="724" w:hanging="212"/>
      </w:pPr>
      <w:rPr>
        <w:rFonts w:ascii="Segoe UI Symbol" w:eastAsia="Segoe UI Symbol" w:hAnsi="Segoe UI Symbol" w:cs="Segoe UI Symbol" w:hint="default"/>
        <w:b w:val="0"/>
        <w:bCs w:val="0"/>
        <w:i w:val="0"/>
        <w:iCs w:val="0"/>
        <w:color w:val="211F1F"/>
        <w:spacing w:val="0"/>
        <w:w w:val="100"/>
        <w:sz w:val="18"/>
        <w:szCs w:val="18"/>
        <w:lang w:val="en-US" w:eastAsia="en-US" w:bidi="ar-SA"/>
      </w:rPr>
    </w:lvl>
    <w:lvl w:ilvl="1" w:tplc="78FAA588">
      <w:numFmt w:val="bullet"/>
      <w:lvlText w:val="•"/>
      <w:lvlJc w:val="left"/>
      <w:pPr>
        <w:ind w:left="956" w:hanging="212"/>
      </w:pPr>
      <w:rPr>
        <w:rFonts w:hint="default"/>
        <w:lang w:val="en-US" w:eastAsia="en-US" w:bidi="ar-SA"/>
      </w:rPr>
    </w:lvl>
    <w:lvl w:ilvl="2" w:tplc="F5348C68">
      <w:numFmt w:val="bullet"/>
      <w:lvlText w:val="•"/>
      <w:lvlJc w:val="left"/>
      <w:pPr>
        <w:ind w:left="1192" w:hanging="212"/>
      </w:pPr>
      <w:rPr>
        <w:rFonts w:hint="default"/>
        <w:lang w:val="en-US" w:eastAsia="en-US" w:bidi="ar-SA"/>
      </w:rPr>
    </w:lvl>
    <w:lvl w:ilvl="3" w:tplc="1922AEB8">
      <w:numFmt w:val="bullet"/>
      <w:lvlText w:val="•"/>
      <w:lvlJc w:val="left"/>
      <w:pPr>
        <w:ind w:left="1429" w:hanging="212"/>
      </w:pPr>
      <w:rPr>
        <w:rFonts w:hint="default"/>
        <w:lang w:val="en-US" w:eastAsia="en-US" w:bidi="ar-SA"/>
      </w:rPr>
    </w:lvl>
    <w:lvl w:ilvl="4" w:tplc="69B25BF6">
      <w:numFmt w:val="bullet"/>
      <w:lvlText w:val="•"/>
      <w:lvlJc w:val="left"/>
      <w:pPr>
        <w:ind w:left="1665" w:hanging="212"/>
      </w:pPr>
      <w:rPr>
        <w:rFonts w:hint="default"/>
        <w:lang w:val="en-US" w:eastAsia="en-US" w:bidi="ar-SA"/>
      </w:rPr>
    </w:lvl>
    <w:lvl w:ilvl="5" w:tplc="6CCAF21E">
      <w:numFmt w:val="bullet"/>
      <w:lvlText w:val="•"/>
      <w:lvlJc w:val="left"/>
      <w:pPr>
        <w:ind w:left="1902" w:hanging="212"/>
      </w:pPr>
      <w:rPr>
        <w:rFonts w:hint="default"/>
        <w:lang w:val="en-US" w:eastAsia="en-US" w:bidi="ar-SA"/>
      </w:rPr>
    </w:lvl>
    <w:lvl w:ilvl="6" w:tplc="30CA075C">
      <w:numFmt w:val="bullet"/>
      <w:lvlText w:val="•"/>
      <w:lvlJc w:val="left"/>
      <w:pPr>
        <w:ind w:left="2138" w:hanging="212"/>
      </w:pPr>
      <w:rPr>
        <w:rFonts w:hint="default"/>
        <w:lang w:val="en-US" w:eastAsia="en-US" w:bidi="ar-SA"/>
      </w:rPr>
    </w:lvl>
    <w:lvl w:ilvl="7" w:tplc="D2708D5A">
      <w:numFmt w:val="bullet"/>
      <w:lvlText w:val="•"/>
      <w:lvlJc w:val="left"/>
      <w:pPr>
        <w:ind w:left="2374" w:hanging="212"/>
      </w:pPr>
      <w:rPr>
        <w:rFonts w:hint="default"/>
        <w:lang w:val="en-US" w:eastAsia="en-US" w:bidi="ar-SA"/>
      </w:rPr>
    </w:lvl>
    <w:lvl w:ilvl="8" w:tplc="44AE12AE">
      <w:numFmt w:val="bullet"/>
      <w:lvlText w:val="•"/>
      <w:lvlJc w:val="left"/>
      <w:pPr>
        <w:ind w:left="2611" w:hanging="212"/>
      </w:pPr>
      <w:rPr>
        <w:rFonts w:hint="default"/>
        <w:lang w:val="en-US" w:eastAsia="en-US" w:bidi="ar-SA"/>
      </w:rPr>
    </w:lvl>
  </w:abstractNum>
  <w:abstractNum w:abstractNumId="2" w15:restartNumberingAfterBreak="0">
    <w:nsid w:val="049C0DE1"/>
    <w:multiLevelType w:val="hybridMultilevel"/>
    <w:tmpl w:val="6284C472"/>
    <w:lvl w:ilvl="0" w:tplc="7C7E75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75D7D"/>
    <w:multiLevelType w:val="hybridMultilevel"/>
    <w:tmpl w:val="913420CE"/>
    <w:lvl w:ilvl="0" w:tplc="EC5AC62E">
      <w:numFmt w:val="bullet"/>
      <w:lvlText w:val="☐"/>
      <w:lvlJc w:val="left"/>
      <w:pPr>
        <w:ind w:left="1082" w:hanging="212"/>
      </w:pPr>
      <w:rPr>
        <w:rFonts w:ascii="Segoe UI Symbol" w:eastAsia="Segoe UI Symbol" w:hAnsi="Segoe UI Symbol" w:cs="Segoe UI Symbol" w:hint="default"/>
        <w:b w:val="0"/>
        <w:bCs w:val="0"/>
        <w:i w:val="0"/>
        <w:iCs w:val="0"/>
        <w:color w:val="211F1F"/>
        <w:spacing w:val="0"/>
        <w:w w:val="100"/>
        <w:sz w:val="18"/>
        <w:szCs w:val="18"/>
        <w:lang w:val="en-US" w:eastAsia="en-US" w:bidi="ar-SA"/>
      </w:rPr>
    </w:lvl>
    <w:lvl w:ilvl="1" w:tplc="45369802">
      <w:numFmt w:val="bullet"/>
      <w:lvlText w:val="•"/>
      <w:lvlJc w:val="left"/>
      <w:pPr>
        <w:ind w:left="1234" w:hanging="212"/>
      </w:pPr>
      <w:rPr>
        <w:rFonts w:hint="default"/>
        <w:lang w:val="en-US" w:eastAsia="en-US" w:bidi="ar-SA"/>
      </w:rPr>
    </w:lvl>
    <w:lvl w:ilvl="2" w:tplc="0034109C">
      <w:numFmt w:val="bullet"/>
      <w:lvlText w:val="•"/>
      <w:lvlJc w:val="left"/>
      <w:pPr>
        <w:ind w:left="1389" w:hanging="212"/>
      </w:pPr>
      <w:rPr>
        <w:rFonts w:hint="default"/>
        <w:lang w:val="en-US" w:eastAsia="en-US" w:bidi="ar-SA"/>
      </w:rPr>
    </w:lvl>
    <w:lvl w:ilvl="3" w:tplc="873A518A">
      <w:numFmt w:val="bullet"/>
      <w:lvlText w:val="•"/>
      <w:lvlJc w:val="left"/>
      <w:pPr>
        <w:ind w:left="1544" w:hanging="212"/>
      </w:pPr>
      <w:rPr>
        <w:rFonts w:hint="default"/>
        <w:lang w:val="en-US" w:eastAsia="en-US" w:bidi="ar-SA"/>
      </w:rPr>
    </w:lvl>
    <w:lvl w:ilvl="4" w:tplc="76C2517E">
      <w:numFmt w:val="bullet"/>
      <w:lvlText w:val="•"/>
      <w:lvlJc w:val="left"/>
      <w:pPr>
        <w:ind w:left="1699" w:hanging="212"/>
      </w:pPr>
      <w:rPr>
        <w:rFonts w:hint="default"/>
        <w:lang w:val="en-US" w:eastAsia="en-US" w:bidi="ar-SA"/>
      </w:rPr>
    </w:lvl>
    <w:lvl w:ilvl="5" w:tplc="B9F45414">
      <w:numFmt w:val="bullet"/>
      <w:lvlText w:val="•"/>
      <w:lvlJc w:val="left"/>
      <w:pPr>
        <w:ind w:left="1854" w:hanging="212"/>
      </w:pPr>
      <w:rPr>
        <w:rFonts w:hint="default"/>
        <w:lang w:val="en-US" w:eastAsia="en-US" w:bidi="ar-SA"/>
      </w:rPr>
    </w:lvl>
    <w:lvl w:ilvl="6" w:tplc="03483D50">
      <w:numFmt w:val="bullet"/>
      <w:lvlText w:val="•"/>
      <w:lvlJc w:val="left"/>
      <w:pPr>
        <w:ind w:left="2008" w:hanging="212"/>
      </w:pPr>
      <w:rPr>
        <w:rFonts w:hint="default"/>
        <w:lang w:val="en-US" w:eastAsia="en-US" w:bidi="ar-SA"/>
      </w:rPr>
    </w:lvl>
    <w:lvl w:ilvl="7" w:tplc="8B584CE2">
      <w:numFmt w:val="bullet"/>
      <w:lvlText w:val="•"/>
      <w:lvlJc w:val="left"/>
      <w:pPr>
        <w:ind w:left="2163" w:hanging="212"/>
      </w:pPr>
      <w:rPr>
        <w:rFonts w:hint="default"/>
        <w:lang w:val="en-US" w:eastAsia="en-US" w:bidi="ar-SA"/>
      </w:rPr>
    </w:lvl>
    <w:lvl w:ilvl="8" w:tplc="12EAFB98">
      <w:numFmt w:val="bullet"/>
      <w:lvlText w:val="•"/>
      <w:lvlJc w:val="left"/>
      <w:pPr>
        <w:ind w:left="2318" w:hanging="212"/>
      </w:pPr>
      <w:rPr>
        <w:rFonts w:hint="default"/>
        <w:lang w:val="en-US" w:eastAsia="en-US" w:bidi="ar-SA"/>
      </w:rPr>
    </w:lvl>
  </w:abstractNum>
  <w:abstractNum w:abstractNumId="4" w15:restartNumberingAfterBreak="0">
    <w:nsid w:val="07976C05"/>
    <w:multiLevelType w:val="hybridMultilevel"/>
    <w:tmpl w:val="0400EEE6"/>
    <w:lvl w:ilvl="0" w:tplc="2BDCF006">
      <w:start w:val="1"/>
      <w:numFmt w:val="lowerLetter"/>
      <w:lvlText w:val="(%1)"/>
      <w:lvlJc w:val="left"/>
      <w:pPr>
        <w:ind w:left="117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 w15:restartNumberingAfterBreak="0">
    <w:nsid w:val="08EA3398"/>
    <w:multiLevelType w:val="hybridMultilevel"/>
    <w:tmpl w:val="0A3ACE34"/>
    <w:lvl w:ilvl="0" w:tplc="39FA9ACE">
      <w:start w:val="1"/>
      <w:numFmt w:val="bullet"/>
      <w:lvlText w:val=""/>
      <w:lvlJc w:val="left"/>
      <w:pPr>
        <w:ind w:left="720" w:hanging="360"/>
      </w:pPr>
      <w:rPr>
        <w:rFonts w:ascii="Symbol" w:hAnsi="Symbol"/>
      </w:rPr>
    </w:lvl>
    <w:lvl w:ilvl="1" w:tplc="47F4EC22">
      <w:start w:val="1"/>
      <w:numFmt w:val="bullet"/>
      <w:lvlText w:val=""/>
      <w:lvlJc w:val="left"/>
      <w:pPr>
        <w:ind w:left="720" w:hanging="360"/>
      </w:pPr>
      <w:rPr>
        <w:rFonts w:ascii="Symbol" w:hAnsi="Symbol"/>
      </w:rPr>
    </w:lvl>
    <w:lvl w:ilvl="2" w:tplc="7B54CCC4">
      <w:start w:val="1"/>
      <w:numFmt w:val="bullet"/>
      <w:lvlText w:val=""/>
      <w:lvlJc w:val="left"/>
      <w:pPr>
        <w:ind w:left="720" w:hanging="360"/>
      </w:pPr>
      <w:rPr>
        <w:rFonts w:ascii="Symbol" w:hAnsi="Symbol"/>
      </w:rPr>
    </w:lvl>
    <w:lvl w:ilvl="3" w:tplc="FCA27C66">
      <w:start w:val="1"/>
      <w:numFmt w:val="bullet"/>
      <w:lvlText w:val=""/>
      <w:lvlJc w:val="left"/>
      <w:pPr>
        <w:ind w:left="720" w:hanging="360"/>
      </w:pPr>
      <w:rPr>
        <w:rFonts w:ascii="Symbol" w:hAnsi="Symbol"/>
      </w:rPr>
    </w:lvl>
    <w:lvl w:ilvl="4" w:tplc="DF1480AA">
      <w:start w:val="1"/>
      <w:numFmt w:val="bullet"/>
      <w:lvlText w:val=""/>
      <w:lvlJc w:val="left"/>
      <w:pPr>
        <w:ind w:left="720" w:hanging="360"/>
      </w:pPr>
      <w:rPr>
        <w:rFonts w:ascii="Symbol" w:hAnsi="Symbol"/>
      </w:rPr>
    </w:lvl>
    <w:lvl w:ilvl="5" w:tplc="83D8642C">
      <w:start w:val="1"/>
      <w:numFmt w:val="bullet"/>
      <w:lvlText w:val=""/>
      <w:lvlJc w:val="left"/>
      <w:pPr>
        <w:ind w:left="720" w:hanging="360"/>
      </w:pPr>
      <w:rPr>
        <w:rFonts w:ascii="Symbol" w:hAnsi="Symbol"/>
      </w:rPr>
    </w:lvl>
    <w:lvl w:ilvl="6" w:tplc="8CB47ED2">
      <w:start w:val="1"/>
      <w:numFmt w:val="bullet"/>
      <w:lvlText w:val=""/>
      <w:lvlJc w:val="left"/>
      <w:pPr>
        <w:ind w:left="720" w:hanging="360"/>
      </w:pPr>
      <w:rPr>
        <w:rFonts w:ascii="Symbol" w:hAnsi="Symbol"/>
      </w:rPr>
    </w:lvl>
    <w:lvl w:ilvl="7" w:tplc="A336E7CE">
      <w:start w:val="1"/>
      <w:numFmt w:val="bullet"/>
      <w:lvlText w:val=""/>
      <w:lvlJc w:val="left"/>
      <w:pPr>
        <w:ind w:left="720" w:hanging="360"/>
      </w:pPr>
      <w:rPr>
        <w:rFonts w:ascii="Symbol" w:hAnsi="Symbol"/>
      </w:rPr>
    </w:lvl>
    <w:lvl w:ilvl="8" w:tplc="728A904C">
      <w:start w:val="1"/>
      <w:numFmt w:val="bullet"/>
      <w:lvlText w:val=""/>
      <w:lvlJc w:val="left"/>
      <w:pPr>
        <w:ind w:left="720" w:hanging="360"/>
      </w:pPr>
      <w:rPr>
        <w:rFonts w:ascii="Symbol" w:hAnsi="Symbol"/>
      </w:rPr>
    </w:lvl>
  </w:abstractNum>
  <w:abstractNum w:abstractNumId="6" w15:restartNumberingAfterBreak="0">
    <w:nsid w:val="0BB020CD"/>
    <w:multiLevelType w:val="hybridMultilevel"/>
    <w:tmpl w:val="1318E656"/>
    <w:lvl w:ilvl="0" w:tplc="1940250E">
      <w:start w:val="1"/>
      <w:numFmt w:val="bullet"/>
      <w:lvlText w:val=""/>
      <w:lvlJc w:val="left"/>
      <w:pPr>
        <w:ind w:left="720" w:hanging="360"/>
      </w:pPr>
      <w:rPr>
        <w:rFonts w:ascii="Symbol" w:hAnsi="Symbol"/>
      </w:rPr>
    </w:lvl>
    <w:lvl w:ilvl="1" w:tplc="0B088540">
      <w:start w:val="1"/>
      <w:numFmt w:val="bullet"/>
      <w:lvlText w:val=""/>
      <w:lvlJc w:val="left"/>
      <w:pPr>
        <w:ind w:left="720" w:hanging="360"/>
      </w:pPr>
      <w:rPr>
        <w:rFonts w:ascii="Symbol" w:hAnsi="Symbol"/>
      </w:rPr>
    </w:lvl>
    <w:lvl w:ilvl="2" w:tplc="48265E50">
      <w:start w:val="1"/>
      <w:numFmt w:val="bullet"/>
      <w:lvlText w:val=""/>
      <w:lvlJc w:val="left"/>
      <w:pPr>
        <w:ind w:left="720" w:hanging="360"/>
      </w:pPr>
      <w:rPr>
        <w:rFonts w:ascii="Symbol" w:hAnsi="Symbol"/>
      </w:rPr>
    </w:lvl>
    <w:lvl w:ilvl="3" w:tplc="B150D002">
      <w:start w:val="1"/>
      <w:numFmt w:val="bullet"/>
      <w:lvlText w:val=""/>
      <w:lvlJc w:val="left"/>
      <w:pPr>
        <w:ind w:left="720" w:hanging="360"/>
      </w:pPr>
      <w:rPr>
        <w:rFonts w:ascii="Symbol" w:hAnsi="Symbol"/>
      </w:rPr>
    </w:lvl>
    <w:lvl w:ilvl="4" w:tplc="88B4C0D6">
      <w:start w:val="1"/>
      <w:numFmt w:val="bullet"/>
      <w:lvlText w:val=""/>
      <w:lvlJc w:val="left"/>
      <w:pPr>
        <w:ind w:left="720" w:hanging="360"/>
      </w:pPr>
      <w:rPr>
        <w:rFonts w:ascii="Symbol" w:hAnsi="Symbol"/>
      </w:rPr>
    </w:lvl>
    <w:lvl w:ilvl="5" w:tplc="8D5C69C8">
      <w:start w:val="1"/>
      <w:numFmt w:val="bullet"/>
      <w:lvlText w:val=""/>
      <w:lvlJc w:val="left"/>
      <w:pPr>
        <w:ind w:left="720" w:hanging="360"/>
      </w:pPr>
      <w:rPr>
        <w:rFonts w:ascii="Symbol" w:hAnsi="Symbol"/>
      </w:rPr>
    </w:lvl>
    <w:lvl w:ilvl="6" w:tplc="967A6C8A">
      <w:start w:val="1"/>
      <w:numFmt w:val="bullet"/>
      <w:lvlText w:val=""/>
      <w:lvlJc w:val="left"/>
      <w:pPr>
        <w:ind w:left="720" w:hanging="360"/>
      </w:pPr>
      <w:rPr>
        <w:rFonts w:ascii="Symbol" w:hAnsi="Symbol"/>
      </w:rPr>
    </w:lvl>
    <w:lvl w:ilvl="7" w:tplc="43F694B0">
      <w:start w:val="1"/>
      <w:numFmt w:val="bullet"/>
      <w:lvlText w:val=""/>
      <w:lvlJc w:val="left"/>
      <w:pPr>
        <w:ind w:left="720" w:hanging="360"/>
      </w:pPr>
      <w:rPr>
        <w:rFonts w:ascii="Symbol" w:hAnsi="Symbol"/>
      </w:rPr>
    </w:lvl>
    <w:lvl w:ilvl="8" w:tplc="984ADFCA">
      <w:start w:val="1"/>
      <w:numFmt w:val="bullet"/>
      <w:lvlText w:val=""/>
      <w:lvlJc w:val="left"/>
      <w:pPr>
        <w:ind w:left="720" w:hanging="360"/>
      </w:pPr>
      <w:rPr>
        <w:rFonts w:ascii="Symbol" w:hAnsi="Symbol"/>
      </w:rPr>
    </w:lvl>
  </w:abstractNum>
  <w:abstractNum w:abstractNumId="7" w15:restartNumberingAfterBreak="0">
    <w:nsid w:val="0F0D2B71"/>
    <w:multiLevelType w:val="hybridMultilevel"/>
    <w:tmpl w:val="7B3AF0C6"/>
    <w:lvl w:ilvl="0" w:tplc="4F4C7B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B67B6"/>
    <w:multiLevelType w:val="hybridMultilevel"/>
    <w:tmpl w:val="06F4414C"/>
    <w:lvl w:ilvl="0" w:tplc="8EC6DFE0">
      <w:numFmt w:val="bullet"/>
      <w:lvlText w:val="☐"/>
      <w:lvlJc w:val="left"/>
      <w:pPr>
        <w:ind w:left="470" w:hanging="212"/>
      </w:pPr>
      <w:rPr>
        <w:rFonts w:ascii="Segoe UI Symbol" w:eastAsia="Segoe UI Symbol" w:hAnsi="Segoe UI Symbol" w:cs="Segoe UI Symbol" w:hint="default"/>
        <w:b w:val="0"/>
        <w:bCs w:val="0"/>
        <w:i w:val="0"/>
        <w:iCs w:val="0"/>
        <w:color w:val="211F1F"/>
        <w:spacing w:val="0"/>
        <w:w w:val="100"/>
        <w:sz w:val="18"/>
        <w:szCs w:val="18"/>
        <w:lang w:val="en-US" w:eastAsia="en-US" w:bidi="ar-SA"/>
      </w:rPr>
    </w:lvl>
    <w:lvl w:ilvl="1" w:tplc="29089F04">
      <w:numFmt w:val="bullet"/>
      <w:lvlText w:val="•"/>
      <w:lvlJc w:val="left"/>
      <w:pPr>
        <w:ind w:left="694" w:hanging="212"/>
      </w:pPr>
      <w:rPr>
        <w:rFonts w:hint="default"/>
        <w:lang w:val="en-US" w:eastAsia="en-US" w:bidi="ar-SA"/>
      </w:rPr>
    </w:lvl>
    <w:lvl w:ilvl="2" w:tplc="EE34F9D6">
      <w:numFmt w:val="bullet"/>
      <w:lvlText w:val="•"/>
      <w:lvlJc w:val="left"/>
      <w:pPr>
        <w:ind w:left="909" w:hanging="212"/>
      </w:pPr>
      <w:rPr>
        <w:rFonts w:hint="default"/>
        <w:lang w:val="en-US" w:eastAsia="en-US" w:bidi="ar-SA"/>
      </w:rPr>
    </w:lvl>
    <w:lvl w:ilvl="3" w:tplc="3AEA83E0">
      <w:numFmt w:val="bullet"/>
      <w:lvlText w:val="•"/>
      <w:lvlJc w:val="left"/>
      <w:pPr>
        <w:ind w:left="1124" w:hanging="212"/>
      </w:pPr>
      <w:rPr>
        <w:rFonts w:hint="default"/>
        <w:lang w:val="en-US" w:eastAsia="en-US" w:bidi="ar-SA"/>
      </w:rPr>
    </w:lvl>
    <w:lvl w:ilvl="4" w:tplc="D2AA787E">
      <w:numFmt w:val="bullet"/>
      <w:lvlText w:val="•"/>
      <w:lvlJc w:val="left"/>
      <w:pPr>
        <w:ind w:left="1339" w:hanging="212"/>
      </w:pPr>
      <w:rPr>
        <w:rFonts w:hint="default"/>
        <w:lang w:val="en-US" w:eastAsia="en-US" w:bidi="ar-SA"/>
      </w:rPr>
    </w:lvl>
    <w:lvl w:ilvl="5" w:tplc="071632E8">
      <w:numFmt w:val="bullet"/>
      <w:lvlText w:val="•"/>
      <w:lvlJc w:val="left"/>
      <w:pPr>
        <w:ind w:left="1554" w:hanging="212"/>
      </w:pPr>
      <w:rPr>
        <w:rFonts w:hint="default"/>
        <w:lang w:val="en-US" w:eastAsia="en-US" w:bidi="ar-SA"/>
      </w:rPr>
    </w:lvl>
    <w:lvl w:ilvl="6" w:tplc="52866212">
      <w:numFmt w:val="bullet"/>
      <w:lvlText w:val="•"/>
      <w:lvlJc w:val="left"/>
      <w:pPr>
        <w:ind w:left="1768" w:hanging="212"/>
      </w:pPr>
      <w:rPr>
        <w:rFonts w:hint="default"/>
        <w:lang w:val="en-US" w:eastAsia="en-US" w:bidi="ar-SA"/>
      </w:rPr>
    </w:lvl>
    <w:lvl w:ilvl="7" w:tplc="D0F28332">
      <w:numFmt w:val="bullet"/>
      <w:lvlText w:val="•"/>
      <w:lvlJc w:val="left"/>
      <w:pPr>
        <w:ind w:left="1983" w:hanging="212"/>
      </w:pPr>
      <w:rPr>
        <w:rFonts w:hint="default"/>
        <w:lang w:val="en-US" w:eastAsia="en-US" w:bidi="ar-SA"/>
      </w:rPr>
    </w:lvl>
    <w:lvl w:ilvl="8" w:tplc="8D4C1CAC">
      <w:numFmt w:val="bullet"/>
      <w:lvlText w:val="•"/>
      <w:lvlJc w:val="left"/>
      <w:pPr>
        <w:ind w:left="2198" w:hanging="212"/>
      </w:pPr>
      <w:rPr>
        <w:rFonts w:hint="default"/>
        <w:lang w:val="en-US" w:eastAsia="en-US" w:bidi="ar-SA"/>
      </w:rPr>
    </w:lvl>
  </w:abstractNum>
  <w:abstractNum w:abstractNumId="9" w15:restartNumberingAfterBreak="0">
    <w:nsid w:val="19574939"/>
    <w:multiLevelType w:val="hybridMultilevel"/>
    <w:tmpl w:val="B3067CE2"/>
    <w:lvl w:ilvl="0" w:tplc="4930261E">
      <w:start w:val="1"/>
      <w:numFmt w:val="bullet"/>
      <w:lvlText w:val=""/>
      <w:lvlJc w:val="left"/>
      <w:pPr>
        <w:ind w:left="720" w:hanging="360"/>
      </w:pPr>
      <w:rPr>
        <w:rFonts w:ascii="Symbol" w:hAnsi="Symbol"/>
      </w:rPr>
    </w:lvl>
    <w:lvl w:ilvl="1" w:tplc="C5D4C77E">
      <w:start w:val="1"/>
      <w:numFmt w:val="bullet"/>
      <w:lvlText w:val=""/>
      <w:lvlJc w:val="left"/>
      <w:pPr>
        <w:ind w:left="720" w:hanging="360"/>
      </w:pPr>
      <w:rPr>
        <w:rFonts w:ascii="Symbol" w:hAnsi="Symbol"/>
      </w:rPr>
    </w:lvl>
    <w:lvl w:ilvl="2" w:tplc="AEAEE658">
      <w:start w:val="1"/>
      <w:numFmt w:val="bullet"/>
      <w:lvlText w:val=""/>
      <w:lvlJc w:val="left"/>
      <w:pPr>
        <w:ind w:left="720" w:hanging="360"/>
      </w:pPr>
      <w:rPr>
        <w:rFonts w:ascii="Symbol" w:hAnsi="Symbol"/>
      </w:rPr>
    </w:lvl>
    <w:lvl w:ilvl="3" w:tplc="6DDAD620">
      <w:start w:val="1"/>
      <w:numFmt w:val="bullet"/>
      <w:lvlText w:val=""/>
      <w:lvlJc w:val="left"/>
      <w:pPr>
        <w:ind w:left="720" w:hanging="360"/>
      </w:pPr>
      <w:rPr>
        <w:rFonts w:ascii="Symbol" w:hAnsi="Symbol"/>
      </w:rPr>
    </w:lvl>
    <w:lvl w:ilvl="4" w:tplc="14A8E898">
      <w:start w:val="1"/>
      <w:numFmt w:val="bullet"/>
      <w:lvlText w:val=""/>
      <w:lvlJc w:val="left"/>
      <w:pPr>
        <w:ind w:left="720" w:hanging="360"/>
      </w:pPr>
      <w:rPr>
        <w:rFonts w:ascii="Symbol" w:hAnsi="Symbol"/>
      </w:rPr>
    </w:lvl>
    <w:lvl w:ilvl="5" w:tplc="8FCAAD9A">
      <w:start w:val="1"/>
      <w:numFmt w:val="bullet"/>
      <w:lvlText w:val=""/>
      <w:lvlJc w:val="left"/>
      <w:pPr>
        <w:ind w:left="720" w:hanging="360"/>
      </w:pPr>
      <w:rPr>
        <w:rFonts w:ascii="Symbol" w:hAnsi="Symbol"/>
      </w:rPr>
    </w:lvl>
    <w:lvl w:ilvl="6" w:tplc="A02E8620">
      <w:start w:val="1"/>
      <w:numFmt w:val="bullet"/>
      <w:lvlText w:val=""/>
      <w:lvlJc w:val="left"/>
      <w:pPr>
        <w:ind w:left="720" w:hanging="360"/>
      </w:pPr>
      <w:rPr>
        <w:rFonts w:ascii="Symbol" w:hAnsi="Symbol"/>
      </w:rPr>
    </w:lvl>
    <w:lvl w:ilvl="7" w:tplc="EB4E8C9A">
      <w:start w:val="1"/>
      <w:numFmt w:val="bullet"/>
      <w:lvlText w:val=""/>
      <w:lvlJc w:val="left"/>
      <w:pPr>
        <w:ind w:left="720" w:hanging="360"/>
      </w:pPr>
      <w:rPr>
        <w:rFonts w:ascii="Symbol" w:hAnsi="Symbol"/>
      </w:rPr>
    </w:lvl>
    <w:lvl w:ilvl="8" w:tplc="95068BF0">
      <w:start w:val="1"/>
      <w:numFmt w:val="bullet"/>
      <w:lvlText w:val=""/>
      <w:lvlJc w:val="left"/>
      <w:pPr>
        <w:ind w:left="720" w:hanging="360"/>
      </w:pPr>
      <w:rPr>
        <w:rFonts w:ascii="Symbol" w:hAnsi="Symbol"/>
      </w:rPr>
    </w:lvl>
  </w:abstractNum>
  <w:abstractNum w:abstractNumId="10" w15:restartNumberingAfterBreak="0">
    <w:nsid w:val="1A670623"/>
    <w:multiLevelType w:val="hybridMultilevel"/>
    <w:tmpl w:val="3300119A"/>
    <w:lvl w:ilvl="0" w:tplc="BF6654D6">
      <w:start w:val="1"/>
      <w:numFmt w:val="bullet"/>
      <w:lvlText w:val=""/>
      <w:lvlJc w:val="left"/>
      <w:pPr>
        <w:ind w:left="720" w:hanging="360"/>
      </w:pPr>
      <w:rPr>
        <w:rFonts w:ascii="Symbol" w:hAnsi="Symbol"/>
      </w:rPr>
    </w:lvl>
    <w:lvl w:ilvl="1" w:tplc="F92229C6">
      <w:start w:val="1"/>
      <w:numFmt w:val="bullet"/>
      <w:lvlText w:val=""/>
      <w:lvlJc w:val="left"/>
      <w:pPr>
        <w:ind w:left="720" w:hanging="360"/>
      </w:pPr>
      <w:rPr>
        <w:rFonts w:ascii="Symbol" w:hAnsi="Symbol"/>
      </w:rPr>
    </w:lvl>
    <w:lvl w:ilvl="2" w:tplc="EACA0952">
      <w:start w:val="1"/>
      <w:numFmt w:val="bullet"/>
      <w:lvlText w:val=""/>
      <w:lvlJc w:val="left"/>
      <w:pPr>
        <w:ind w:left="720" w:hanging="360"/>
      </w:pPr>
      <w:rPr>
        <w:rFonts w:ascii="Symbol" w:hAnsi="Symbol"/>
      </w:rPr>
    </w:lvl>
    <w:lvl w:ilvl="3" w:tplc="CB88A322">
      <w:start w:val="1"/>
      <w:numFmt w:val="bullet"/>
      <w:lvlText w:val=""/>
      <w:lvlJc w:val="left"/>
      <w:pPr>
        <w:ind w:left="720" w:hanging="360"/>
      </w:pPr>
      <w:rPr>
        <w:rFonts w:ascii="Symbol" w:hAnsi="Symbol"/>
      </w:rPr>
    </w:lvl>
    <w:lvl w:ilvl="4" w:tplc="C24A2B44">
      <w:start w:val="1"/>
      <w:numFmt w:val="bullet"/>
      <w:lvlText w:val=""/>
      <w:lvlJc w:val="left"/>
      <w:pPr>
        <w:ind w:left="720" w:hanging="360"/>
      </w:pPr>
      <w:rPr>
        <w:rFonts w:ascii="Symbol" w:hAnsi="Symbol"/>
      </w:rPr>
    </w:lvl>
    <w:lvl w:ilvl="5" w:tplc="41C0D36A">
      <w:start w:val="1"/>
      <w:numFmt w:val="bullet"/>
      <w:lvlText w:val=""/>
      <w:lvlJc w:val="left"/>
      <w:pPr>
        <w:ind w:left="720" w:hanging="360"/>
      </w:pPr>
      <w:rPr>
        <w:rFonts w:ascii="Symbol" w:hAnsi="Symbol"/>
      </w:rPr>
    </w:lvl>
    <w:lvl w:ilvl="6" w:tplc="1E3AF73E">
      <w:start w:val="1"/>
      <w:numFmt w:val="bullet"/>
      <w:lvlText w:val=""/>
      <w:lvlJc w:val="left"/>
      <w:pPr>
        <w:ind w:left="720" w:hanging="360"/>
      </w:pPr>
      <w:rPr>
        <w:rFonts w:ascii="Symbol" w:hAnsi="Symbol"/>
      </w:rPr>
    </w:lvl>
    <w:lvl w:ilvl="7" w:tplc="A6083278">
      <w:start w:val="1"/>
      <w:numFmt w:val="bullet"/>
      <w:lvlText w:val=""/>
      <w:lvlJc w:val="left"/>
      <w:pPr>
        <w:ind w:left="720" w:hanging="360"/>
      </w:pPr>
      <w:rPr>
        <w:rFonts w:ascii="Symbol" w:hAnsi="Symbol"/>
      </w:rPr>
    </w:lvl>
    <w:lvl w:ilvl="8" w:tplc="978081D8">
      <w:start w:val="1"/>
      <w:numFmt w:val="bullet"/>
      <w:lvlText w:val=""/>
      <w:lvlJc w:val="left"/>
      <w:pPr>
        <w:ind w:left="720" w:hanging="360"/>
      </w:pPr>
      <w:rPr>
        <w:rFonts w:ascii="Symbol" w:hAnsi="Symbol"/>
      </w:rPr>
    </w:lvl>
  </w:abstractNum>
  <w:abstractNum w:abstractNumId="11" w15:restartNumberingAfterBreak="0">
    <w:nsid w:val="1C8261CF"/>
    <w:multiLevelType w:val="hybridMultilevel"/>
    <w:tmpl w:val="F8600644"/>
    <w:lvl w:ilvl="0" w:tplc="99827B58">
      <w:start w:val="1"/>
      <w:numFmt w:val="bullet"/>
      <w:lvlText w:val=""/>
      <w:lvlJc w:val="left"/>
      <w:pPr>
        <w:ind w:left="720" w:hanging="360"/>
      </w:pPr>
      <w:rPr>
        <w:rFonts w:ascii="Symbol" w:hAnsi="Symbol"/>
      </w:rPr>
    </w:lvl>
    <w:lvl w:ilvl="1" w:tplc="7E3EAEC4">
      <w:start w:val="1"/>
      <w:numFmt w:val="bullet"/>
      <w:lvlText w:val=""/>
      <w:lvlJc w:val="left"/>
      <w:pPr>
        <w:ind w:left="720" w:hanging="360"/>
      </w:pPr>
      <w:rPr>
        <w:rFonts w:ascii="Symbol" w:hAnsi="Symbol"/>
      </w:rPr>
    </w:lvl>
    <w:lvl w:ilvl="2" w:tplc="2EBE809E">
      <w:start w:val="1"/>
      <w:numFmt w:val="bullet"/>
      <w:lvlText w:val=""/>
      <w:lvlJc w:val="left"/>
      <w:pPr>
        <w:ind w:left="720" w:hanging="360"/>
      </w:pPr>
      <w:rPr>
        <w:rFonts w:ascii="Symbol" w:hAnsi="Symbol"/>
      </w:rPr>
    </w:lvl>
    <w:lvl w:ilvl="3" w:tplc="95706994">
      <w:start w:val="1"/>
      <w:numFmt w:val="bullet"/>
      <w:lvlText w:val=""/>
      <w:lvlJc w:val="left"/>
      <w:pPr>
        <w:ind w:left="720" w:hanging="360"/>
      </w:pPr>
      <w:rPr>
        <w:rFonts w:ascii="Symbol" w:hAnsi="Symbol"/>
      </w:rPr>
    </w:lvl>
    <w:lvl w:ilvl="4" w:tplc="E9F870CC">
      <w:start w:val="1"/>
      <w:numFmt w:val="bullet"/>
      <w:lvlText w:val=""/>
      <w:lvlJc w:val="left"/>
      <w:pPr>
        <w:ind w:left="720" w:hanging="360"/>
      </w:pPr>
      <w:rPr>
        <w:rFonts w:ascii="Symbol" w:hAnsi="Symbol"/>
      </w:rPr>
    </w:lvl>
    <w:lvl w:ilvl="5" w:tplc="E54086A6">
      <w:start w:val="1"/>
      <w:numFmt w:val="bullet"/>
      <w:lvlText w:val=""/>
      <w:lvlJc w:val="left"/>
      <w:pPr>
        <w:ind w:left="720" w:hanging="360"/>
      </w:pPr>
      <w:rPr>
        <w:rFonts w:ascii="Symbol" w:hAnsi="Symbol"/>
      </w:rPr>
    </w:lvl>
    <w:lvl w:ilvl="6" w:tplc="17440796">
      <w:start w:val="1"/>
      <w:numFmt w:val="bullet"/>
      <w:lvlText w:val=""/>
      <w:lvlJc w:val="left"/>
      <w:pPr>
        <w:ind w:left="720" w:hanging="360"/>
      </w:pPr>
      <w:rPr>
        <w:rFonts w:ascii="Symbol" w:hAnsi="Symbol"/>
      </w:rPr>
    </w:lvl>
    <w:lvl w:ilvl="7" w:tplc="46160FAC">
      <w:start w:val="1"/>
      <w:numFmt w:val="bullet"/>
      <w:lvlText w:val=""/>
      <w:lvlJc w:val="left"/>
      <w:pPr>
        <w:ind w:left="720" w:hanging="360"/>
      </w:pPr>
      <w:rPr>
        <w:rFonts w:ascii="Symbol" w:hAnsi="Symbol"/>
      </w:rPr>
    </w:lvl>
    <w:lvl w:ilvl="8" w:tplc="A0BCEE7E">
      <w:start w:val="1"/>
      <w:numFmt w:val="bullet"/>
      <w:lvlText w:val=""/>
      <w:lvlJc w:val="left"/>
      <w:pPr>
        <w:ind w:left="720" w:hanging="360"/>
      </w:pPr>
      <w:rPr>
        <w:rFonts w:ascii="Symbol" w:hAnsi="Symbol"/>
      </w:rPr>
    </w:lvl>
  </w:abstractNum>
  <w:abstractNum w:abstractNumId="12" w15:restartNumberingAfterBreak="0">
    <w:nsid w:val="1E4D3656"/>
    <w:multiLevelType w:val="hybridMultilevel"/>
    <w:tmpl w:val="910A9584"/>
    <w:lvl w:ilvl="0" w:tplc="58B47204">
      <w:start w:val="1"/>
      <w:numFmt w:val="bullet"/>
      <w:lvlText w:val=""/>
      <w:lvlJc w:val="left"/>
      <w:pPr>
        <w:ind w:left="720" w:hanging="360"/>
      </w:pPr>
      <w:rPr>
        <w:rFonts w:ascii="Symbol" w:hAnsi="Symbol"/>
      </w:rPr>
    </w:lvl>
    <w:lvl w:ilvl="1" w:tplc="650CEC3C">
      <w:start w:val="1"/>
      <w:numFmt w:val="bullet"/>
      <w:lvlText w:val=""/>
      <w:lvlJc w:val="left"/>
      <w:pPr>
        <w:ind w:left="720" w:hanging="360"/>
      </w:pPr>
      <w:rPr>
        <w:rFonts w:ascii="Symbol" w:hAnsi="Symbol"/>
      </w:rPr>
    </w:lvl>
    <w:lvl w:ilvl="2" w:tplc="4D7869FA">
      <w:start w:val="1"/>
      <w:numFmt w:val="bullet"/>
      <w:lvlText w:val=""/>
      <w:lvlJc w:val="left"/>
      <w:pPr>
        <w:ind w:left="720" w:hanging="360"/>
      </w:pPr>
      <w:rPr>
        <w:rFonts w:ascii="Symbol" w:hAnsi="Symbol"/>
      </w:rPr>
    </w:lvl>
    <w:lvl w:ilvl="3" w:tplc="2D7EA9B4">
      <w:start w:val="1"/>
      <w:numFmt w:val="bullet"/>
      <w:lvlText w:val=""/>
      <w:lvlJc w:val="left"/>
      <w:pPr>
        <w:ind w:left="720" w:hanging="360"/>
      </w:pPr>
      <w:rPr>
        <w:rFonts w:ascii="Symbol" w:hAnsi="Symbol"/>
      </w:rPr>
    </w:lvl>
    <w:lvl w:ilvl="4" w:tplc="F99EEDF0">
      <w:start w:val="1"/>
      <w:numFmt w:val="bullet"/>
      <w:lvlText w:val=""/>
      <w:lvlJc w:val="left"/>
      <w:pPr>
        <w:ind w:left="720" w:hanging="360"/>
      </w:pPr>
      <w:rPr>
        <w:rFonts w:ascii="Symbol" w:hAnsi="Symbol"/>
      </w:rPr>
    </w:lvl>
    <w:lvl w:ilvl="5" w:tplc="9A1EFE5E">
      <w:start w:val="1"/>
      <w:numFmt w:val="bullet"/>
      <w:lvlText w:val=""/>
      <w:lvlJc w:val="left"/>
      <w:pPr>
        <w:ind w:left="720" w:hanging="360"/>
      </w:pPr>
      <w:rPr>
        <w:rFonts w:ascii="Symbol" w:hAnsi="Symbol"/>
      </w:rPr>
    </w:lvl>
    <w:lvl w:ilvl="6" w:tplc="02DE5CEE">
      <w:start w:val="1"/>
      <w:numFmt w:val="bullet"/>
      <w:lvlText w:val=""/>
      <w:lvlJc w:val="left"/>
      <w:pPr>
        <w:ind w:left="720" w:hanging="360"/>
      </w:pPr>
      <w:rPr>
        <w:rFonts w:ascii="Symbol" w:hAnsi="Symbol"/>
      </w:rPr>
    </w:lvl>
    <w:lvl w:ilvl="7" w:tplc="B50067D6">
      <w:start w:val="1"/>
      <w:numFmt w:val="bullet"/>
      <w:lvlText w:val=""/>
      <w:lvlJc w:val="left"/>
      <w:pPr>
        <w:ind w:left="720" w:hanging="360"/>
      </w:pPr>
      <w:rPr>
        <w:rFonts w:ascii="Symbol" w:hAnsi="Symbol"/>
      </w:rPr>
    </w:lvl>
    <w:lvl w:ilvl="8" w:tplc="E40AF974">
      <w:start w:val="1"/>
      <w:numFmt w:val="bullet"/>
      <w:lvlText w:val=""/>
      <w:lvlJc w:val="left"/>
      <w:pPr>
        <w:ind w:left="720" w:hanging="360"/>
      </w:pPr>
      <w:rPr>
        <w:rFonts w:ascii="Symbol" w:hAnsi="Symbol"/>
      </w:rPr>
    </w:lvl>
  </w:abstractNum>
  <w:abstractNum w:abstractNumId="13" w15:restartNumberingAfterBreak="0">
    <w:nsid w:val="27DF5B1A"/>
    <w:multiLevelType w:val="hybridMultilevel"/>
    <w:tmpl w:val="9F7A92CE"/>
    <w:lvl w:ilvl="0" w:tplc="7A14DD3C">
      <w:start w:val="1"/>
      <w:numFmt w:val="bullet"/>
      <w:lvlText w:val=""/>
      <w:lvlJc w:val="left"/>
      <w:pPr>
        <w:ind w:left="720" w:hanging="360"/>
      </w:pPr>
      <w:rPr>
        <w:rFonts w:ascii="Symbol" w:hAnsi="Symbol"/>
      </w:rPr>
    </w:lvl>
    <w:lvl w:ilvl="1" w:tplc="D0E208A0">
      <w:start w:val="1"/>
      <w:numFmt w:val="bullet"/>
      <w:lvlText w:val=""/>
      <w:lvlJc w:val="left"/>
      <w:pPr>
        <w:ind w:left="720" w:hanging="360"/>
      </w:pPr>
      <w:rPr>
        <w:rFonts w:ascii="Symbol" w:hAnsi="Symbol"/>
      </w:rPr>
    </w:lvl>
    <w:lvl w:ilvl="2" w:tplc="40DECE4A">
      <w:start w:val="1"/>
      <w:numFmt w:val="bullet"/>
      <w:lvlText w:val=""/>
      <w:lvlJc w:val="left"/>
      <w:pPr>
        <w:ind w:left="720" w:hanging="360"/>
      </w:pPr>
      <w:rPr>
        <w:rFonts w:ascii="Symbol" w:hAnsi="Symbol"/>
      </w:rPr>
    </w:lvl>
    <w:lvl w:ilvl="3" w:tplc="A3243344">
      <w:start w:val="1"/>
      <w:numFmt w:val="bullet"/>
      <w:lvlText w:val=""/>
      <w:lvlJc w:val="left"/>
      <w:pPr>
        <w:ind w:left="720" w:hanging="360"/>
      </w:pPr>
      <w:rPr>
        <w:rFonts w:ascii="Symbol" w:hAnsi="Symbol"/>
      </w:rPr>
    </w:lvl>
    <w:lvl w:ilvl="4" w:tplc="4066FD5E">
      <w:start w:val="1"/>
      <w:numFmt w:val="bullet"/>
      <w:lvlText w:val=""/>
      <w:lvlJc w:val="left"/>
      <w:pPr>
        <w:ind w:left="720" w:hanging="360"/>
      </w:pPr>
      <w:rPr>
        <w:rFonts w:ascii="Symbol" w:hAnsi="Symbol"/>
      </w:rPr>
    </w:lvl>
    <w:lvl w:ilvl="5" w:tplc="B134BF0C">
      <w:start w:val="1"/>
      <w:numFmt w:val="bullet"/>
      <w:lvlText w:val=""/>
      <w:lvlJc w:val="left"/>
      <w:pPr>
        <w:ind w:left="720" w:hanging="360"/>
      </w:pPr>
      <w:rPr>
        <w:rFonts w:ascii="Symbol" w:hAnsi="Symbol"/>
      </w:rPr>
    </w:lvl>
    <w:lvl w:ilvl="6" w:tplc="A30EC750">
      <w:start w:val="1"/>
      <w:numFmt w:val="bullet"/>
      <w:lvlText w:val=""/>
      <w:lvlJc w:val="left"/>
      <w:pPr>
        <w:ind w:left="720" w:hanging="360"/>
      </w:pPr>
      <w:rPr>
        <w:rFonts w:ascii="Symbol" w:hAnsi="Symbol"/>
      </w:rPr>
    </w:lvl>
    <w:lvl w:ilvl="7" w:tplc="F334AE40">
      <w:start w:val="1"/>
      <w:numFmt w:val="bullet"/>
      <w:lvlText w:val=""/>
      <w:lvlJc w:val="left"/>
      <w:pPr>
        <w:ind w:left="720" w:hanging="360"/>
      </w:pPr>
      <w:rPr>
        <w:rFonts w:ascii="Symbol" w:hAnsi="Symbol"/>
      </w:rPr>
    </w:lvl>
    <w:lvl w:ilvl="8" w:tplc="5406FFD6">
      <w:start w:val="1"/>
      <w:numFmt w:val="bullet"/>
      <w:lvlText w:val=""/>
      <w:lvlJc w:val="left"/>
      <w:pPr>
        <w:ind w:left="720" w:hanging="360"/>
      </w:pPr>
      <w:rPr>
        <w:rFonts w:ascii="Symbol" w:hAnsi="Symbol"/>
      </w:rPr>
    </w:lvl>
  </w:abstractNum>
  <w:abstractNum w:abstractNumId="14" w15:restartNumberingAfterBreak="0">
    <w:nsid w:val="2C126F48"/>
    <w:multiLevelType w:val="multilevel"/>
    <w:tmpl w:val="907C5B7C"/>
    <w:lvl w:ilvl="0">
      <w:start w:val="1"/>
      <w:numFmt w:val="decimal"/>
      <w:lvlText w:val="%1."/>
      <w:lvlJc w:val="left"/>
      <w:pPr>
        <w:ind w:left="720" w:hanging="360"/>
      </w:pPr>
    </w:lvl>
    <w:lvl w:ilvl="1">
      <w:start w:val="2"/>
      <w:numFmt w:val="decimal"/>
      <w:isLgl/>
      <w:lvlText w:val="%1.%2"/>
      <w:lvlJc w:val="left"/>
      <w:pPr>
        <w:ind w:left="920" w:hanging="5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5" w15:restartNumberingAfterBreak="0">
    <w:nsid w:val="2D3C11C3"/>
    <w:multiLevelType w:val="hybridMultilevel"/>
    <w:tmpl w:val="91F25E02"/>
    <w:lvl w:ilvl="0" w:tplc="30C4273C">
      <w:start w:val="1"/>
      <w:numFmt w:val="lowerRoman"/>
      <w:lvlText w:val="(%1)"/>
      <w:lvlJc w:val="left"/>
      <w:pPr>
        <w:ind w:left="1080" w:hanging="720"/>
      </w:pPr>
    </w:lvl>
    <w:lvl w:ilvl="1" w:tplc="4C090019">
      <w:start w:val="1"/>
      <w:numFmt w:val="lowerLetter"/>
      <w:lvlText w:val="%2."/>
      <w:lvlJc w:val="left"/>
      <w:pPr>
        <w:ind w:left="1440" w:hanging="360"/>
      </w:pPr>
    </w:lvl>
    <w:lvl w:ilvl="2" w:tplc="4C09001B">
      <w:start w:val="1"/>
      <w:numFmt w:val="lowerRoman"/>
      <w:lvlText w:val="%3."/>
      <w:lvlJc w:val="right"/>
      <w:pPr>
        <w:ind w:left="2160" w:hanging="180"/>
      </w:pPr>
    </w:lvl>
    <w:lvl w:ilvl="3" w:tplc="4C09000F">
      <w:start w:val="1"/>
      <w:numFmt w:val="decimal"/>
      <w:lvlText w:val="%4."/>
      <w:lvlJc w:val="left"/>
      <w:pPr>
        <w:ind w:left="2880" w:hanging="360"/>
      </w:pPr>
    </w:lvl>
    <w:lvl w:ilvl="4" w:tplc="4C090019">
      <w:start w:val="1"/>
      <w:numFmt w:val="lowerLetter"/>
      <w:lvlText w:val="%5."/>
      <w:lvlJc w:val="left"/>
      <w:pPr>
        <w:ind w:left="3600" w:hanging="360"/>
      </w:pPr>
    </w:lvl>
    <w:lvl w:ilvl="5" w:tplc="4C09001B">
      <w:start w:val="1"/>
      <w:numFmt w:val="lowerRoman"/>
      <w:lvlText w:val="%6."/>
      <w:lvlJc w:val="right"/>
      <w:pPr>
        <w:ind w:left="4320" w:hanging="180"/>
      </w:pPr>
    </w:lvl>
    <w:lvl w:ilvl="6" w:tplc="4C09000F">
      <w:start w:val="1"/>
      <w:numFmt w:val="decimal"/>
      <w:lvlText w:val="%7."/>
      <w:lvlJc w:val="left"/>
      <w:pPr>
        <w:ind w:left="5040" w:hanging="360"/>
      </w:pPr>
    </w:lvl>
    <w:lvl w:ilvl="7" w:tplc="4C090019">
      <w:start w:val="1"/>
      <w:numFmt w:val="lowerLetter"/>
      <w:lvlText w:val="%8."/>
      <w:lvlJc w:val="left"/>
      <w:pPr>
        <w:ind w:left="5760" w:hanging="360"/>
      </w:pPr>
    </w:lvl>
    <w:lvl w:ilvl="8" w:tplc="4C09001B">
      <w:start w:val="1"/>
      <w:numFmt w:val="lowerRoman"/>
      <w:lvlText w:val="%9."/>
      <w:lvlJc w:val="right"/>
      <w:pPr>
        <w:ind w:left="6480" w:hanging="180"/>
      </w:pPr>
    </w:lvl>
  </w:abstractNum>
  <w:abstractNum w:abstractNumId="16" w15:restartNumberingAfterBreak="0">
    <w:nsid w:val="422258B1"/>
    <w:multiLevelType w:val="hybridMultilevel"/>
    <w:tmpl w:val="71367F46"/>
    <w:lvl w:ilvl="0" w:tplc="47D64352">
      <w:start w:val="1"/>
      <w:numFmt w:val="bullet"/>
      <w:lvlText w:val=""/>
      <w:lvlJc w:val="left"/>
      <w:pPr>
        <w:ind w:left="720" w:hanging="360"/>
      </w:pPr>
      <w:rPr>
        <w:rFonts w:ascii="Symbol" w:hAnsi="Symbol"/>
      </w:rPr>
    </w:lvl>
    <w:lvl w:ilvl="1" w:tplc="001C729A">
      <w:start w:val="1"/>
      <w:numFmt w:val="bullet"/>
      <w:lvlText w:val=""/>
      <w:lvlJc w:val="left"/>
      <w:pPr>
        <w:ind w:left="720" w:hanging="360"/>
      </w:pPr>
      <w:rPr>
        <w:rFonts w:ascii="Symbol" w:hAnsi="Symbol"/>
      </w:rPr>
    </w:lvl>
    <w:lvl w:ilvl="2" w:tplc="F968A398">
      <w:start w:val="1"/>
      <w:numFmt w:val="bullet"/>
      <w:lvlText w:val=""/>
      <w:lvlJc w:val="left"/>
      <w:pPr>
        <w:ind w:left="720" w:hanging="360"/>
      </w:pPr>
      <w:rPr>
        <w:rFonts w:ascii="Symbol" w:hAnsi="Symbol"/>
      </w:rPr>
    </w:lvl>
    <w:lvl w:ilvl="3" w:tplc="68CE01E4">
      <w:start w:val="1"/>
      <w:numFmt w:val="bullet"/>
      <w:lvlText w:val=""/>
      <w:lvlJc w:val="left"/>
      <w:pPr>
        <w:ind w:left="720" w:hanging="360"/>
      </w:pPr>
      <w:rPr>
        <w:rFonts w:ascii="Symbol" w:hAnsi="Symbol"/>
      </w:rPr>
    </w:lvl>
    <w:lvl w:ilvl="4" w:tplc="C1603894">
      <w:start w:val="1"/>
      <w:numFmt w:val="bullet"/>
      <w:lvlText w:val=""/>
      <w:lvlJc w:val="left"/>
      <w:pPr>
        <w:ind w:left="720" w:hanging="360"/>
      </w:pPr>
      <w:rPr>
        <w:rFonts w:ascii="Symbol" w:hAnsi="Symbol"/>
      </w:rPr>
    </w:lvl>
    <w:lvl w:ilvl="5" w:tplc="F63C189A">
      <w:start w:val="1"/>
      <w:numFmt w:val="bullet"/>
      <w:lvlText w:val=""/>
      <w:lvlJc w:val="left"/>
      <w:pPr>
        <w:ind w:left="720" w:hanging="360"/>
      </w:pPr>
      <w:rPr>
        <w:rFonts w:ascii="Symbol" w:hAnsi="Symbol"/>
      </w:rPr>
    </w:lvl>
    <w:lvl w:ilvl="6" w:tplc="2BFA9D22">
      <w:start w:val="1"/>
      <w:numFmt w:val="bullet"/>
      <w:lvlText w:val=""/>
      <w:lvlJc w:val="left"/>
      <w:pPr>
        <w:ind w:left="720" w:hanging="360"/>
      </w:pPr>
      <w:rPr>
        <w:rFonts w:ascii="Symbol" w:hAnsi="Symbol"/>
      </w:rPr>
    </w:lvl>
    <w:lvl w:ilvl="7" w:tplc="9A1E1B5E">
      <w:start w:val="1"/>
      <w:numFmt w:val="bullet"/>
      <w:lvlText w:val=""/>
      <w:lvlJc w:val="left"/>
      <w:pPr>
        <w:ind w:left="720" w:hanging="360"/>
      </w:pPr>
      <w:rPr>
        <w:rFonts w:ascii="Symbol" w:hAnsi="Symbol"/>
      </w:rPr>
    </w:lvl>
    <w:lvl w:ilvl="8" w:tplc="34585B2E">
      <w:start w:val="1"/>
      <w:numFmt w:val="bullet"/>
      <w:lvlText w:val=""/>
      <w:lvlJc w:val="left"/>
      <w:pPr>
        <w:ind w:left="720" w:hanging="360"/>
      </w:pPr>
      <w:rPr>
        <w:rFonts w:ascii="Symbol" w:hAnsi="Symbol"/>
      </w:rPr>
    </w:lvl>
  </w:abstractNum>
  <w:abstractNum w:abstractNumId="17" w15:restartNumberingAfterBreak="0">
    <w:nsid w:val="44900D90"/>
    <w:multiLevelType w:val="hybridMultilevel"/>
    <w:tmpl w:val="DAB61E48"/>
    <w:lvl w:ilvl="0" w:tplc="2AE893FC">
      <w:start w:val="1"/>
      <w:numFmt w:val="bullet"/>
      <w:lvlText w:val=""/>
      <w:lvlJc w:val="left"/>
      <w:pPr>
        <w:ind w:left="720" w:hanging="360"/>
      </w:pPr>
      <w:rPr>
        <w:rFonts w:ascii="Symbol" w:hAnsi="Symbol"/>
      </w:rPr>
    </w:lvl>
    <w:lvl w:ilvl="1" w:tplc="D93097E2">
      <w:start w:val="1"/>
      <w:numFmt w:val="bullet"/>
      <w:lvlText w:val=""/>
      <w:lvlJc w:val="left"/>
      <w:pPr>
        <w:ind w:left="720" w:hanging="360"/>
      </w:pPr>
      <w:rPr>
        <w:rFonts w:ascii="Symbol" w:hAnsi="Symbol"/>
      </w:rPr>
    </w:lvl>
    <w:lvl w:ilvl="2" w:tplc="4970C6A0">
      <w:start w:val="1"/>
      <w:numFmt w:val="bullet"/>
      <w:lvlText w:val=""/>
      <w:lvlJc w:val="left"/>
      <w:pPr>
        <w:ind w:left="720" w:hanging="360"/>
      </w:pPr>
      <w:rPr>
        <w:rFonts w:ascii="Symbol" w:hAnsi="Symbol"/>
      </w:rPr>
    </w:lvl>
    <w:lvl w:ilvl="3" w:tplc="86D0825C">
      <w:start w:val="1"/>
      <w:numFmt w:val="bullet"/>
      <w:lvlText w:val=""/>
      <w:lvlJc w:val="left"/>
      <w:pPr>
        <w:ind w:left="720" w:hanging="360"/>
      </w:pPr>
      <w:rPr>
        <w:rFonts w:ascii="Symbol" w:hAnsi="Symbol"/>
      </w:rPr>
    </w:lvl>
    <w:lvl w:ilvl="4" w:tplc="A3A687F4">
      <w:start w:val="1"/>
      <w:numFmt w:val="bullet"/>
      <w:lvlText w:val=""/>
      <w:lvlJc w:val="left"/>
      <w:pPr>
        <w:ind w:left="720" w:hanging="360"/>
      </w:pPr>
      <w:rPr>
        <w:rFonts w:ascii="Symbol" w:hAnsi="Symbol"/>
      </w:rPr>
    </w:lvl>
    <w:lvl w:ilvl="5" w:tplc="3B429CAA">
      <w:start w:val="1"/>
      <w:numFmt w:val="bullet"/>
      <w:lvlText w:val=""/>
      <w:lvlJc w:val="left"/>
      <w:pPr>
        <w:ind w:left="720" w:hanging="360"/>
      </w:pPr>
      <w:rPr>
        <w:rFonts w:ascii="Symbol" w:hAnsi="Symbol"/>
      </w:rPr>
    </w:lvl>
    <w:lvl w:ilvl="6" w:tplc="8C2603AE">
      <w:start w:val="1"/>
      <w:numFmt w:val="bullet"/>
      <w:lvlText w:val=""/>
      <w:lvlJc w:val="left"/>
      <w:pPr>
        <w:ind w:left="720" w:hanging="360"/>
      </w:pPr>
      <w:rPr>
        <w:rFonts w:ascii="Symbol" w:hAnsi="Symbol"/>
      </w:rPr>
    </w:lvl>
    <w:lvl w:ilvl="7" w:tplc="776A9A0E">
      <w:start w:val="1"/>
      <w:numFmt w:val="bullet"/>
      <w:lvlText w:val=""/>
      <w:lvlJc w:val="left"/>
      <w:pPr>
        <w:ind w:left="720" w:hanging="360"/>
      </w:pPr>
      <w:rPr>
        <w:rFonts w:ascii="Symbol" w:hAnsi="Symbol"/>
      </w:rPr>
    </w:lvl>
    <w:lvl w:ilvl="8" w:tplc="B50410D8">
      <w:start w:val="1"/>
      <w:numFmt w:val="bullet"/>
      <w:lvlText w:val=""/>
      <w:lvlJc w:val="left"/>
      <w:pPr>
        <w:ind w:left="720" w:hanging="360"/>
      </w:pPr>
      <w:rPr>
        <w:rFonts w:ascii="Symbol" w:hAnsi="Symbol"/>
      </w:rPr>
    </w:lvl>
  </w:abstractNum>
  <w:abstractNum w:abstractNumId="18" w15:restartNumberingAfterBreak="0">
    <w:nsid w:val="46FB5C9F"/>
    <w:multiLevelType w:val="hybridMultilevel"/>
    <w:tmpl w:val="F0A20D0C"/>
    <w:lvl w:ilvl="0" w:tplc="EC0E8060">
      <w:start w:val="1"/>
      <w:numFmt w:val="bullet"/>
      <w:lvlText w:val=""/>
      <w:lvlJc w:val="left"/>
      <w:pPr>
        <w:ind w:left="720" w:hanging="360"/>
      </w:pPr>
      <w:rPr>
        <w:rFonts w:ascii="Symbol" w:hAnsi="Symbol"/>
      </w:rPr>
    </w:lvl>
    <w:lvl w:ilvl="1" w:tplc="42145FF6">
      <w:start w:val="1"/>
      <w:numFmt w:val="bullet"/>
      <w:lvlText w:val=""/>
      <w:lvlJc w:val="left"/>
      <w:pPr>
        <w:ind w:left="720" w:hanging="360"/>
      </w:pPr>
      <w:rPr>
        <w:rFonts w:ascii="Symbol" w:hAnsi="Symbol"/>
      </w:rPr>
    </w:lvl>
    <w:lvl w:ilvl="2" w:tplc="E7A6856A">
      <w:start w:val="1"/>
      <w:numFmt w:val="bullet"/>
      <w:lvlText w:val=""/>
      <w:lvlJc w:val="left"/>
      <w:pPr>
        <w:ind w:left="720" w:hanging="360"/>
      </w:pPr>
      <w:rPr>
        <w:rFonts w:ascii="Symbol" w:hAnsi="Symbol"/>
      </w:rPr>
    </w:lvl>
    <w:lvl w:ilvl="3" w:tplc="95CADDC6">
      <w:start w:val="1"/>
      <w:numFmt w:val="bullet"/>
      <w:lvlText w:val=""/>
      <w:lvlJc w:val="left"/>
      <w:pPr>
        <w:ind w:left="720" w:hanging="360"/>
      </w:pPr>
      <w:rPr>
        <w:rFonts w:ascii="Symbol" w:hAnsi="Symbol"/>
      </w:rPr>
    </w:lvl>
    <w:lvl w:ilvl="4" w:tplc="82880194">
      <w:start w:val="1"/>
      <w:numFmt w:val="bullet"/>
      <w:lvlText w:val=""/>
      <w:lvlJc w:val="left"/>
      <w:pPr>
        <w:ind w:left="720" w:hanging="360"/>
      </w:pPr>
      <w:rPr>
        <w:rFonts w:ascii="Symbol" w:hAnsi="Symbol"/>
      </w:rPr>
    </w:lvl>
    <w:lvl w:ilvl="5" w:tplc="F184E896">
      <w:start w:val="1"/>
      <w:numFmt w:val="bullet"/>
      <w:lvlText w:val=""/>
      <w:lvlJc w:val="left"/>
      <w:pPr>
        <w:ind w:left="720" w:hanging="360"/>
      </w:pPr>
      <w:rPr>
        <w:rFonts w:ascii="Symbol" w:hAnsi="Symbol"/>
      </w:rPr>
    </w:lvl>
    <w:lvl w:ilvl="6" w:tplc="4DD2D756">
      <w:start w:val="1"/>
      <w:numFmt w:val="bullet"/>
      <w:lvlText w:val=""/>
      <w:lvlJc w:val="left"/>
      <w:pPr>
        <w:ind w:left="720" w:hanging="360"/>
      </w:pPr>
      <w:rPr>
        <w:rFonts w:ascii="Symbol" w:hAnsi="Symbol"/>
      </w:rPr>
    </w:lvl>
    <w:lvl w:ilvl="7" w:tplc="9FDE8B4A">
      <w:start w:val="1"/>
      <w:numFmt w:val="bullet"/>
      <w:lvlText w:val=""/>
      <w:lvlJc w:val="left"/>
      <w:pPr>
        <w:ind w:left="720" w:hanging="360"/>
      </w:pPr>
      <w:rPr>
        <w:rFonts w:ascii="Symbol" w:hAnsi="Symbol"/>
      </w:rPr>
    </w:lvl>
    <w:lvl w:ilvl="8" w:tplc="0EBA5A4E">
      <w:start w:val="1"/>
      <w:numFmt w:val="bullet"/>
      <w:lvlText w:val=""/>
      <w:lvlJc w:val="left"/>
      <w:pPr>
        <w:ind w:left="720" w:hanging="360"/>
      </w:pPr>
      <w:rPr>
        <w:rFonts w:ascii="Symbol" w:hAnsi="Symbol"/>
      </w:rPr>
    </w:lvl>
  </w:abstractNum>
  <w:abstractNum w:abstractNumId="19" w15:restartNumberingAfterBreak="0">
    <w:nsid w:val="52D5068D"/>
    <w:multiLevelType w:val="hybridMultilevel"/>
    <w:tmpl w:val="180CD1CC"/>
    <w:lvl w:ilvl="0" w:tplc="276266BC">
      <w:start w:val="1"/>
      <w:numFmt w:val="bullet"/>
      <w:lvlText w:val=""/>
      <w:lvlJc w:val="left"/>
      <w:pPr>
        <w:ind w:left="720" w:hanging="360"/>
      </w:pPr>
      <w:rPr>
        <w:rFonts w:ascii="Symbol" w:hAnsi="Symbol"/>
      </w:rPr>
    </w:lvl>
    <w:lvl w:ilvl="1" w:tplc="A88C8A9C">
      <w:start w:val="1"/>
      <w:numFmt w:val="bullet"/>
      <w:lvlText w:val=""/>
      <w:lvlJc w:val="left"/>
      <w:pPr>
        <w:ind w:left="720" w:hanging="360"/>
      </w:pPr>
      <w:rPr>
        <w:rFonts w:ascii="Symbol" w:hAnsi="Symbol"/>
      </w:rPr>
    </w:lvl>
    <w:lvl w:ilvl="2" w:tplc="E2CA0216">
      <w:start w:val="1"/>
      <w:numFmt w:val="bullet"/>
      <w:lvlText w:val=""/>
      <w:lvlJc w:val="left"/>
      <w:pPr>
        <w:ind w:left="720" w:hanging="360"/>
      </w:pPr>
      <w:rPr>
        <w:rFonts w:ascii="Symbol" w:hAnsi="Symbol"/>
      </w:rPr>
    </w:lvl>
    <w:lvl w:ilvl="3" w:tplc="3D66C6A6">
      <w:start w:val="1"/>
      <w:numFmt w:val="bullet"/>
      <w:lvlText w:val=""/>
      <w:lvlJc w:val="left"/>
      <w:pPr>
        <w:ind w:left="720" w:hanging="360"/>
      </w:pPr>
      <w:rPr>
        <w:rFonts w:ascii="Symbol" w:hAnsi="Symbol"/>
      </w:rPr>
    </w:lvl>
    <w:lvl w:ilvl="4" w:tplc="85B85866">
      <w:start w:val="1"/>
      <w:numFmt w:val="bullet"/>
      <w:lvlText w:val=""/>
      <w:lvlJc w:val="left"/>
      <w:pPr>
        <w:ind w:left="720" w:hanging="360"/>
      </w:pPr>
      <w:rPr>
        <w:rFonts w:ascii="Symbol" w:hAnsi="Symbol"/>
      </w:rPr>
    </w:lvl>
    <w:lvl w:ilvl="5" w:tplc="A4E2E99A">
      <w:start w:val="1"/>
      <w:numFmt w:val="bullet"/>
      <w:lvlText w:val=""/>
      <w:lvlJc w:val="left"/>
      <w:pPr>
        <w:ind w:left="720" w:hanging="360"/>
      </w:pPr>
      <w:rPr>
        <w:rFonts w:ascii="Symbol" w:hAnsi="Symbol"/>
      </w:rPr>
    </w:lvl>
    <w:lvl w:ilvl="6" w:tplc="801E6836">
      <w:start w:val="1"/>
      <w:numFmt w:val="bullet"/>
      <w:lvlText w:val=""/>
      <w:lvlJc w:val="left"/>
      <w:pPr>
        <w:ind w:left="720" w:hanging="360"/>
      </w:pPr>
      <w:rPr>
        <w:rFonts w:ascii="Symbol" w:hAnsi="Symbol"/>
      </w:rPr>
    </w:lvl>
    <w:lvl w:ilvl="7" w:tplc="7216300A">
      <w:start w:val="1"/>
      <w:numFmt w:val="bullet"/>
      <w:lvlText w:val=""/>
      <w:lvlJc w:val="left"/>
      <w:pPr>
        <w:ind w:left="720" w:hanging="360"/>
      </w:pPr>
      <w:rPr>
        <w:rFonts w:ascii="Symbol" w:hAnsi="Symbol"/>
      </w:rPr>
    </w:lvl>
    <w:lvl w:ilvl="8" w:tplc="4D60CABA">
      <w:start w:val="1"/>
      <w:numFmt w:val="bullet"/>
      <w:lvlText w:val=""/>
      <w:lvlJc w:val="left"/>
      <w:pPr>
        <w:ind w:left="720" w:hanging="360"/>
      </w:pPr>
      <w:rPr>
        <w:rFonts w:ascii="Symbol" w:hAnsi="Symbol"/>
      </w:rPr>
    </w:lvl>
  </w:abstractNum>
  <w:abstractNum w:abstractNumId="20" w15:restartNumberingAfterBreak="0">
    <w:nsid w:val="54B972AA"/>
    <w:multiLevelType w:val="hybridMultilevel"/>
    <w:tmpl w:val="88664EE8"/>
    <w:lvl w:ilvl="0" w:tplc="72C8DB96">
      <w:start w:val="1"/>
      <w:numFmt w:val="bullet"/>
      <w:lvlText w:val=""/>
      <w:lvlJc w:val="left"/>
      <w:pPr>
        <w:ind w:left="720" w:hanging="360"/>
      </w:pPr>
      <w:rPr>
        <w:rFonts w:ascii="Symbol" w:hAnsi="Symbol"/>
      </w:rPr>
    </w:lvl>
    <w:lvl w:ilvl="1" w:tplc="AD120D4C">
      <w:start w:val="1"/>
      <w:numFmt w:val="bullet"/>
      <w:lvlText w:val=""/>
      <w:lvlJc w:val="left"/>
      <w:pPr>
        <w:ind w:left="720" w:hanging="360"/>
      </w:pPr>
      <w:rPr>
        <w:rFonts w:ascii="Symbol" w:hAnsi="Symbol"/>
      </w:rPr>
    </w:lvl>
    <w:lvl w:ilvl="2" w:tplc="5F4C7FC0">
      <w:start w:val="1"/>
      <w:numFmt w:val="bullet"/>
      <w:lvlText w:val=""/>
      <w:lvlJc w:val="left"/>
      <w:pPr>
        <w:ind w:left="720" w:hanging="360"/>
      </w:pPr>
      <w:rPr>
        <w:rFonts w:ascii="Symbol" w:hAnsi="Symbol"/>
      </w:rPr>
    </w:lvl>
    <w:lvl w:ilvl="3" w:tplc="664E32CA">
      <w:start w:val="1"/>
      <w:numFmt w:val="bullet"/>
      <w:lvlText w:val=""/>
      <w:lvlJc w:val="left"/>
      <w:pPr>
        <w:ind w:left="720" w:hanging="360"/>
      </w:pPr>
      <w:rPr>
        <w:rFonts w:ascii="Symbol" w:hAnsi="Symbol"/>
      </w:rPr>
    </w:lvl>
    <w:lvl w:ilvl="4" w:tplc="FC527E40">
      <w:start w:val="1"/>
      <w:numFmt w:val="bullet"/>
      <w:lvlText w:val=""/>
      <w:lvlJc w:val="left"/>
      <w:pPr>
        <w:ind w:left="720" w:hanging="360"/>
      </w:pPr>
      <w:rPr>
        <w:rFonts w:ascii="Symbol" w:hAnsi="Symbol"/>
      </w:rPr>
    </w:lvl>
    <w:lvl w:ilvl="5" w:tplc="F18047F6">
      <w:start w:val="1"/>
      <w:numFmt w:val="bullet"/>
      <w:lvlText w:val=""/>
      <w:lvlJc w:val="left"/>
      <w:pPr>
        <w:ind w:left="720" w:hanging="360"/>
      </w:pPr>
      <w:rPr>
        <w:rFonts w:ascii="Symbol" w:hAnsi="Symbol"/>
      </w:rPr>
    </w:lvl>
    <w:lvl w:ilvl="6" w:tplc="276492C2">
      <w:start w:val="1"/>
      <w:numFmt w:val="bullet"/>
      <w:lvlText w:val=""/>
      <w:lvlJc w:val="left"/>
      <w:pPr>
        <w:ind w:left="720" w:hanging="360"/>
      </w:pPr>
      <w:rPr>
        <w:rFonts w:ascii="Symbol" w:hAnsi="Symbol"/>
      </w:rPr>
    </w:lvl>
    <w:lvl w:ilvl="7" w:tplc="9D369CE6">
      <w:start w:val="1"/>
      <w:numFmt w:val="bullet"/>
      <w:lvlText w:val=""/>
      <w:lvlJc w:val="left"/>
      <w:pPr>
        <w:ind w:left="720" w:hanging="360"/>
      </w:pPr>
      <w:rPr>
        <w:rFonts w:ascii="Symbol" w:hAnsi="Symbol"/>
      </w:rPr>
    </w:lvl>
    <w:lvl w:ilvl="8" w:tplc="C1486D1A">
      <w:start w:val="1"/>
      <w:numFmt w:val="bullet"/>
      <w:lvlText w:val=""/>
      <w:lvlJc w:val="left"/>
      <w:pPr>
        <w:ind w:left="720" w:hanging="360"/>
      </w:pPr>
      <w:rPr>
        <w:rFonts w:ascii="Symbol" w:hAnsi="Symbol"/>
      </w:rPr>
    </w:lvl>
  </w:abstractNum>
  <w:abstractNum w:abstractNumId="21" w15:restartNumberingAfterBreak="0">
    <w:nsid w:val="56914C8B"/>
    <w:multiLevelType w:val="hybridMultilevel"/>
    <w:tmpl w:val="54409ED8"/>
    <w:lvl w:ilvl="0" w:tplc="5CA20670">
      <w:start w:val="1"/>
      <w:numFmt w:val="bullet"/>
      <w:lvlText w:val=""/>
      <w:lvlJc w:val="left"/>
      <w:pPr>
        <w:ind w:left="720" w:hanging="360"/>
      </w:pPr>
      <w:rPr>
        <w:rFonts w:ascii="Symbol" w:hAnsi="Symbol"/>
      </w:rPr>
    </w:lvl>
    <w:lvl w:ilvl="1" w:tplc="53A2DA3C">
      <w:start w:val="1"/>
      <w:numFmt w:val="bullet"/>
      <w:lvlText w:val=""/>
      <w:lvlJc w:val="left"/>
      <w:pPr>
        <w:ind w:left="720" w:hanging="360"/>
      </w:pPr>
      <w:rPr>
        <w:rFonts w:ascii="Symbol" w:hAnsi="Symbol"/>
      </w:rPr>
    </w:lvl>
    <w:lvl w:ilvl="2" w:tplc="EB9C4A7E">
      <w:start w:val="1"/>
      <w:numFmt w:val="bullet"/>
      <w:lvlText w:val=""/>
      <w:lvlJc w:val="left"/>
      <w:pPr>
        <w:ind w:left="720" w:hanging="360"/>
      </w:pPr>
      <w:rPr>
        <w:rFonts w:ascii="Symbol" w:hAnsi="Symbol"/>
      </w:rPr>
    </w:lvl>
    <w:lvl w:ilvl="3" w:tplc="2D72B872">
      <w:start w:val="1"/>
      <w:numFmt w:val="bullet"/>
      <w:lvlText w:val=""/>
      <w:lvlJc w:val="left"/>
      <w:pPr>
        <w:ind w:left="720" w:hanging="360"/>
      </w:pPr>
      <w:rPr>
        <w:rFonts w:ascii="Symbol" w:hAnsi="Symbol"/>
      </w:rPr>
    </w:lvl>
    <w:lvl w:ilvl="4" w:tplc="66369336">
      <w:start w:val="1"/>
      <w:numFmt w:val="bullet"/>
      <w:lvlText w:val=""/>
      <w:lvlJc w:val="left"/>
      <w:pPr>
        <w:ind w:left="720" w:hanging="360"/>
      </w:pPr>
      <w:rPr>
        <w:rFonts w:ascii="Symbol" w:hAnsi="Symbol"/>
      </w:rPr>
    </w:lvl>
    <w:lvl w:ilvl="5" w:tplc="17DE2370">
      <w:start w:val="1"/>
      <w:numFmt w:val="bullet"/>
      <w:lvlText w:val=""/>
      <w:lvlJc w:val="left"/>
      <w:pPr>
        <w:ind w:left="720" w:hanging="360"/>
      </w:pPr>
      <w:rPr>
        <w:rFonts w:ascii="Symbol" w:hAnsi="Symbol"/>
      </w:rPr>
    </w:lvl>
    <w:lvl w:ilvl="6" w:tplc="EFFC236E">
      <w:start w:val="1"/>
      <w:numFmt w:val="bullet"/>
      <w:lvlText w:val=""/>
      <w:lvlJc w:val="left"/>
      <w:pPr>
        <w:ind w:left="720" w:hanging="360"/>
      </w:pPr>
      <w:rPr>
        <w:rFonts w:ascii="Symbol" w:hAnsi="Symbol"/>
      </w:rPr>
    </w:lvl>
    <w:lvl w:ilvl="7" w:tplc="B396273E">
      <w:start w:val="1"/>
      <w:numFmt w:val="bullet"/>
      <w:lvlText w:val=""/>
      <w:lvlJc w:val="left"/>
      <w:pPr>
        <w:ind w:left="720" w:hanging="360"/>
      </w:pPr>
      <w:rPr>
        <w:rFonts w:ascii="Symbol" w:hAnsi="Symbol"/>
      </w:rPr>
    </w:lvl>
    <w:lvl w:ilvl="8" w:tplc="EB70D8C6">
      <w:start w:val="1"/>
      <w:numFmt w:val="bullet"/>
      <w:lvlText w:val=""/>
      <w:lvlJc w:val="left"/>
      <w:pPr>
        <w:ind w:left="720" w:hanging="360"/>
      </w:pPr>
      <w:rPr>
        <w:rFonts w:ascii="Symbol" w:hAnsi="Symbol"/>
      </w:rPr>
    </w:lvl>
  </w:abstractNum>
  <w:abstractNum w:abstractNumId="22" w15:restartNumberingAfterBreak="0">
    <w:nsid w:val="5B133154"/>
    <w:multiLevelType w:val="hybridMultilevel"/>
    <w:tmpl w:val="44E21390"/>
    <w:lvl w:ilvl="0" w:tplc="FE3E47CA">
      <w:numFmt w:val="bullet"/>
      <w:lvlText w:val="☐"/>
      <w:lvlJc w:val="left"/>
      <w:pPr>
        <w:ind w:left="981" w:hanging="212"/>
      </w:pPr>
      <w:rPr>
        <w:rFonts w:ascii="Segoe UI Symbol" w:eastAsia="Segoe UI Symbol" w:hAnsi="Segoe UI Symbol" w:cs="Segoe UI Symbol" w:hint="default"/>
        <w:b w:val="0"/>
        <w:bCs w:val="0"/>
        <w:i w:val="0"/>
        <w:iCs w:val="0"/>
        <w:color w:val="211F1F"/>
        <w:spacing w:val="0"/>
        <w:w w:val="100"/>
        <w:sz w:val="18"/>
        <w:szCs w:val="18"/>
        <w:lang w:val="en-US" w:eastAsia="en-US" w:bidi="ar-SA"/>
      </w:rPr>
    </w:lvl>
    <w:lvl w:ilvl="1" w:tplc="77E88B5C">
      <w:numFmt w:val="bullet"/>
      <w:lvlText w:val="•"/>
      <w:lvlJc w:val="left"/>
      <w:pPr>
        <w:ind w:left="1190" w:hanging="212"/>
      </w:pPr>
      <w:rPr>
        <w:rFonts w:hint="default"/>
        <w:lang w:val="en-US" w:eastAsia="en-US" w:bidi="ar-SA"/>
      </w:rPr>
    </w:lvl>
    <w:lvl w:ilvl="2" w:tplc="CDB88548">
      <w:numFmt w:val="bullet"/>
      <w:lvlText w:val="•"/>
      <w:lvlJc w:val="left"/>
      <w:pPr>
        <w:ind w:left="1400" w:hanging="212"/>
      </w:pPr>
      <w:rPr>
        <w:rFonts w:hint="default"/>
        <w:lang w:val="en-US" w:eastAsia="en-US" w:bidi="ar-SA"/>
      </w:rPr>
    </w:lvl>
    <w:lvl w:ilvl="3" w:tplc="BF3AA330">
      <w:numFmt w:val="bullet"/>
      <w:lvlText w:val="•"/>
      <w:lvlJc w:val="left"/>
      <w:pPr>
        <w:ind w:left="1611" w:hanging="212"/>
      </w:pPr>
      <w:rPr>
        <w:rFonts w:hint="default"/>
        <w:lang w:val="en-US" w:eastAsia="en-US" w:bidi="ar-SA"/>
      </w:rPr>
    </w:lvl>
    <w:lvl w:ilvl="4" w:tplc="EB4660DA">
      <w:numFmt w:val="bullet"/>
      <w:lvlText w:val="•"/>
      <w:lvlJc w:val="left"/>
      <w:pPr>
        <w:ind w:left="1821" w:hanging="212"/>
      </w:pPr>
      <w:rPr>
        <w:rFonts w:hint="default"/>
        <w:lang w:val="en-US" w:eastAsia="en-US" w:bidi="ar-SA"/>
      </w:rPr>
    </w:lvl>
    <w:lvl w:ilvl="5" w:tplc="2AC671AA">
      <w:numFmt w:val="bullet"/>
      <w:lvlText w:val="•"/>
      <w:lvlJc w:val="left"/>
      <w:pPr>
        <w:ind w:left="2032" w:hanging="212"/>
      </w:pPr>
      <w:rPr>
        <w:rFonts w:hint="default"/>
        <w:lang w:val="en-US" w:eastAsia="en-US" w:bidi="ar-SA"/>
      </w:rPr>
    </w:lvl>
    <w:lvl w:ilvl="6" w:tplc="193211C8">
      <w:numFmt w:val="bullet"/>
      <w:lvlText w:val="•"/>
      <w:lvlJc w:val="left"/>
      <w:pPr>
        <w:ind w:left="2242" w:hanging="212"/>
      </w:pPr>
      <w:rPr>
        <w:rFonts w:hint="default"/>
        <w:lang w:val="en-US" w:eastAsia="en-US" w:bidi="ar-SA"/>
      </w:rPr>
    </w:lvl>
    <w:lvl w:ilvl="7" w:tplc="6A8E49D4">
      <w:numFmt w:val="bullet"/>
      <w:lvlText w:val="•"/>
      <w:lvlJc w:val="left"/>
      <w:pPr>
        <w:ind w:left="2452" w:hanging="212"/>
      </w:pPr>
      <w:rPr>
        <w:rFonts w:hint="default"/>
        <w:lang w:val="en-US" w:eastAsia="en-US" w:bidi="ar-SA"/>
      </w:rPr>
    </w:lvl>
    <w:lvl w:ilvl="8" w:tplc="9F8EA71A">
      <w:numFmt w:val="bullet"/>
      <w:lvlText w:val="•"/>
      <w:lvlJc w:val="left"/>
      <w:pPr>
        <w:ind w:left="2663" w:hanging="212"/>
      </w:pPr>
      <w:rPr>
        <w:rFonts w:hint="default"/>
        <w:lang w:val="en-US" w:eastAsia="en-US" w:bidi="ar-SA"/>
      </w:rPr>
    </w:lvl>
  </w:abstractNum>
  <w:abstractNum w:abstractNumId="23" w15:restartNumberingAfterBreak="0">
    <w:nsid w:val="5C02085A"/>
    <w:multiLevelType w:val="hybridMultilevel"/>
    <w:tmpl w:val="4E4299E2"/>
    <w:lvl w:ilvl="0" w:tplc="0450C4E0">
      <w:start w:val="1"/>
      <w:numFmt w:val="bullet"/>
      <w:lvlText w:val=""/>
      <w:lvlJc w:val="left"/>
      <w:pPr>
        <w:ind w:left="720" w:hanging="360"/>
      </w:pPr>
      <w:rPr>
        <w:rFonts w:ascii="Symbol" w:hAnsi="Symbol"/>
      </w:rPr>
    </w:lvl>
    <w:lvl w:ilvl="1" w:tplc="52B44B3A">
      <w:start w:val="1"/>
      <w:numFmt w:val="bullet"/>
      <w:lvlText w:val=""/>
      <w:lvlJc w:val="left"/>
      <w:pPr>
        <w:ind w:left="720" w:hanging="360"/>
      </w:pPr>
      <w:rPr>
        <w:rFonts w:ascii="Symbol" w:hAnsi="Symbol"/>
      </w:rPr>
    </w:lvl>
    <w:lvl w:ilvl="2" w:tplc="56381EF2">
      <w:start w:val="1"/>
      <w:numFmt w:val="bullet"/>
      <w:lvlText w:val=""/>
      <w:lvlJc w:val="left"/>
      <w:pPr>
        <w:ind w:left="720" w:hanging="360"/>
      </w:pPr>
      <w:rPr>
        <w:rFonts w:ascii="Symbol" w:hAnsi="Symbol"/>
      </w:rPr>
    </w:lvl>
    <w:lvl w:ilvl="3" w:tplc="88BABC36">
      <w:start w:val="1"/>
      <w:numFmt w:val="bullet"/>
      <w:lvlText w:val=""/>
      <w:lvlJc w:val="left"/>
      <w:pPr>
        <w:ind w:left="720" w:hanging="360"/>
      </w:pPr>
      <w:rPr>
        <w:rFonts w:ascii="Symbol" w:hAnsi="Symbol"/>
      </w:rPr>
    </w:lvl>
    <w:lvl w:ilvl="4" w:tplc="F36C0C6A">
      <w:start w:val="1"/>
      <w:numFmt w:val="bullet"/>
      <w:lvlText w:val=""/>
      <w:lvlJc w:val="left"/>
      <w:pPr>
        <w:ind w:left="720" w:hanging="360"/>
      </w:pPr>
      <w:rPr>
        <w:rFonts w:ascii="Symbol" w:hAnsi="Symbol"/>
      </w:rPr>
    </w:lvl>
    <w:lvl w:ilvl="5" w:tplc="96FE3B3A">
      <w:start w:val="1"/>
      <w:numFmt w:val="bullet"/>
      <w:lvlText w:val=""/>
      <w:lvlJc w:val="left"/>
      <w:pPr>
        <w:ind w:left="720" w:hanging="360"/>
      </w:pPr>
      <w:rPr>
        <w:rFonts w:ascii="Symbol" w:hAnsi="Symbol"/>
      </w:rPr>
    </w:lvl>
    <w:lvl w:ilvl="6" w:tplc="6FC8AF66">
      <w:start w:val="1"/>
      <w:numFmt w:val="bullet"/>
      <w:lvlText w:val=""/>
      <w:lvlJc w:val="left"/>
      <w:pPr>
        <w:ind w:left="720" w:hanging="360"/>
      </w:pPr>
      <w:rPr>
        <w:rFonts w:ascii="Symbol" w:hAnsi="Symbol"/>
      </w:rPr>
    </w:lvl>
    <w:lvl w:ilvl="7" w:tplc="60ACFFA2">
      <w:start w:val="1"/>
      <w:numFmt w:val="bullet"/>
      <w:lvlText w:val=""/>
      <w:lvlJc w:val="left"/>
      <w:pPr>
        <w:ind w:left="720" w:hanging="360"/>
      </w:pPr>
      <w:rPr>
        <w:rFonts w:ascii="Symbol" w:hAnsi="Symbol"/>
      </w:rPr>
    </w:lvl>
    <w:lvl w:ilvl="8" w:tplc="98821FDE">
      <w:start w:val="1"/>
      <w:numFmt w:val="bullet"/>
      <w:lvlText w:val=""/>
      <w:lvlJc w:val="left"/>
      <w:pPr>
        <w:ind w:left="720" w:hanging="360"/>
      </w:pPr>
      <w:rPr>
        <w:rFonts w:ascii="Symbol" w:hAnsi="Symbol"/>
      </w:rPr>
    </w:lvl>
  </w:abstractNum>
  <w:abstractNum w:abstractNumId="24" w15:restartNumberingAfterBreak="0">
    <w:nsid w:val="5CE1749D"/>
    <w:multiLevelType w:val="hybridMultilevel"/>
    <w:tmpl w:val="DD32743A"/>
    <w:lvl w:ilvl="0" w:tplc="4140841C">
      <w:start w:val="8"/>
      <w:numFmt w:val="lowerRoman"/>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927A33"/>
    <w:multiLevelType w:val="hybridMultilevel"/>
    <w:tmpl w:val="A8041776"/>
    <w:lvl w:ilvl="0" w:tplc="8910BF48">
      <w:start w:val="1"/>
      <w:numFmt w:val="lowerRoman"/>
      <w:lvlText w:val="(%1)"/>
      <w:lvlJc w:val="left"/>
      <w:pPr>
        <w:ind w:left="360" w:hanging="360"/>
      </w:pPr>
    </w:lvl>
    <w:lvl w:ilvl="1" w:tplc="8910BF48">
      <w:start w:val="1"/>
      <w:numFmt w:val="lowerRoman"/>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670908D6"/>
    <w:multiLevelType w:val="hybridMultilevel"/>
    <w:tmpl w:val="45F2D58C"/>
    <w:lvl w:ilvl="0" w:tplc="EE420A5C">
      <w:start w:val="10"/>
      <w:numFmt w:val="lowerRoman"/>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AA75863"/>
    <w:multiLevelType w:val="hybridMultilevel"/>
    <w:tmpl w:val="475E510C"/>
    <w:lvl w:ilvl="0" w:tplc="C300559C">
      <w:start w:val="1"/>
      <w:numFmt w:val="bullet"/>
      <w:lvlText w:val=""/>
      <w:lvlJc w:val="left"/>
      <w:pPr>
        <w:ind w:left="720" w:hanging="360"/>
      </w:pPr>
      <w:rPr>
        <w:rFonts w:ascii="Symbol" w:hAnsi="Symbol"/>
      </w:rPr>
    </w:lvl>
    <w:lvl w:ilvl="1" w:tplc="D10C63D6">
      <w:start w:val="1"/>
      <w:numFmt w:val="bullet"/>
      <w:lvlText w:val=""/>
      <w:lvlJc w:val="left"/>
      <w:pPr>
        <w:ind w:left="720" w:hanging="360"/>
      </w:pPr>
      <w:rPr>
        <w:rFonts w:ascii="Symbol" w:hAnsi="Symbol"/>
      </w:rPr>
    </w:lvl>
    <w:lvl w:ilvl="2" w:tplc="8F1EF528">
      <w:start w:val="1"/>
      <w:numFmt w:val="bullet"/>
      <w:lvlText w:val=""/>
      <w:lvlJc w:val="left"/>
      <w:pPr>
        <w:ind w:left="720" w:hanging="360"/>
      </w:pPr>
      <w:rPr>
        <w:rFonts w:ascii="Symbol" w:hAnsi="Symbol"/>
      </w:rPr>
    </w:lvl>
    <w:lvl w:ilvl="3" w:tplc="84485720">
      <w:start w:val="1"/>
      <w:numFmt w:val="bullet"/>
      <w:lvlText w:val=""/>
      <w:lvlJc w:val="left"/>
      <w:pPr>
        <w:ind w:left="720" w:hanging="360"/>
      </w:pPr>
      <w:rPr>
        <w:rFonts w:ascii="Symbol" w:hAnsi="Symbol"/>
      </w:rPr>
    </w:lvl>
    <w:lvl w:ilvl="4" w:tplc="0002C888">
      <w:start w:val="1"/>
      <w:numFmt w:val="bullet"/>
      <w:lvlText w:val=""/>
      <w:lvlJc w:val="left"/>
      <w:pPr>
        <w:ind w:left="720" w:hanging="360"/>
      </w:pPr>
      <w:rPr>
        <w:rFonts w:ascii="Symbol" w:hAnsi="Symbol"/>
      </w:rPr>
    </w:lvl>
    <w:lvl w:ilvl="5" w:tplc="C38EA62A">
      <w:start w:val="1"/>
      <w:numFmt w:val="bullet"/>
      <w:lvlText w:val=""/>
      <w:lvlJc w:val="left"/>
      <w:pPr>
        <w:ind w:left="720" w:hanging="360"/>
      </w:pPr>
      <w:rPr>
        <w:rFonts w:ascii="Symbol" w:hAnsi="Symbol"/>
      </w:rPr>
    </w:lvl>
    <w:lvl w:ilvl="6" w:tplc="3D8A61F0">
      <w:start w:val="1"/>
      <w:numFmt w:val="bullet"/>
      <w:lvlText w:val=""/>
      <w:lvlJc w:val="left"/>
      <w:pPr>
        <w:ind w:left="720" w:hanging="360"/>
      </w:pPr>
      <w:rPr>
        <w:rFonts w:ascii="Symbol" w:hAnsi="Symbol"/>
      </w:rPr>
    </w:lvl>
    <w:lvl w:ilvl="7" w:tplc="904C1AEE">
      <w:start w:val="1"/>
      <w:numFmt w:val="bullet"/>
      <w:lvlText w:val=""/>
      <w:lvlJc w:val="left"/>
      <w:pPr>
        <w:ind w:left="720" w:hanging="360"/>
      </w:pPr>
      <w:rPr>
        <w:rFonts w:ascii="Symbol" w:hAnsi="Symbol"/>
      </w:rPr>
    </w:lvl>
    <w:lvl w:ilvl="8" w:tplc="8F0A10D4">
      <w:start w:val="1"/>
      <w:numFmt w:val="bullet"/>
      <w:lvlText w:val=""/>
      <w:lvlJc w:val="left"/>
      <w:pPr>
        <w:ind w:left="720" w:hanging="360"/>
      </w:pPr>
      <w:rPr>
        <w:rFonts w:ascii="Symbol" w:hAnsi="Symbol"/>
      </w:rPr>
    </w:lvl>
  </w:abstractNum>
  <w:abstractNum w:abstractNumId="28" w15:restartNumberingAfterBreak="0">
    <w:nsid w:val="6CAC58AD"/>
    <w:multiLevelType w:val="hybridMultilevel"/>
    <w:tmpl w:val="7362084A"/>
    <w:lvl w:ilvl="0" w:tplc="6AD49E5E">
      <w:start w:val="1"/>
      <w:numFmt w:val="bullet"/>
      <w:lvlText w:val=""/>
      <w:lvlJc w:val="left"/>
      <w:pPr>
        <w:ind w:left="720" w:hanging="360"/>
      </w:pPr>
      <w:rPr>
        <w:rFonts w:ascii="Symbol" w:hAnsi="Symbol"/>
      </w:rPr>
    </w:lvl>
    <w:lvl w:ilvl="1" w:tplc="1660A270">
      <w:start w:val="1"/>
      <w:numFmt w:val="bullet"/>
      <w:lvlText w:val=""/>
      <w:lvlJc w:val="left"/>
      <w:pPr>
        <w:ind w:left="720" w:hanging="360"/>
      </w:pPr>
      <w:rPr>
        <w:rFonts w:ascii="Symbol" w:hAnsi="Symbol"/>
      </w:rPr>
    </w:lvl>
    <w:lvl w:ilvl="2" w:tplc="124089FC">
      <w:start w:val="1"/>
      <w:numFmt w:val="bullet"/>
      <w:lvlText w:val=""/>
      <w:lvlJc w:val="left"/>
      <w:pPr>
        <w:ind w:left="720" w:hanging="360"/>
      </w:pPr>
      <w:rPr>
        <w:rFonts w:ascii="Symbol" w:hAnsi="Symbol"/>
      </w:rPr>
    </w:lvl>
    <w:lvl w:ilvl="3" w:tplc="20B6378C">
      <w:start w:val="1"/>
      <w:numFmt w:val="bullet"/>
      <w:lvlText w:val=""/>
      <w:lvlJc w:val="left"/>
      <w:pPr>
        <w:ind w:left="720" w:hanging="360"/>
      </w:pPr>
      <w:rPr>
        <w:rFonts w:ascii="Symbol" w:hAnsi="Symbol"/>
      </w:rPr>
    </w:lvl>
    <w:lvl w:ilvl="4" w:tplc="5686D564">
      <w:start w:val="1"/>
      <w:numFmt w:val="bullet"/>
      <w:lvlText w:val=""/>
      <w:lvlJc w:val="left"/>
      <w:pPr>
        <w:ind w:left="720" w:hanging="360"/>
      </w:pPr>
      <w:rPr>
        <w:rFonts w:ascii="Symbol" w:hAnsi="Symbol"/>
      </w:rPr>
    </w:lvl>
    <w:lvl w:ilvl="5" w:tplc="13502D6A">
      <w:start w:val="1"/>
      <w:numFmt w:val="bullet"/>
      <w:lvlText w:val=""/>
      <w:lvlJc w:val="left"/>
      <w:pPr>
        <w:ind w:left="720" w:hanging="360"/>
      </w:pPr>
      <w:rPr>
        <w:rFonts w:ascii="Symbol" w:hAnsi="Symbol"/>
      </w:rPr>
    </w:lvl>
    <w:lvl w:ilvl="6" w:tplc="C6F2C546">
      <w:start w:val="1"/>
      <w:numFmt w:val="bullet"/>
      <w:lvlText w:val=""/>
      <w:lvlJc w:val="left"/>
      <w:pPr>
        <w:ind w:left="720" w:hanging="360"/>
      </w:pPr>
      <w:rPr>
        <w:rFonts w:ascii="Symbol" w:hAnsi="Symbol"/>
      </w:rPr>
    </w:lvl>
    <w:lvl w:ilvl="7" w:tplc="8ECCA044">
      <w:start w:val="1"/>
      <w:numFmt w:val="bullet"/>
      <w:lvlText w:val=""/>
      <w:lvlJc w:val="left"/>
      <w:pPr>
        <w:ind w:left="720" w:hanging="360"/>
      </w:pPr>
      <w:rPr>
        <w:rFonts w:ascii="Symbol" w:hAnsi="Symbol"/>
      </w:rPr>
    </w:lvl>
    <w:lvl w:ilvl="8" w:tplc="D88877C2">
      <w:start w:val="1"/>
      <w:numFmt w:val="bullet"/>
      <w:lvlText w:val=""/>
      <w:lvlJc w:val="left"/>
      <w:pPr>
        <w:ind w:left="720" w:hanging="360"/>
      </w:pPr>
      <w:rPr>
        <w:rFonts w:ascii="Symbol" w:hAnsi="Symbol"/>
      </w:rPr>
    </w:lvl>
  </w:abstractNum>
  <w:abstractNum w:abstractNumId="29" w15:restartNumberingAfterBreak="0">
    <w:nsid w:val="6DF05263"/>
    <w:multiLevelType w:val="hybridMultilevel"/>
    <w:tmpl w:val="1226AD5E"/>
    <w:lvl w:ilvl="0" w:tplc="762272A2">
      <w:start w:val="1"/>
      <w:numFmt w:val="lowerRoman"/>
      <w:lvlText w:val="(%1)"/>
      <w:lvlJc w:val="left"/>
      <w:pPr>
        <w:ind w:left="1080" w:hanging="720"/>
      </w:pPr>
    </w:lvl>
    <w:lvl w:ilvl="1" w:tplc="4C090019">
      <w:start w:val="1"/>
      <w:numFmt w:val="lowerLetter"/>
      <w:lvlText w:val="%2."/>
      <w:lvlJc w:val="left"/>
      <w:pPr>
        <w:ind w:left="1440" w:hanging="360"/>
      </w:pPr>
    </w:lvl>
    <w:lvl w:ilvl="2" w:tplc="4C09001B">
      <w:start w:val="1"/>
      <w:numFmt w:val="lowerRoman"/>
      <w:lvlText w:val="%3."/>
      <w:lvlJc w:val="right"/>
      <w:pPr>
        <w:ind w:left="2160" w:hanging="180"/>
      </w:pPr>
    </w:lvl>
    <w:lvl w:ilvl="3" w:tplc="4C09000F">
      <w:start w:val="1"/>
      <w:numFmt w:val="decimal"/>
      <w:lvlText w:val="%4."/>
      <w:lvlJc w:val="left"/>
      <w:pPr>
        <w:ind w:left="2880" w:hanging="360"/>
      </w:pPr>
    </w:lvl>
    <w:lvl w:ilvl="4" w:tplc="4C090019">
      <w:start w:val="1"/>
      <w:numFmt w:val="lowerLetter"/>
      <w:lvlText w:val="%5."/>
      <w:lvlJc w:val="left"/>
      <w:pPr>
        <w:ind w:left="3600" w:hanging="360"/>
      </w:pPr>
    </w:lvl>
    <w:lvl w:ilvl="5" w:tplc="4C09001B">
      <w:start w:val="1"/>
      <w:numFmt w:val="lowerRoman"/>
      <w:lvlText w:val="%6."/>
      <w:lvlJc w:val="right"/>
      <w:pPr>
        <w:ind w:left="4320" w:hanging="180"/>
      </w:pPr>
    </w:lvl>
    <w:lvl w:ilvl="6" w:tplc="4C09000F">
      <w:start w:val="1"/>
      <w:numFmt w:val="decimal"/>
      <w:lvlText w:val="%7."/>
      <w:lvlJc w:val="left"/>
      <w:pPr>
        <w:ind w:left="5040" w:hanging="360"/>
      </w:pPr>
    </w:lvl>
    <w:lvl w:ilvl="7" w:tplc="4C090019">
      <w:start w:val="1"/>
      <w:numFmt w:val="lowerLetter"/>
      <w:lvlText w:val="%8."/>
      <w:lvlJc w:val="left"/>
      <w:pPr>
        <w:ind w:left="5760" w:hanging="360"/>
      </w:pPr>
    </w:lvl>
    <w:lvl w:ilvl="8" w:tplc="4C09001B">
      <w:start w:val="1"/>
      <w:numFmt w:val="lowerRoman"/>
      <w:lvlText w:val="%9."/>
      <w:lvlJc w:val="right"/>
      <w:pPr>
        <w:ind w:left="6480" w:hanging="180"/>
      </w:pPr>
    </w:lvl>
  </w:abstractNum>
  <w:abstractNum w:abstractNumId="30" w15:restartNumberingAfterBreak="0">
    <w:nsid w:val="6EB273E6"/>
    <w:multiLevelType w:val="multilevel"/>
    <w:tmpl w:val="06D21CB4"/>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716FAC"/>
    <w:multiLevelType w:val="hybridMultilevel"/>
    <w:tmpl w:val="8E9EB1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496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032571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8978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9353530">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3116574">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2286699">
    <w:abstractNumId w:val="31"/>
  </w:num>
  <w:num w:numId="7" w16cid:durableId="1228416287">
    <w:abstractNumId w:val="2"/>
  </w:num>
  <w:num w:numId="8" w16cid:durableId="332415208">
    <w:abstractNumId w:val="7"/>
  </w:num>
  <w:num w:numId="9" w16cid:durableId="1112092331">
    <w:abstractNumId w:val="30"/>
  </w:num>
  <w:num w:numId="10" w16cid:durableId="685905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71970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5220383">
    <w:abstractNumId w:val="8"/>
  </w:num>
  <w:num w:numId="13" w16cid:durableId="1375497860">
    <w:abstractNumId w:val="22"/>
  </w:num>
  <w:num w:numId="14" w16cid:durableId="71197684">
    <w:abstractNumId w:val="3"/>
  </w:num>
  <w:num w:numId="15" w16cid:durableId="1820464031">
    <w:abstractNumId w:val="1"/>
  </w:num>
  <w:num w:numId="16" w16cid:durableId="1827627308">
    <w:abstractNumId w:val="21"/>
  </w:num>
  <w:num w:numId="17" w16cid:durableId="16854570">
    <w:abstractNumId w:val="6"/>
  </w:num>
  <w:num w:numId="18" w16cid:durableId="1323242980">
    <w:abstractNumId w:val="17"/>
  </w:num>
  <w:num w:numId="19" w16cid:durableId="1207256024">
    <w:abstractNumId w:val="16"/>
  </w:num>
  <w:num w:numId="20" w16cid:durableId="1509564212">
    <w:abstractNumId w:val="28"/>
  </w:num>
  <w:num w:numId="21" w16cid:durableId="1818452822">
    <w:abstractNumId w:val="9"/>
  </w:num>
  <w:num w:numId="22" w16cid:durableId="1929190187">
    <w:abstractNumId w:val="18"/>
  </w:num>
  <w:num w:numId="23" w16cid:durableId="1786384936">
    <w:abstractNumId w:val="23"/>
  </w:num>
  <w:num w:numId="24" w16cid:durableId="1815295820">
    <w:abstractNumId w:val="19"/>
  </w:num>
  <w:num w:numId="25" w16cid:durableId="618532358">
    <w:abstractNumId w:val="5"/>
  </w:num>
  <w:num w:numId="26" w16cid:durableId="1000540735">
    <w:abstractNumId w:val="12"/>
  </w:num>
  <w:num w:numId="27" w16cid:durableId="682051532">
    <w:abstractNumId w:val="13"/>
  </w:num>
  <w:num w:numId="28" w16cid:durableId="1537893501">
    <w:abstractNumId w:val="0"/>
  </w:num>
  <w:num w:numId="29" w16cid:durableId="2119789586">
    <w:abstractNumId w:val="11"/>
  </w:num>
  <w:num w:numId="30" w16cid:durableId="1923564738">
    <w:abstractNumId w:val="27"/>
  </w:num>
  <w:num w:numId="31" w16cid:durableId="1974485573">
    <w:abstractNumId w:val="20"/>
  </w:num>
  <w:num w:numId="32" w16cid:durableId="143762957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 Legal">
    <w15:presenceInfo w15:providerId="None" w15:userId="NI Leg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99F"/>
    <w:rsid w:val="00002E1D"/>
    <w:rsid w:val="00003FC8"/>
    <w:rsid w:val="00004190"/>
    <w:rsid w:val="00005176"/>
    <w:rsid w:val="000109EF"/>
    <w:rsid w:val="0001138D"/>
    <w:rsid w:val="00012564"/>
    <w:rsid w:val="00012AA7"/>
    <w:rsid w:val="000138F7"/>
    <w:rsid w:val="00015F23"/>
    <w:rsid w:val="00023F91"/>
    <w:rsid w:val="000241D7"/>
    <w:rsid w:val="00024CD4"/>
    <w:rsid w:val="00032E10"/>
    <w:rsid w:val="00045103"/>
    <w:rsid w:val="000509E9"/>
    <w:rsid w:val="000527B6"/>
    <w:rsid w:val="0005413E"/>
    <w:rsid w:val="000668CC"/>
    <w:rsid w:val="00067C56"/>
    <w:rsid w:val="00074188"/>
    <w:rsid w:val="00074651"/>
    <w:rsid w:val="0007599D"/>
    <w:rsid w:val="00080E69"/>
    <w:rsid w:val="0008256C"/>
    <w:rsid w:val="00085B12"/>
    <w:rsid w:val="00086C77"/>
    <w:rsid w:val="00091765"/>
    <w:rsid w:val="00091A82"/>
    <w:rsid w:val="00092D09"/>
    <w:rsid w:val="00095A5D"/>
    <w:rsid w:val="0009619D"/>
    <w:rsid w:val="000A0709"/>
    <w:rsid w:val="000A1337"/>
    <w:rsid w:val="000B633B"/>
    <w:rsid w:val="000C09B0"/>
    <w:rsid w:val="000C5039"/>
    <w:rsid w:val="000C66D6"/>
    <w:rsid w:val="000D2E23"/>
    <w:rsid w:val="000E3FFE"/>
    <w:rsid w:val="000E695B"/>
    <w:rsid w:val="000F16D3"/>
    <w:rsid w:val="000F2D61"/>
    <w:rsid w:val="000F6AB4"/>
    <w:rsid w:val="0010127D"/>
    <w:rsid w:val="00104411"/>
    <w:rsid w:val="00104824"/>
    <w:rsid w:val="0010499F"/>
    <w:rsid w:val="00105A96"/>
    <w:rsid w:val="00107933"/>
    <w:rsid w:val="00110265"/>
    <w:rsid w:val="0011089E"/>
    <w:rsid w:val="00111FFD"/>
    <w:rsid w:val="00112176"/>
    <w:rsid w:val="00113690"/>
    <w:rsid w:val="00115AA5"/>
    <w:rsid w:val="0011704E"/>
    <w:rsid w:val="00120332"/>
    <w:rsid w:val="001228B7"/>
    <w:rsid w:val="001228D2"/>
    <w:rsid w:val="00123862"/>
    <w:rsid w:val="00131DC5"/>
    <w:rsid w:val="00132AF0"/>
    <w:rsid w:val="001331F4"/>
    <w:rsid w:val="00134C91"/>
    <w:rsid w:val="0013578E"/>
    <w:rsid w:val="00135DCE"/>
    <w:rsid w:val="0013713D"/>
    <w:rsid w:val="00142A23"/>
    <w:rsid w:val="00143A84"/>
    <w:rsid w:val="001454DD"/>
    <w:rsid w:val="00146A53"/>
    <w:rsid w:val="00146F69"/>
    <w:rsid w:val="00150B29"/>
    <w:rsid w:val="00151C52"/>
    <w:rsid w:val="00153265"/>
    <w:rsid w:val="0015381B"/>
    <w:rsid w:val="0016048C"/>
    <w:rsid w:val="00161C52"/>
    <w:rsid w:val="00163ED6"/>
    <w:rsid w:val="0016549F"/>
    <w:rsid w:val="00166FCB"/>
    <w:rsid w:val="001711BB"/>
    <w:rsid w:val="001712F4"/>
    <w:rsid w:val="001719F4"/>
    <w:rsid w:val="001730CA"/>
    <w:rsid w:val="00177181"/>
    <w:rsid w:val="00181CD7"/>
    <w:rsid w:val="00186082"/>
    <w:rsid w:val="00187BA7"/>
    <w:rsid w:val="001917A4"/>
    <w:rsid w:val="00195503"/>
    <w:rsid w:val="00196C93"/>
    <w:rsid w:val="001A2008"/>
    <w:rsid w:val="001A353C"/>
    <w:rsid w:val="001A4661"/>
    <w:rsid w:val="001A4B84"/>
    <w:rsid w:val="001A5323"/>
    <w:rsid w:val="001A6438"/>
    <w:rsid w:val="001B12DD"/>
    <w:rsid w:val="001B1764"/>
    <w:rsid w:val="001B17BC"/>
    <w:rsid w:val="001B1A34"/>
    <w:rsid w:val="001B219A"/>
    <w:rsid w:val="001B2727"/>
    <w:rsid w:val="001B6071"/>
    <w:rsid w:val="001B6107"/>
    <w:rsid w:val="001B68E6"/>
    <w:rsid w:val="001B6906"/>
    <w:rsid w:val="001B6C2F"/>
    <w:rsid w:val="001C038B"/>
    <w:rsid w:val="001C323D"/>
    <w:rsid w:val="001C612C"/>
    <w:rsid w:val="001C6F86"/>
    <w:rsid w:val="001D12FF"/>
    <w:rsid w:val="001D1347"/>
    <w:rsid w:val="001D1F1C"/>
    <w:rsid w:val="001D336C"/>
    <w:rsid w:val="001D3D17"/>
    <w:rsid w:val="001E4959"/>
    <w:rsid w:val="002042D7"/>
    <w:rsid w:val="00204B3B"/>
    <w:rsid w:val="00206B8C"/>
    <w:rsid w:val="00206CF2"/>
    <w:rsid w:val="00214F92"/>
    <w:rsid w:val="002159E2"/>
    <w:rsid w:val="0021776B"/>
    <w:rsid w:val="0022098B"/>
    <w:rsid w:val="00222A30"/>
    <w:rsid w:val="00227FCB"/>
    <w:rsid w:val="002315B4"/>
    <w:rsid w:val="002328F0"/>
    <w:rsid w:val="00233BA7"/>
    <w:rsid w:val="002358AF"/>
    <w:rsid w:val="002419A8"/>
    <w:rsid w:val="00242A6A"/>
    <w:rsid w:val="00245896"/>
    <w:rsid w:val="00253213"/>
    <w:rsid w:val="0025480F"/>
    <w:rsid w:val="00254A8A"/>
    <w:rsid w:val="0025702D"/>
    <w:rsid w:val="0025712B"/>
    <w:rsid w:val="00261F7D"/>
    <w:rsid w:val="00263642"/>
    <w:rsid w:val="0026620C"/>
    <w:rsid w:val="00267CF2"/>
    <w:rsid w:val="00271461"/>
    <w:rsid w:val="00273F7B"/>
    <w:rsid w:val="002755A0"/>
    <w:rsid w:val="00276785"/>
    <w:rsid w:val="00281A99"/>
    <w:rsid w:val="002822F4"/>
    <w:rsid w:val="00282F79"/>
    <w:rsid w:val="00284C36"/>
    <w:rsid w:val="00290166"/>
    <w:rsid w:val="002906AB"/>
    <w:rsid w:val="00295547"/>
    <w:rsid w:val="00297B24"/>
    <w:rsid w:val="00297E62"/>
    <w:rsid w:val="002A1BDA"/>
    <w:rsid w:val="002B0D86"/>
    <w:rsid w:val="002B4EAB"/>
    <w:rsid w:val="002B7A24"/>
    <w:rsid w:val="002C069B"/>
    <w:rsid w:val="002C0C0A"/>
    <w:rsid w:val="002C1D9F"/>
    <w:rsid w:val="002C401F"/>
    <w:rsid w:val="002C5C35"/>
    <w:rsid w:val="002C6601"/>
    <w:rsid w:val="002C7C1C"/>
    <w:rsid w:val="002D0694"/>
    <w:rsid w:val="002D31F0"/>
    <w:rsid w:val="002D3F0F"/>
    <w:rsid w:val="002E0A1C"/>
    <w:rsid w:val="002E23A4"/>
    <w:rsid w:val="002E3F19"/>
    <w:rsid w:val="002E4292"/>
    <w:rsid w:val="002E5DA8"/>
    <w:rsid w:val="002F0214"/>
    <w:rsid w:val="002F3A8F"/>
    <w:rsid w:val="0030047B"/>
    <w:rsid w:val="00300F75"/>
    <w:rsid w:val="00301124"/>
    <w:rsid w:val="00305995"/>
    <w:rsid w:val="00306D7F"/>
    <w:rsid w:val="0031083A"/>
    <w:rsid w:val="00310D97"/>
    <w:rsid w:val="00312150"/>
    <w:rsid w:val="00312CD7"/>
    <w:rsid w:val="00312D8A"/>
    <w:rsid w:val="003200D0"/>
    <w:rsid w:val="00321D80"/>
    <w:rsid w:val="00322BD3"/>
    <w:rsid w:val="0032311B"/>
    <w:rsid w:val="003253D6"/>
    <w:rsid w:val="00325B8F"/>
    <w:rsid w:val="00334612"/>
    <w:rsid w:val="00336D77"/>
    <w:rsid w:val="00337B02"/>
    <w:rsid w:val="003404CA"/>
    <w:rsid w:val="00340516"/>
    <w:rsid w:val="00341358"/>
    <w:rsid w:val="00346989"/>
    <w:rsid w:val="00350003"/>
    <w:rsid w:val="003519EB"/>
    <w:rsid w:val="00353A4C"/>
    <w:rsid w:val="00353BBE"/>
    <w:rsid w:val="00353CD4"/>
    <w:rsid w:val="003550A3"/>
    <w:rsid w:val="00355F91"/>
    <w:rsid w:val="003610F9"/>
    <w:rsid w:val="00362352"/>
    <w:rsid w:val="003734DF"/>
    <w:rsid w:val="00373F4D"/>
    <w:rsid w:val="00374869"/>
    <w:rsid w:val="00374F8A"/>
    <w:rsid w:val="00376C40"/>
    <w:rsid w:val="003774CC"/>
    <w:rsid w:val="003805A4"/>
    <w:rsid w:val="00380A1C"/>
    <w:rsid w:val="0038219D"/>
    <w:rsid w:val="00383B68"/>
    <w:rsid w:val="00386CB4"/>
    <w:rsid w:val="00387ABC"/>
    <w:rsid w:val="00391C9A"/>
    <w:rsid w:val="00393726"/>
    <w:rsid w:val="003940E7"/>
    <w:rsid w:val="00396027"/>
    <w:rsid w:val="00396F0F"/>
    <w:rsid w:val="003977A3"/>
    <w:rsid w:val="003A463F"/>
    <w:rsid w:val="003A5070"/>
    <w:rsid w:val="003A67C8"/>
    <w:rsid w:val="003B0E3C"/>
    <w:rsid w:val="003B20F5"/>
    <w:rsid w:val="003B2A64"/>
    <w:rsid w:val="003B2AD9"/>
    <w:rsid w:val="003B2E90"/>
    <w:rsid w:val="003B3D5F"/>
    <w:rsid w:val="003B42A1"/>
    <w:rsid w:val="003C2845"/>
    <w:rsid w:val="003C5562"/>
    <w:rsid w:val="003D2434"/>
    <w:rsid w:val="003D47DC"/>
    <w:rsid w:val="003D62DA"/>
    <w:rsid w:val="003E1A34"/>
    <w:rsid w:val="003F1052"/>
    <w:rsid w:val="003F3F65"/>
    <w:rsid w:val="003F42EF"/>
    <w:rsid w:val="003F576D"/>
    <w:rsid w:val="003F7461"/>
    <w:rsid w:val="003F7513"/>
    <w:rsid w:val="003F7CF9"/>
    <w:rsid w:val="004041D3"/>
    <w:rsid w:val="00404C9C"/>
    <w:rsid w:val="0040688A"/>
    <w:rsid w:val="00406B07"/>
    <w:rsid w:val="00406D84"/>
    <w:rsid w:val="00407512"/>
    <w:rsid w:val="00410B8D"/>
    <w:rsid w:val="0041123E"/>
    <w:rsid w:val="00414F7D"/>
    <w:rsid w:val="00424757"/>
    <w:rsid w:val="004249A4"/>
    <w:rsid w:val="0043101E"/>
    <w:rsid w:val="00432F4A"/>
    <w:rsid w:val="00435C6A"/>
    <w:rsid w:val="004455AC"/>
    <w:rsid w:val="00446051"/>
    <w:rsid w:val="00447E2D"/>
    <w:rsid w:val="00454A61"/>
    <w:rsid w:val="00455039"/>
    <w:rsid w:val="00456031"/>
    <w:rsid w:val="00456FEC"/>
    <w:rsid w:val="0045700C"/>
    <w:rsid w:val="00457868"/>
    <w:rsid w:val="0046010E"/>
    <w:rsid w:val="00465BE2"/>
    <w:rsid w:val="00471B02"/>
    <w:rsid w:val="00472670"/>
    <w:rsid w:val="00476F7A"/>
    <w:rsid w:val="00477EAF"/>
    <w:rsid w:val="00481BEC"/>
    <w:rsid w:val="00481F55"/>
    <w:rsid w:val="00486F89"/>
    <w:rsid w:val="0049318E"/>
    <w:rsid w:val="004931C5"/>
    <w:rsid w:val="00494724"/>
    <w:rsid w:val="0049776B"/>
    <w:rsid w:val="004A0EC0"/>
    <w:rsid w:val="004A7064"/>
    <w:rsid w:val="004A7F03"/>
    <w:rsid w:val="004B2C5A"/>
    <w:rsid w:val="004B5FB4"/>
    <w:rsid w:val="004C5B61"/>
    <w:rsid w:val="004C6315"/>
    <w:rsid w:val="004C6DAB"/>
    <w:rsid w:val="004C6FD2"/>
    <w:rsid w:val="004C7B0F"/>
    <w:rsid w:val="004D3BBB"/>
    <w:rsid w:val="004D5E9C"/>
    <w:rsid w:val="004D76BB"/>
    <w:rsid w:val="004D7F17"/>
    <w:rsid w:val="004E282D"/>
    <w:rsid w:val="004E4715"/>
    <w:rsid w:val="004E4C48"/>
    <w:rsid w:val="004E70CA"/>
    <w:rsid w:val="005024DD"/>
    <w:rsid w:val="0050584A"/>
    <w:rsid w:val="00506DE6"/>
    <w:rsid w:val="00507C47"/>
    <w:rsid w:val="0051055B"/>
    <w:rsid w:val="0051155D"/>
    <w:rsid w:val="00514AA3"/>
    <w:rsid w:val="00515564"/>
    <w:rsid w:val="005228BD"/>
    <w:rsid w:val="0052721F"/>
    <w:rsid w:val="00533A23"/>
    <w:rsid w:val="005348FA"/>
    <w:rsid w:val="00536F9D"/>
    <w:rsid w:val="00540656"/>
    <w:rsid w:val="00541260"/>
    <w:rsid w:val="0054785F"/>
    <w:rsid w:val="00552A34"/>
    <w:rsid w:val="00552CFE"/>
    <w:rsid w:val="00556F24"/>
    <w:rsid w:val="00566C92"/>
    <w:rsid w:val="005706D3"/>
    <w:rsid w:val="00570FA0"/>
    <w:rsid w:val="0057136F"/>
    <w:rsid w:val="00572BF6"/>
    <w:rsid w:val="005746F7"/>
    <w:rsid w:val="00581688"/>
    <w:rsid w:val="00583F11"/>
    <w:rsid w:val="00584A74"/>
    <w:rsid w:val="00587B1D"/>
    <w:rsid w:val="00590A93"/>
    <w:rsid w:val="00593BCB"/>
    <w:rsid w:val="005A07CB"/>
    <w:rsid w:val="005A21D9"/>
    <w:rsid w:val="005A5868"/>
    <w:rsid w:val="005A5B86"/>
    <w:rsid w:val="005A6F3F"/>
    <w:rsid w:val="005B04D7"/>
    <w:rsid w:val="005B2F5F"/>
    <w:rsid w:val="005C327D"/>
    <w:rsid w:val="005C345E"/>
    <w:rsid w:val="005C460B"/>
    <w:rsid w:val="005C498F"/>
    <w:rsid w:val="005D512B"/>
    <w:rsid w:val="005D75A1"/>
    <w:rsid w:val="005E01F3"/>
    <w:rsid w:val="005E494C"/>
    <w:rsid w:val="005E533F"/>
    <w:rsid w:val="005F4E9D"/>
    <w:rsid w:val="005F52CF"/>
    <w:rsid w:val="005F5D4A"/>
    <w:rsid w:val="005F6E79"/>
    <w:rsid w:val="005F7645"/>
    <w:rsid w:val="005F77B3"/>
    <w:rsid w:val="00605E0E"/>
    <w:rsid w:val="00606EE8"/>
    <w:rsid w:val="0061316C"/>
    <w:rsid w:val="006217A7"/>
    <w:rsid w:val="00623E93"/>
    <w:rsid w:val="00623F03"/>
    <w:rsid w:val="006258C7"/>
    <w:rsid w:val="0063038A"/>
    <w:rsid w:val="00635B06"/>
    <w:rsid w:val="00636983"/>
    <w:rsid w:val="00636C60"/>
    <w:rsid w:val="0063755E"/>
    <w:rsid w:val="00637BBC"/>
    <w:rsid w:val="00654589"/>
    <w:rsid w:val="00654958"/>
    <w:rsid w:val="00655138"/>
    <w:rsid w:val="006658BE"/>
    <w:rsid w:val="00671BCD"/>
    <w:rsid w:val="006721EF"/>
    <w:rsid w:val="00672D6D"/>
    <w:rsid w:val="00675808"/>
    <w:rsid w:val="0067701A"/>
    <w:rsid w:val="00685C8A"/>
    <w:rsid w:val="00685C8B"/>
    <w:rsid w:val="00686567"/>
    <w:rsid w:val="00695832"/>
    <w:rsid w:val="006A2964"/>
    <w:rsid w:val="006A76E4"/>
    <w:rsid w:val="006B345A"/>
    <w:rsid w:val="006B7DA3"/>
    <w:rsid w:val="006C03B2"/>
    <w:rsid w:val="006C5745"/>
    <w:rsid w:val="006D1A46"/>
    <w:rsid w:val="006D60FA"/>
    <w:rsid w:val="006D7422"/>
    <w:rsid w:val="006E0658"/>
    <w:rsid w:val="006E09AD"/>
    <w:rsid w:val="006E32A2"/>
    <w:rsid w:val="006E6087"/>
    <w:rsid w:val="006E6D2D"/>
    <w:rsid w:val="006F11E4"/>
    <w:rsid w:val="006F312C"/>
    <w:rsid w:val="006F3829"/>
    <w:rsid w:val="006F598C"/>
    <w:rsid w:val="006F6880"/>
    <w:rsid w:val="0070056B"/>
    <w:rsid w:val="007005EA"/>
    <w:rsid w:val="00701798"/>
    <w:rsid w:val="00702AA2"/>
    <w:rsid w:val="00703C0D"/>
    <w:rsid w:val="00705E7C"/>
    <w:rsid w:val="00705F51"/>
    <w:rsid w:val="0071620A"/>
    <w:rsid w:val="00720F04"/>
    <w:rsid w:val="00721C59"/>
    <w:rsid w:val="007243F1"/>
    <w:rsid w:val="00725830"/>
    <w:rsid w:val="00730B44"/>
    <w:rsid w:val="007317BA"/>
    <w:rsid w:val="00732151"/>
    <w:rsid w:val="0073335A"/>
    <w:rsid w:val="007350E7"/>
    <w:rsid w:val="00736380"/>
    <w:rsid w:val="00742274"/>
    <w:rsid w:val="0074725E"/>
    <w:rsid w:val="0075074A"/>
    <w:rsid w:val="0075167D"/>
    <w:rsid w:val="00752874"/>
    <w:rsid w:val="00755251"/>
    <w:rsid w:val="00761373"/>
    <w:rsid w:val="00761472"/>
    <w:rsid w:val="00761FC5"/>
    <w:rsid w:val="007659DC"/>
    <w:rsid w:val="00770429"/>
    <w:rsid w:val="007728D2"/>
    <w:rsid w:val="00773280"/>
    <w:rsid w:val="00775A4E"/>
    <w:rsid w:val="0078343F"/>
    <w:rsid w:val="0078452F"/>
    <w:rsid w:val="00785C60"/>
    <w:rsid w:val="00786468"/>
    <w:rsid w:val="00787620"/>
    <w:rsid w:val="00795079"/>
    <w:rsid w:val="00796BB4"/>
    <w:rsid w:val="007A1DD3"/>
    <w:rsid w:val="007A602E"/>
    <w:rsid w:val="007A7152"/>
    <w:rsid w:val="007B2139"/>
    <w:rsid w:val="007B5A61"/>
    <w:rsid w:val="007C037C"/>
    <w:rsid w:val="007C0E14"/>
    <w:rsid w:val="007C75B7"/>
    <w:rsid w:val="007D0315"/>
    <w:rsid w:val="007D1086"/>
    <w:rsid w:val="007D1907"/>
    <w:rsid w:val="007D207A"/>
    <w:rsid w:val="007D4B79"/>
    <w:rsid w:val="007D5DDF"/>
    <w:rsid w:val="007D79F4"/>
    <w:rsid w:val="007E1DAA"/>
    <w:rsid w:val="007E30EC"/>
    <w:rsid w:val="007E3917"/>
    <w:rsid w:val="007F0EDC"/>
    <w:rsid w:val="007F4C6F"/>
    <w:rsid w:val="007F4F6C"/>
    <w:rsid w:val="007F7DBA"/>
    <w:rsid w:val="008039F6"/>
    <w:rsid w:val="008107B4"/>
    <w:rsid w:val="00812459"/>
    <w:rsid w:val="008133D0"/>
    <w:rsid w:val="0081523A"/>
    <w:rsid w:val="00815832"/>
    <w:rsid w:val="00822451"/>
    <w:rsid w:val="0082512A"/>
    <w:rsid w:val="00832AEE"/>
    <w:rsid w:val="008337B2"/>
    <w:rsid w:val="00833BCD"/>
    <w:rsid w:val="008354CD"/>
    <w:rsid w:val="00836768"/>
    <w:rsid w:val="00837A15"/>
    <w:rsid w:val="008405B2"/>
    <w:rsid w:val="0084202F"/>
    <w:rsid w:val="0084633D"/>
    <w:rsid w:val="00847617"/>
    <w:rsid w:val="00850717"/>
    <w:rsid w:val="0085610B"/>
    <w:rsid w:val="008634E2"/>
    <w:rsid w:val="0086390B"/>
    <w:rsid w:val="00875DDF"/>
    <w:rsid w:val="008764BD"/>
    <w:rsid w:val="00880E40"/>
    <w:rsid w:val="00884694"/>
    <w:rsid w:val="00886E04"/>
    <w:rsid w:val="00890ACF"/>
    <w:rsid w:val="00890CCF"/>
    <w:rsid w:val="008914BC"/>
    <w:rsid w:val="008929BA"/>
    <w:rsid w:val="00893258"/>
    <w:rsid w:val="008942B5"/>
    <w:rsid w:val="008A2B6C"/>
    <w:rsid w:val="008A3D05"/>
    <w:rsid w:val="008A4038"/>
    <w:rsid w:val="008A4062"/>
    <w:rsid w:val="008A639D"/>
    <w:rsid w:val="008B1504"/>
    <w:rsid w:val="008B35B6"/>
    <w:rsid w:val="008C00CC"/>
    <w:rsid w:val="008C05E3"/>
    <w:rsid w:val="008C2976"/>
    <w:rsid w:val="008C494F"/>
    <w:rsid w:val="008C78FB"/>
    <w:rsid w:val="008D0DDF"/>
    <w:rsid w:val="008D10B5"/>
    <w:rsid w:val="008D7077"/>
    <w:rsid w:val="008E383F"/>
    <w:rsid w:val="008E3ACB"/>
    <w:rsid w:val="008F35D3"/>
    <w:rsid w:val="008F60CF"/>
    <w:rsid w:val="00907964"/>
    <w:rsid w:val="00911652"/>
    <w:rsid w:val="00914A7E"/>
    <w:rsid w:val="009154E2"/>
    <w:rsid w:val="00917228"/>
    <w:rsid w:val="00925E97"/>
    <w:rsid w:val="009315E1"/>
    <w:rsid w:val="00935655"/>
    <w:rsid w:val="0094115E"/>
    <w:rsid w:val="00944907"/>
    <w:rsid w:val="00947C10"/>
    <w:rsid w:val="00952C78"/>
    <w:rsid w:val="00952EE1"/>
    <w:rsid w:val="00953374"/>
    <w:rsid w:val="00958B5E"/>
    <w:rsid w:val="009636DA"/>
    <w:rsid w:val="009655F7"/>
    <w:rsid w:val="00973B7A"/>
    <w:rsid w:val="00981CF6"/>
    <w:rsid w:val="00982230"/>
    <w:rsid w:val="00986F26"/>
    <w:rsid w:val="00990CE2"/>
    <w:rsid w:val="00991D2B"/>
    <w:rsid w:val="00996B6A"/>
    <w:rsid w:val="009A0589"/>
    <w:rsid w:val="009A0FD3"/>
    <w:rsid w:val="009A510D"/>
    <w:rsid w:val="009A5ABA"/>
    <w:rsid w:val="009A63E6"/>
    <w:rsid w:val="009A771D"/>
    <w:rsid w:val="009A7964"/>
    <w:rsid w:val="009B08A7"/>
    <w:rsid w:val="009B0BB2"/>
    <w:rsid w:val="009B0FA0"/>
    <w:rsid w:val="009B0FCE"/>
    <w:rsid w:val="009B105A"/>
    <w:rsid w:val="009B2C0B"/>
    <w:rsid w:val="009B6A2D"/>
    <w:rsid w:val="009C5427"/>
    <w:rsid w:val="009C7C8F"/>
    <w:rsid w:val="009D64FB"/>
    <w:rsid w:val="009D6DF1"/>
    <w:rsid w:val="009D7947"/>
    <w:rsid w:val="009D7B9A"/>
    <w:rsid w:val="009E05AA"/>
    <w:rsid w:val="009E1B3B"/>
    <w:rsid w:val="009E5DDD"/>
    <w:rsid w:val="009E62CC"/>
    <w:rsid w:val="009F0736"/>
    <w:rsid w:val="009F0EF1"/>
    <w:rsid w:val="009F2763"/>
    <w:rsid w:val="009F27B6"/>
    <w:rsid w:val="009F2FD0"/>
    <w:rsid w:val="009F6AAF"/>
    <w:rsid w:val="009F7F8E"/>
    <w:rsid w:val="00A00EBA"/>
    <w:rsid w:val="00A010D5"/>
    <w:rsid w:val="00A015BA"/>
    <w:rsid w:val="00A05B11"/>
    <w:rsid w:val="00A12521"/>
    <w:rsid w:val="00A143EF"/>
    <w:rsid w:val="00A16405"/>
    <w:rsid w:val="00A2185F"/>
    <w:rsid w:val="00A21FEB"/>
    <w:rsid w:val="00A22F7E"/>
    <w:rsid w:val="00A266E5"/>
    <w:rsid w:val="00A26FD2"/>
    <w:rsid w:val="00A40956"/>
    <w:rsid w:val="00A44B5C"/>
    <w:rsid w:val="00A47EEF"/>
    <w:rsid w:val="00A5048B"/>
    <w:rsid w:val="00A51B59"/>
    <w:rsid w:val="00A51B95"/>
    <w:rsid w:val="00A5626C"/>
    <w:rsid w:val="00A60F97"/>
    <w:rsid w:val="00A622D4"/>
    <w:rsid w:val="00A64287"/>
    <w:rsid w:val="00A64C65"/>
    <w:rsid w:val="00A67642"/>
    <w:rsid w:val="00A7530A"/>
    <w:rsid w:val="00A757F2"/>
    <w:rsid w:val="00A806E4"/>
    <w:rsid w:val="00A81E97"/>
    <w:rsid w:val="00A90058"/>
    <w:rsid w:val="00A94CE2"/>
    <w:rsid w:val="00AA0446"/>
    <w:rsid w:val="00AA20C3"/>
    <w:rsid w:val="00AA32D6"/>
    <w:rsid w:val="00AA5502"/>
    <w:rsid w:val="00AB3E98"/>
    <w:rsid w:val="00AB7143"/>
    <w:rsid w:val="00AC0515"/>
    <w:rsid w:val="00AC47BD"/>
    <w:rsid w:val="00AC6E34"/>
    <w:rsid w:val="00AD0D89"/>
    <w:rsid w:val="00AD14B0"/>
    <w:rsid w:val="00AD1DF6"/>
    <w:rsid w:val="00AD2D9A"/>
    <w:rsid w:val="00AD303D"/>
    <w:rsid w:val="00AD3D78"/>
    <w:rsid w:val="00AD5BA6"/>
    <w:rsid w:val="00AE0297"/>
    <w:rsid w:val="00AE17D7"/>
    <w:rsid w:val="00AE3883"/>
    <w:rsid w:val="00AE5CEA"/>
    <w:rsid w:val="00AF70D1"/>
    <w:rsid w:val="00AF79C4"/>
    <w:rsid w:val="00B04267"/>
    <w:rsid w:val="00B059B5"/>
    <w:rsid w:val="00B05F2C"/>
    <w:rsid w:val="00B06EB4"/>
    <w:rsid w:val="00B11DF7"/>
    <w:rsid w:val="00B1465C"/>
    <w:rsid w:val="00B14CAF"/>
    <w:rsid w:val="00B227A1"/>
    <w:rsid w:val="00B24361"/>
    <w:rsid w:val="00B2753E"/>
    <w:rsid w:val="00B3055B"/>
    <w:rsid w:val="00B30D85"/>
    <w:rsid w:val="00B3406B"/>
    <w:rsid w:val="00B35B9F"/>
    <w:rsid w:val="00B361C7"/>
    <w:rsid w:val="00B36C10"/>
    <w:rsid w:val="00B37849"/>
    <w:rsid w:val="00B4170E"/>
    <w:rsid w:val="00B46439"/>
    <w:rsid w:val="00B47287"/>
    <w:rsid w:val="00B53655"/>
    <w:rsid w:val="00B56A66"/>
    <w:rsid w:val="00B70B63"/>
    <w:rsid w:val="00B70C4D"/>
    <w:rsid w:val="00B728C0"/>
    <w:rsid w:val="00B731CD"/>
    <w:rsid w:val="00B73D2A"/>
    <w:rsid w:val="00B75E2A"/>
    <w:rsid w:val="00B8489F"/>
    <w:rsid w:val="00B84C7A"/>
    <w:rsid w:val="00B8555D"/>
    <w:rsid w:val="00B94205"/>
    <w:rsid w:val="00B973F3"/>
    <w:rsid w:val="00BA0D98"/>
    <w:rsid w:val="00BA29A1"/>
    <w:rsid w:val="00BA45E2"/>
    <w:rsid w:val="00BA736F"/>
    <w:rsid w:val="00BB0080"/>
    <w:rsid w:val="00BB043C"/>
    <w:rsid w:val="00BB1F9A"/>
    <w:rsid w:val="00BB2FE5"/>
    <w:rsid w:val="00BB4D64"/>
    <w:rsid w:val="00BB61CD"/>
    <w:rsid w:val="00BB6384"/>
    <w:rsid w:val="00BC0B54"/>
    <w:rsid w:val="00BD0CDA"/>
    <w:rsid w:val="00BD3941"/>
    <w:rsid w:val="00BD4CBF"/>
    <w:rsid w:val="00BD51F9"/>
    <w:rsid w:val="00BE0D92"/>
    <w:rsid w:val="00BE5714"/>
    <w:rsid w:val="00BF1A03"/>
    <w:rsid w:val="00BF30CC"/>
    <w:rsid w:val="00BF4611"/>
    <w:rsid w:val="00BF649A"/>
    <w:rsid w:val="00BF65B1"/>
    <w:rsid w:val="00C047E3"/>
    <w:rsid w:val="00C06270"/>
    <w:rsid w:val="00C12704"/>
    <w:rsid w:val="00C13CD6"/>
    <w:rsid w:val="00C14AFE"/>
    <w:rsid w:val="00C17BE7"/>
    <w:rsid w:val="00C237CC"/>
    <w:rsid w:val="00C25FBB"/>
    <w:rsid w:val="00C30512"/>
    <w:rsid w:val="00C3107C"/>
    <w:rsid w:val="00C314C3"/>
    <w:rsid w:val="00C46540"/>
    <w:rsid w:val="00C50914"/>
    <w:rsid w:val="00C52899"/>
    <w:rsid w:val="00C57C92"/>
    <w:rsid w:val="00C64094"/>
    <w:rsid w:val="00C645B7"/>
    <w:rsid w:val="00C81317"/>
    <w:rsid w:val="00C84BFD"/>
    <w:rsid w:val="00C86CEB"/>
    <w:rsid w:val="00C946FB"/>
    <w:rsid w:val="00C97BCA"/>
    <w:rsid w:val="00CA037A"/>
    <w:rsid w:val="00CA0E00"/>
    <w:rsid w:val="00CA2E6A"/>
    <w:rsid w:val="00CB58A9"/>
    <w:rsid w:val="00CB6389"/>
    <w:rsid w:val="00CB7A46"/>
    <w:rsid w:val="00CB7DF6"/>
    <w:rsid w:val="00CC34AA"/>
    <w:rsid w:val="00CC5647"/>
    <w:rsid w:val="00CD002A"/>
    <w:rsid w:val="00CD0A13"/>
    <w:rsid w:val="00CD33E2"/>
    <w:rsid w:val="00CD4546"/>
    <w:rsid w:val="00CE1CB9"/>
    <w:rsid w:val="00CE5EAB"/>
    <w:rsid w:val="00CF131F"/>
    <w:rsid w:val="00CF24B1"/>
    <w:rsid w:val="00CF2E75"/>
    <w:rsid w:val="00CF35E1"/>
    <w:rsid w:val="00CF6E77"/>
    <w:rsid w:val="00D018E1"/>
    <w:rsid w:val="00D01F62"/>
    <w:rsid w:val="00D0262B"/>
    <w:rsid w:val="00D046D7"/>
    <w:rsid w:val="00D0623A"/>
    <w:rsid w:val="00D074B9"/>
    <w:rsid w:val="00D074D4"/>
    <w:rsid w:val="00D11E62"/>
    <w:rsid w:val="00D1205B"/>
    <w:rsid w:val="00D20FC6"/>
    <w:rsid w:val="00D2312F"/>
    <w:rsid w:val="00D30134"/>
    <w:rsid w:val="00D31D0C"/>
    <w:rsid w:val="00D4308E"/>
    <w:rsid w:val="00D5376C"/>
    <w:rsid w:val="00D53FEC"/>
    <w:rsid w:val="00D54AD4"/>
    <w:rsid w:val="00D579B4"/>
    <w:rsid w:val="00D61F38"/>
    <w:rsid w:val="00D64108"/>
    <w:rsid w:val="00D6611B"/>
    <w:rsid w:val="00D66405"/>
    <w:rsid w:val="00D66CC3"/>
    <w:rsid w:val="00D709A0"/>
    <w:rsid w:val="00D71D67"/>
    <w:rsid w:val="00D77C90"/>
    <w:rsid w:val="00D81CB5"/>
    <w:rsid w:val="00D81DD4"/>
    <w:rsid w:val="00D82E33"/>
    <w:rsid w:val="00D85A75"/>
    <w:rsid w:val="00D86917"/>
    <w:rsid w:val="00D87947"/>
    <w:rsid w:val="00D906A5"/>
    <w:rsid w:val="00D9185D"/>
    <w:rsid w:val="00D968A8"/>
    <w:rsid w:val="00D972CA"/>
    <w:rsid w:val="00DA1DBD"/>
    <w:rsid w:val="00DA5C58"/>
    <w:rsid w:val="00DA61A8"/>
    <w:rsid w:val="00DA7AD2"/>
    <w:rsid w:val="00DB11E0"/>
    <w:rsid w:val="00DB19CA"/>
    <w:rsid w:val="00DB2756"/>
    <w:rsid w:val="00DB7AAF"/>
    <w:rsid w:val="00DC176D"/>
    <w:rsid w:val="00DC1D1F"/>
    <w:rsid w:val="00DC494D"/>
    <w:rsid w:val="00DC6B76"/>
    <w:rsid w:val="00DC6D28"/>
    <w:rsid w:val="00DD035A"/>
    <w:rsid w:val="00DD16A9"/>
    <w:rsid w:val="00DD3088"/>
    <w:rsid w:val="00DD4C99"/>
    <w:rsid w:val="00DD4DC4"/>
    <w:rsid w:val="00DE1B08"/>
    <w:rsid w:val="00DE20BC"/>
    <w:rsid w:val="00DE4011"/>
    <w:rsid w:val="00DF23BF"/>
    <w:rsid w:val="00DF6D72"/>
    <w:rsid w:val="00DF7642"/>
    <w:rsid w:val="00E02D95"/>
    <w:rsid w:val="00E056EE"/>
    <w:rsid w:val="00E07FBD"/>
    <w:rsid w:val="00E1157B"/>
    <w:rsid w:val="00E11ACD"/>
    <w:rsid w:val="00E142DB"/>
    <w:rsid w:val="00E14FDF"/>
    <w:rsid w:val="00E1525E"/>
    <w:rsid w:val="00E15B97"/>
    <w:rsid w:val="00E21E6E"/>
    <w:rsid w:val="00E2360B"/>
    <w:rsid w:val="00E24721"/>
    <w:rsid w:val="00E34A74"/>
    <w:rsid w:val="00E35B11"/>
    <w:rsid w:val="00E360C8"/>
    <w:rsid w:val="00E367DF"/>
    <w:rsid w:val="00E40B51"/>
    <w:rsid w:val="00E415B9"/>
    <w:rsid w:val="00E41654"/>
    <w:rsid w:val="00E4228E"/>
    <w:rsid w:val="00E442CC"/>
    <w:rsid w:val="00E45560"/>
    <w:rsid w:val="00E47E12"/>
    <w:rsid w:val="00E5138C"/>
    <w:rsid w:val="00E550F8"/>
    <w:rsid w:val="00E619E8"/>
    <w:rsid w:val="00E620A5"/>
    <w:rsid w:val="00E65E26"/>
    <w:rsid w:val="00E70E85"/>
    <w:rsid w:val="00E71D3E"/>
    <w:rsid w:val="00E7391F"/>
    <w:rsid w:val="00E74715"/>
    <w:rsid w:val="00E7472D"/>
    <w:rsid w:val="00E77824"/>
    <w:rsid w:val="00E8069B"/>
    <w:rsid w:val="00E811E8"/>
    <w:rsid w:val="00E85679"/>
    <w:rsid w:val="00E865DF"/>
    <w:rsid w:val="00E91D03"/>
    <w:rsid w:val="00E91F2B"/>
    <w:rsid w:val="00E924DB"/>
    <w:rsid w:val="00E92EC1"/>
    <w:rsid w:val="00EA053D"/>
    <w:rsid w:val="00EA078C"/>
    <w:rsid w:val="00EA1270"/>
    <w:rsid w:val="00EA4275"/>
    <w:rsid w:val="00EA7A6A"/>
    <w:rsid w:val="00EB0209"/>
    <w:rsid w:val="00EB23B4"/>
    <w:rsid w:val="00EB384C"/>
    <w:rsid w:val="00EB4909"/>
    <w:rsid w:val="00EB56EA"/>
    <w:rsid w:val="00EB65DA"/>
    <w:rsid w:val="00EC10AB"/>
    <w:rsid w:val="00EC5856"/>
    <w:rsid w:val="00EC6BC4"/>
    <w:rsid w:val="00EC7A9A"/>
    <w:rsid w:val="00EC7D4A"/>
    <w:rsid w:val="00ED4552"/>
    <w:rsid w:val="00EE0A00"/>
    <w:rsid w:val="00EE2EE0"/>
    <w:rsid w:val="00EE3A5B"/>
    <w:rsid w:val="00EE49B1"/>
    <w:rsid w:val="00EF04F3"/>
    <w:rsid w:val="00EF0BD3"/>
    <w:rsid w:val="00EF1F1F"/>
    <w:rsid w:val="00EF2894"/>
    <w:rsid w:val="00EF6275"/>
    <w:rsid w:val="00EF68B2"/>
    <w:rsid w:val="00F00392"/>
    <w:rsid w:val="00F00EC7"/>
    <w:rsid w:val="00F0622A"/>
    <w:rsid w:val="00F1746B"/>
    <w:rsid w:val="00F17F96"/>
    <w:rsid w:val="00F20F92"/>
    <w:rsid w:val="00F21C2E"/>
    <w:rsid w:val="00F22838"/>
    <w:rsid w:val="00F2373A"/>
    <w:rsid w:val="00F3041B"/>
    <w:rsid w:val="00F3077A"/>
    <w:rsid w:val="00F336E5"/>
    <w:rsid w:val="00F42651"/>
    <w:rsid w:val="00F43718"/>
    <w:rsid w:val="00F44572"/>
    <w:rsid w:val="00F478E5"/>
    <w:rsid w:val="00F50439"/>
    <w:rsid w:val="00F52493"/>
    <w:rsid w:val="00F55541"/>
    <w:rsid w:val="00F55C08"/>
    <w:rsid w:val="00F578BA"/>
    <w:rsid w:val="00F57B99"/>
    <w:rsid w:val="00F60587"/>
    <w:rsid w:val="00F64756"/>
    <w:rsid w:val="00F650C2"/>
    <w:rsid w:val="00F6677F"/>
    <w:rsid w:val="00F74361"/>
    <w:rsid w:val="00F74845"/>
    <w:rsid w:val="00F74C39"/>
    <w:rsid w:val="00F77054"/>
    <w:rsid w:val="00F7743E"/>
    <w:rsid w:val="00F80725"/>
    <w:rsid w:val="00F809BA"/>
    <w:rsid w:val="00F8292E"/>
    <w:rsid w:val="00F837D9"/>
    <w:rsid w:val="00F85E36"/>
    <w:rsid w:val="00F904A7"/>
    <w:rsid w:val="00F91E2E"/>
    <w:rsid w:val="00F930AE"/>
    <w:rsid w:val="00F930DF"/>
    <w:rsid w:val="00F943CE"/>
    <w:rsid w:val="00FA0FEE"/>
    <w:rsid w:val="00FA26D5"/>
    <w:rsid w:val="00FA473F"/>
    <w:rsid w:val="00FA4A4E"/>
    <w:rsid w:val="00FA54EC"/>
    <w:rsid w:val="00FB35F5"/>
    <w:rsid w:val="00FB3AAF"/>
    <w:rsid w:val="00FB5245"/>
    <w:rsid w:val="00FB5EA6"/>
    <w:rsid w:val="00FB6268"/>
    <w:rsid w:val="00FC398C"/>
    <w:rsid w:val="00FC4911"/>
    <w:rsid w:val="00FD5783"/>
    <w:rsid w:val="00FD5A50"/>
    <w:rsid w:val="00FE1671"/>
    <w:rsid w:val="00FE1A4F"/>
    <w:rsid w:val="00FE1D3F"/>
    <w:rsid w:val="00FE54B5"/>
    <w:rsid w:val="00FE752B"/>
    <w:rsid w:val="00FF0955"/>
    <w:rsid w:val="00FF2EA5"/>
    <w:rsid w:val="00FF427A"/>
    <w:rsid w:val="00FF51F8"/>
    <w:rsid w:val="00FF7AD5"/>
    <w:rsid w:val="010DEB36"/>
    <w:rsid w:val="034B16A5"/>
    <w:rsid w:val="0363B023"/>
    <w:rsid w:val="039ADA81"/>
    <w:rsid w:val="0584971A"/>
    <w:rsid w:val="0706364E"/>
    <w:rsid w:val="08941931"/>
    <w:rsid w:val="089B5C5A"/>
    <w:rsid w:val="08F77034"/>
    <w:rsid w:val="09B96F3C"/>
    <w:rsid w:val="0B2EDD79"/>
    <w:rsid w:val="0BDFEF35"/>
    <w:rsid w:val="0CA95FEB"/>
    <w:rsid w:val="0D2F6887"/>
    <w:rsid w:val="0F1F31ED"/>
    <w:rsid w:val="0F71B8EC"/>
    <w:rsid w:val="0FD64B83"/>
    <w:rsid w:val="115FCD3D"/>
    <w:rsid w:val="12525CEA"/>
    <w:rsid w:val="12F6922C"/>
    <w:rsid w:val="1332B217"/>
    <w:rsid w:val="14A9D501"/>
    <w:rsid w:val="15C93158"/>
    <w:rsid w:val="15DE2B21"/>
    <w:rsid w:val="161446A2"/>
    <w:rsid w:val="1763F157"/>
    <w:rsid w:val="17674AC6"/>
    <w:rsid w:val="17DAFAD6"/>
    <w:rsid w:val="1928DD21"/>
    <w:rsid w:val="1A62B666"/>
    <w:rsid w:val="1B902291"/>
    <w:rsid w:val="1C796F56"/>
    <w:rsid w:val="1C7DC4D5"/>
    <w:rsid w:val="1F0DF3B7"/>
    <w:rsid w:val="21FBAD3D"/>
    <w:rsid w:val="232C3B3A"/>
    <w:rsid w:val="25A31B9C"/>
    <w:rsid w:val="25B0E697"/>
    <w:rsid w:val="2668C14D"/>
    <w:rsid w:val="26F5DB66"/>
    <w:rsid w:val="2722DAC0"/>
    <w:rsid w:val="27D7B3B3"/>
    <w:rsid w:val="282E0C9D"/>
    <w:rsid w:val="2985E224"/>
    <w:rsid w:val="29BE07EB"/>
    <w:rsid w:val="29C678DB"/>
    <w:rsid w:val="2B8797E4"/>
    <w:rsid w:val="2C070702"/>
    <w:rsid w:val="2C9E5205"/>
    <w:rsid w:val="2DADCD95"/>
    <w:rsid w:val="2E1919BE"/>
    <w:rsid w:val="2F03FBA8"/>
    <w:rsid w:val="2F0AA77F"/>
    <w:rsid w:val="33014712"/>
    <w:rsid w:val="33C3081E"/>
    <w:rsid w:val="34140C10"/>
    <w:rsid w:val="349B27CC"/>
    <w:rsid w:val="35E4CC72"/>
    <w:rsid w:val="35E61B5F"/>
    <w:rsid w:val="35F3E402"/>
    <w:rsid w:val="365B6FCF"/>
    <w:rsid w:val="3775F21D"/>
    <w:rsid w:val="382171CB"/>
    <w:rsid w:val="39781B73"/>
    <w:rsid w:val="39A6D12C"/>
    <w:rsid w:val="3A936077"/>
    <w:rsid w:val="3AAAA2B2"/>
    <w:rsid w:val="3CAB2444"/>
    <w:rsid w:val="3E03E10A"/>
    <w:rsid w:val="3F32D2B3"/>
    <w:rsid w:val="41123B6F"/>
    <w:rsid w:val="416CEE30"/>
    <w:rsid w:val="4298C00D"/>
    <w:rsid w:val="43639BF2"/>
    <w:rsid w:val="43768C1A"/>
    <w:rsid w:val="437E6651"/>
    <w:rsid w:val="43D20B00"/>
    <w:rsid w:val="43E0F944"/>
    <w:rsid w:val="44F14AD2"/>
    <w:rsid w:val="46282D10"/>
    <w:rsid w:val="484BEADE"/>
    <w:rsid w:val="48D3DE6B"/>
    <w:rsid w:val="49CE2B92"/>
    <w:rsid w:val="4B490014"/>
    <w:rsid w:val="4C64B652"/>
    <w:rsid w:val="4D5BEB7B"/>
    <w:rsid w:val="4D7BF967"/>
    <w:rsid w:val="4EFF8DF2"/>
    <w:rsid w:val="4F194066"/>
    <w:rsid w:val="4F1BADBC"/>
    <w:rsid w:val="4F7C81CC"/>
    <w:rsid w:val="5023D7CC"/>
    <w:rsid w:val="507F4CDC"/>
    <w:rsid w:val="511156E1"/>
    <w:rsid w:val="5121E0EE"/>
    <w:rsid w:val="5170D4A1"/>
    <w:rsid w:val="51F9FF6F"/>
    <w:rsid w:val="524D5AB0"/>
    <w:rsid w:val="543073E3"/>
    <w:rsid w:val="54887F0B"/>
    <w:rsid w:val="558EE746"/>
    <w:rsid w:val="5711A842"/>
    <w:rsid w:val="58368C10"/>
    <w:rsid w:val="59B15E7B"/>
    <w:rsid w:val="59E28609"/>
    <w:rsid w:val="5B11DEA6"/>
    <w:rsid w:val="5B9A0325"/>
    <w:rsid w:val="5CC7160C"/>
    <w:rsid w:val="5FA675A2"/>
    <w:rsid w:val="5FA74FAC"/>
    <w:rsid w:val="600753CB"/>
    <w:rsid w:val="60718206"/>
    <w:rsid w:val="60AECB59"/>
    <w:rsid w:val="61ACBDAD"/>
    <w:rsid w:val="62AD8BD3"/>
    <w:rsid w:val="63B53A03"/>
    <w:rsid w:val="63C5E650"/>
    <w:rsid w:val="640A4EFC"/>
    <w:rsid w:val="64473C57"/>
    <w:rsid w:val="652B676F"/>
    <w:rsid w:val="65ED02AC"/>
    <w:rsid w:val="6C519B4D"/>
    <w:rsid w:val="6C84B9FB"/>
    <w:rsid w:val="6CE1194B"/>
    <w:rsid w:val="6DC99E84"/>
    <w:rsid w:val="6F67C8B6"/>
    <w:rsid w:val="707D982E"/>
    <w:rsid w:val="718622AA"/>
    <w:rsid w:val="71F6B87A"/>
    <w:rsid w:val="72119FA5"/>
    <w:rsid w:val="751F8E4E"/>
    <w:rsid w:val="7590A058"/>
    <w:rsid w:val="759576E7"/>
    <w:rsid w:val="77000779"/>
    <w:rsid w:val="77FC610A"/>
    <w:rsid w:val="785AA4B9"/>
    <w:rsid w:val="79729BAC"/>
    <w:rsid w:val="7AD42E89"/>
    <w:rsid w:val="7ADEFA8A"/>
    <w:rsid w:val="7B49E56B"/>
    <w:rsid w:val="7D4FE50E"/>
    <w:rsid w:val="7DFE7201"/>
    <w:rsid w:val="7E9F9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152D"/>
  <w15:chartTrackingRefBased/>
  <w15:docId w15:val="{D2AC039E-F60E-4C2E-8F04-3ADBE693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9F"/>
    <w:pPr>
      <w:spacing w:after="200" w:line="276" w:lineRule="auto"/>
    </w:pPr>
    <w:rPr>
      <w:lang w:val="en-US"/>
    </w:rPr>
  </w:style>
  <w:style w:type="paragraph" w:styleId="Heading1">
    <w:name w:val="heading 1"/>
    <w:basedOn w:val="Normal"/>
    <w:next w:val="Normal"/>
    <w:link w:val="Heading1Char"/>
    <w:uiPriority w:val="9"/>
    <w:qFormat/>
    <w:rsid w:val="00104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9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9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9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9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9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9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9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9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9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9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9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9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9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9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9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99F"/>
    <w:rPr>
      <w:rFonts w:eastAsiaTheme="majorEastAsia" w:cstheme="majorBidi"/>
      <w:color w:val="272727" w:themeColor="text1" w:themeTint="D8"/>
    </w:rPr>
  </w:style>
  <w:style w:type="paragraph" w:styleId="Title">
    <w:name w:val="Title"/>
    <w:basedOn w:val="Normal"/>
    <w:next w:val="Normal"/>
    <w:link w:val="TitleChar"/>
    <w:uiPriority w:val="10"/>
    <w:qFormat/>
    <w:rsid w:val="00104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9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9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9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99F"/>
    <w:pPr>
      <w:spacing w:before="160"/>
      <w:jc w:val="center"/>
    </w:pPr>
    <w:rPr>
      <w:i/>
      <w:iCs/>
      <w:color w:val="404040" w:themeColor="text1" w:themeTint="BF"/>
    </w:rPr>
  </w:style>
  <w:style w:type="character" w:customStyle="1" w:styleId="QuoteChar">
    <w:name w:val="Quote Char"/>
    <w:basedOn w:val="DefaultParagraphFont"/>
    <w:link w:val="Quote"/>
    <w:uiPriority w:val="29"/>
    <w:rsid w:val="0010499F"/>
    <w:rPr>
      <w:i/>
      <w:iCs/>
      <w:color w:val="404040" w:themeColor="text1" w:themeTint="BF"/>
    </w:rPr>
  </w:style>
  <w:style w:type="paragraph" w:styleId="ListParagraph">
    <w:name w:val="List Paragraph"/>
    <w:aliases w:val="Listed Body"/>
    <w:basedOn w:val="Normal"/>
    <w:link w:val="ListParagraphChar"/>
    <w:uiPriority w:val="34"/>
    <w:qFormat/>
    <w:rsid w:val="0010499F"/>
    <w:pPr>
      <w:ind w:left="720"/>
      <w:contextualSpacing/>
    </w:pPr>
  </w:style>
  <w:style w:type="character" w:styleId="IntenseEmphasis">
    <w:name w:val="Intense Emphasis"/>
    <w:basedOn w:val="DefaultParagraphFont"/>
    <w:uiPriority w:val="21"/>
    <w:qFormat/>
    <w:rsid w:val="0010499F"/>
    <w:rPr>
      <w:i/>
      <w:iCs/>
      <w:color w:val="0F4761" w:themeColor="accent1" w:themeShade="BF"/>
    </w:rPr>
  </w:style>
  <w:style w:type="paragraph" w:styleId="IntenseQuote">
    <w:name w:val="Intense Quote"/>
    <w:basedOn w:val="Normal"/>
    <w:next w:val="Normal"/>
    <w:link w:val="IntenseQuoteChar"/>
    <w:uiPriority w:val="30"/>
    <w:qFormat/>
    <w:rsid w:val="00104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99F"/>
    <w:rPr>
      <w:i/>
      <w:iCs/>
      <w:color w:val="0F4761" w:themeColor="accent1" w:themeShade="BF"/>
    </w:rPr>
  </w:style>
  <w:style w:type="character" w:styleId="IntenseReference">
    <w:name w:val="Intense Reference"/>
    <w:basedOn w:val="DefaultParagraphFont"/>
    <w:uiPriority w:val="32"/>
    <w:qFormat/>
    <w:rsid w:val="0010499F"/>
    <w:rPr>
      <w:b/>
      <w:bCs/>
      <w:smallCaps/>
      <w:color w:val="0F4761" w:themeColor="accent1" w:themeShade="BF"/>
      <w:spacing w:val="5"/>
    </w:rPr>
  </w:style>
  <w:style w:type="table" w:styleId="TableGrid">
    <w:name w:val="Table Grid"/>
    <w:basedOn w:val="TableNormal"/>
    <w:uiPriority w:val="59"/>
    <w:rsid w:val="0010499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499F"/>
    <w:rPr>
      <w:color w:val="467886" w:themeColor="hyperlink"/>
      <w:u w:val="single"/>
    </w:rPr>
  </w:style>
  <w:style w:type="character" w:customStyle="1" w:styleId="ListParagraphChar">
    <w:name w:val="List Paragraph Char"/>
    <w:aliases w:val="Listed Body Char"/>
    <w:link w:val="ListParagraph"/>
    <w:uiPriority w:val="34"/>
    <w:locked/>
    <w:rsid w:val="0010499F"/>
  </w:style>
  <w:style w:type="character" w:customStyle="1" w:styleId="selectable-text">
    <w:name w:val="selectable-text"/>
    <w:basedOn w:val="DefaultParagraphFont"/>
    <w:rsid w:val="0010499F"/>
  </w:style>
  <w:style w:type="paragraph" w:styleId="Footer">
    <w:name w:val="footer"/>
    <w:basedOn w:val="Normal"/>
    <w:link w:val="FooterChar"/>
    <w:uiPriority w:val="99"/>
    <w:unhideWhenUsed/>
    <w:rsid w:val="00104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99F"/>
    <w:rPr>
      <w:lang w:val="en-US"/>
    </w:rPr>
  </w:style>
  <w:style w:type="paragraph" w:styleId="Header">
    <w:name w:val="header"/>
    <w:basedOn w:val="Normal"/>
    <w:link w:val="HeaderChar"/>
    <w:uiPriority w:val="99"/>
    <w:unhideWhenUsed/>
    <w:rsid w:val="00104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99F"/>
    <w:rPr>
      <w:lang w:val="en-US"/>
    </w:rPr>
  </w:style>
  <w:style w:type="paragraph" w:styleId="Revision">
    <w:name w:val="Revision"/>
    <w:hidden/>
    <w:uiPriority w:val="99"/>
    <w:semiHidden/>
    <w:rsid w:val="0010499F"/>
    <w:pPr>
      <w:spacing w:after="0" w:line="240" w:lineRule="auto"/>
    </w:pPr>
    <w:rPr>
      <w:lang w:val="en-US"/>
    </w:rPr>
  </w:style>
  <w:style w:type="character" w:styleId="CommentReference">
    <w:name w:val="annotation reference"/>
    <w:basedOn w:val="DefaultParagraphFont"/>
    <w:uiPriority w:val="99"/>
    <w:semiHidden/>
    <w:unhideWhenUsed/>
    <w:rsid w:val="0010499F"/>
    <w:rPr>
      <w:sz w:val="16"/>
      <w:szCs w:val="16"/>
    </w:rPr>
  </w:style>
  <w:style w:type="paragraph" w:styleId="CommentText">
    <w:name w:val="annotation text"/>
    <w:basedOn w:val="Normal"/>
    <w:link w:val="CommentTextChar"/>
    <w:uiPriority w:val="99"/>
    <w:unhideWhenUsed/>
    <w:rsid w:val="0010499F"/>
    <w:pPr>
      <w:spacing w:line="240" w:lineRule="auto"/>
    </w:pPr>
    <w:rPr>
      <w:sz w:val="20"/>
      <w:szCs w:val="20"/>
    </w:rPr>
  </w:style>
  <w:style w:type="character" w:customStyle="1" w:styleId="CommentTextChar">
    <w:name w:val="Comment Text Char"/>
    <w:basedOn w:val="DefaultParagraphFont"/>
    <w:link w:val="CommentText"/>
    <w:uiPriority w:val="99"/>
    <w:rsid w:val="0010499F"/>
    <w:rPr>
      <w:sz w:val="20"/>
      <w:szCs w:val="20"/>
      <w:lang w:val="en-US"/>
    </w:rPr>
  </w:style>
  <w:style w:type="paragraph" w:styleId="CommentSubject">
    <w:name w:val="annotation subject"/>
    <w:basedOn w:val="CommentText"/>
    <w:next w:val="CommentText"/>
    <w:link w:val="CommentSubjectChar"/>
    <w:uiPriority w:val="99"/>
    <w:semiHidden/>
    <w:unhideWhenUsed/>
    <w:rsid w:val="0010499F"/>
    <w:rPr>
      <w:b/>
      <w:bCs/>
    </w:rPr>
  </w:style>
  <w:style w:type="character" w:customStyle="1" w:styleId="CommentSubjectChar">
    <w:name w:val="Comment Subject Char"/>
    <w:basedOn w:val="CommentTextChar"/>
    <w:link w:val="CommentSubject"/>
    <w:uiPriority w:val="99"/>
    <w:semiHidden/>
    <w:rsid w:val="0010499F"/>
    <w:rPr>
      <w:b/>
      <w:bCs/>
      <w:sz w:val="20"/>
      <w:szCs w:val="20"/>
      <w:lang w:val="en-US"/>
    </w:rPr>
  </w:style>
  <w:style w:type="character" w:customStyle="1" w:styleId="UnresolvedMention1">
    <w:name w:val="Unresolved Mention1"/>
    <w:basedOn w:val="DefaultParagraphFont"/>
    <w:uiPriority w:val="99"/>
    <w:semiHidden/>
    <w:unhideWhenUsed/>
    <w:rsid w:val="0010499F"/>
    <w:rPr>
      <w:color w:val="605E5C"/>
      <w:shd w:val="clear" w:color="auto" w:fill="E1DFDD"/>
    </w:rPr>
  </w:style>
  <w:style w:type="character" w:styleId="FollowedHyperlink">
    <w:name w:val="FollowedHyperlink"/>
    <w:basedOn w:val="DefaultParagraphFont"/>
    <w:uiPriority w:val="99"/>
    <w:semiHidden/>
    <w:unhideWhenUsed/>
    <w:rsid w:val="0010499F"/>
    <w:rPr>
      <w:color w:val="96607D" w:themeColor="followedHyperlink"/>
      <w:u w:val="single"/>
    </w:rPr>
  </w:style>
  <w:style w:type="paragraph" w:styleId="NormalWeb">
    <w:name w:val="Normal (Web)"/>
    <w:basedOn w:val="Normal"/>
    <w:uiPriority w:val="99"/>
    <w:semiHidden/>
    <w:unhideWhenUsed/>
    <w:rsid w:val="0010499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04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99F"/>
    <w:rPr>
      <w:rFonts w:ascii="Segoe UI" w:hAnsi="Segoe UI" w:cs="Segoe UI"/>
      <w:sz w:val="18"/>
      <w:szCs w:val="18"/>
      <w:lang w:val="en-US"/>
    </w:rPr>
  </w:style>
  <w:style w:type="character" w:styleId="UnresolvedMention">
    <w:name w:val="Unresolved Mention"/>
    <w:basedOn w:val="DefaultParagraphFont"/>
    <w:uiPriority w:val="99"/>
    <w:semiHidden/>
    <w:unhideWhenUsed/>
    <w:rsid w:val="00D1205B"/>
    <w:rPr>
      <w:color w:val="605E5C"/>
      <w:shd w:val="clear" w:color="auto" w:fill="E1DFDD"/>
    </w:rPr>
  </w:style>
  <w:style w:type="character" w:styleId="Mention">
    <w:name w:val="Mention"/>
    <w:basedOn w:val="DefaultParagraphFont"/>
    <w:uiPriority w:val="99"/>
    <w:unhideWhenUsed/>
    <w:rsid w:val="002755A0"/>
    <w:rPr>
      <w:color w:val="2B579A"/>
      <w:shd w:val="clear" w:color="auto" w:fill="E1DFDD"/>
    </w:rPr>
  </w:style>
  <w:style w:type="paragraph" w:customStyle="1" w:styleId="TableParagraph">
    <w:name w:val="Table Paragraph"/>
    <w:basedOn w:val="Normal"/>
    <w:uiPriority w:val="1"/>
    <w:qFormat/>
    <w:rsid w:val="001B6107"/>
    <w:pPr>
      <w:widowControl w:val="0"/>
      <w:autoSpaceDE w:val="0"/>
      <w:autoSpaceDN w:val="0"/>
      <w:spacing w:after="0" w:line="240" w:lineRule="auto"/>
    </w:pPr>
    <w:rPr>
      <w:rFonts w:ascii="Tahoma" w:eastAsia="Tahoma" w:hAnsi="Tahoma" w:cs="Tahoma"/>
    </w:rPr>
  </w:style>
  <w:style w:type="paragraph" w:styleId="BodyText">
    <w:name w:val="Body Text"/>
    <w:basedOn w:val="Normal"/>
    <w:link w:val="BodyTextChar"/>
    <w:uiPriority w:val="1"/>
    <w:qFormat/>
    <w:rsid w:val="00A44B5C"/>
    <w:pPr>
      <w:widowControl w:val="0"/>
      <w:autoSpaceDE w:val="0"/>
      <w:autoSpaceDN w:val="0"/>
      <w:spacing w:after="0" w:line="240" w:lineRule="auto"/>
    </w:pPr>
    <w:rPr>
      <w:rFonts w:ascii="Tahoma" w:eastAsia="Tahoma" w:hAnsi="Tahoma" w:cs="Tahoma"/>
      <w:sz w:val="18"/>
      <w:szCs w:val="18"/>
    </w:rPr>
  </w:style>
  <w:style w:type="character" w:customStyle="1" w:styleId="BodyTextChar">
    <w:name w:val="Body Text Char"/>
    <w:basedOn w:val="DefaultParagraphFont"/>
    <w:link w:val="BodyText"/>
    <w:uiPriority w:val="1"/>
    <w:rsid w:val="00A44B5C"/>
    <w:rPr>
      <w:rFonts w:ascii="Tahoma" w:eastAsia="Tahoma" w:hAnsi="Tahoma" w:cs="Tahom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sdaia.gov.sa/en/SDAIA/about/Documents/PersonalDataProtectionLaw.pdf" TargetMode="External"/><Relationship Id="rId3" Type="http://schemas.openxmlformats.org/officeDocument/2006/relationships/hyperlink" Target="https://sdaia.gov.sa/Documents/PersonalDataProcessingActivitiesRecordsGuideline.pdf" TargetMode="External"/><Relationship Id="rId7" Type="http://schemas.openxmlformats.org/officeDocument/2006/relationships/hyperlink" Target="https://sdaia.gov.sa/en/SDAIA/about/Documents/ImplementingRegulationPersonalDataProtectionLaw.pdf" TargetMode="External"/><Relationship Id="rId2" Type="http://schemas.openxmlformats.org/officeDocument/2006/relationships/hyperlink" Target="https://sdaia.gov.sa/en/SDAIA/about/Documents/PersonalDataProtectionLaw.pdf" TargetMode="External"/><Relationship Id="rId1" Type="http://schemas.openxmlformats.org/officeDocument/2006/relationships/hyperlink" Target="https://sdaia.gov.sa/en/SDAIA/about/Documents/ImplementingRegulationPersonalDataProtectionLaw.pdf" TargetMode="External"/><Relationship Id="rId6" Type="http://schemas.openxmlformats.org/officeDocument/2006/relationships/hyperlink" Target="https://sdaia.gov.sa/en/SDAIA/about/Documents/ImplementingRegulationPersonalDataProtectionLaw.pdf" TargetMode="External"/><Relationship Id="rId5" Type="http://schemas.openxmlformats.org/officeDocument/2006/relationships/hyperlink" Target="https://sdaia.gov.sa/en/SDAIA/about/Documents/PersonalDataBreachIncidents.pdf" TargetMode="External"/><Relationship Id="rId4" Type="http://schemas.openxmlformats.org/officeDocument/2006/relationships/hyperlink" Target="https://sdaia.gov.sa/en/SDAIA/about/Documents/ImplementingRegulationPersonalDataProtectionLaw.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www.pcisecuritystandards.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etwork.ae/en/contents/view/privacy-notice"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network.global/ksa/en"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NULL" TargetMode="External"/><Relationship Id="rId20" Type="http://schemas.openxmlformats.org/officeDocument/2006/relationships/hyperlink" Target="mailto:niauth@network.glob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network.global/ksa/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mailto:niauth@network.glob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twork.global/en/ksa" TargetMode="External"/><Relationship Id="rId22" Type="http://schemas.openxmlformats.org/officeDocument/2006/relationships/header" Target="header1.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7CFCD2F5830143B931441B78BDDB42" ma:contentTypeVersion="3" ma:contentTypeDescription="Create a new document." ma:contentTypeScope="" ma:versionID="9e04a3d906a25c5884aa0093cafb92b5">
  <xsd:schema xmlns:xsd="http://www.w3.org/2001/XMLSchema" xmlns:xs="http://www.w3.org/2001/XMLSchema" xmlns:p="http://schemas.microsoft.com/office/2006/metadata/properties" xmlns:ns2="bebc93a9-ec5c-4ce7-92d6-4c5af54fa234" targetNamespace="http://schemas.microsoft.com/office/2006/metadata/properties" ma:root="true" ma:fieldsID="d23c6cfdb5f2d1bf7b6c2ca69614d9c7" ns2:_="">
    <xsd:import namespace="bebc93a9-ec5c-4ce7-92d6-4c5af54fa2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c93a9-ec5c-4ce7-92d6-4c5af54fa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5B0C26-94E5-4F09-82AF-673E1BF05478}">
  <ds:schemaRefs>
    <ds:schemaRef ds:uri="http://schemas.microsoft.com/sharepoint/v3/contenttype/forms"/>
  </ds:schemaRefs>
</ds:datastoreItem>
</file>

<file path=customXml/itemProps2.xml><?xml version="1.0" encoding="utf-8"?>
<ds:datastoreItem xmlns:ds="http://schemas.openxmlformats.org/officeDocument/2006/customXml" ds:itemID="{A5988F27-A5D1-4E3F-B598-3CC7827D09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27E95B-06BA-4385-A750-B0AFC7D5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c93a9-ec5c-4ce7-92d6-4c5af54fa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87</Pages>
  <Words>35837</Words>
  <Characters>204273</Characters>
  <Application>Microsoft Office Word</Application>
  <DocSecurity>0</DocSecurity>
  <Lines>1702</Lines>
  <Paragraphs>479</Paragraphs>
  <ScaleCrop>false</ScaleCrop>
  <Company>Network International LLC</Company>
  <LinksUpToDate>false</LinksUpToDate>
  <CharactersWithSpaces>239631</CharactersWithSpaces>
  <SharedDoc>false</SharedDoc>
  <HLinks>
    <vt:vector size="114" baseType="variant">
      <vt:variant>
        <vt:i4>3801131</vt:i4>
      </vt:variant>
      <vt:variant>
        <vt:i4>18</vt:i4>
      </vt:variant>
      <vt:variant>
        <vt:i4>0</vt:i4>
      </vt:variant>
      <vt:variant>
        <vt:i4>5</vt:i4>
      </vt:variant>
      <vt:variant>
        <vt:lpwstr>https://www.network.ae/en/contents/view/privacy-notice</vt:lpwstr>
      </vt:variant>
      <vt:variant>
        <vt:lpwstr/>
      </vt:variant>
      <vt:variant>
        <vt:i4>7667785</vt:i4>
      </vt:variant>
      <vt:variant>
        <vt:i4>15</vt:i4>
      </vt:variant>
      <vt:variant>
        <vt:i4>0</vt:i4>
      </vt:variant>
      <vt:variant>
        <vt:i4>5</vt:i4>
      </vt:variant>
      <vt:variant>
        <vt:lpwstr>mailto:niauth@network.global</vt:lpwstr>
      </vt:variant>
      <vt:variant>
        <vt:lpwstr/>
      </vt:variant>
      <vt:variant>
        <vt:i4>7667785</vt:i4>
      </vt:variant>
      <vt:variant>
        <vt:i4>12</vt:i4>
      </vt:variant>
      <vt:variant>
        <vt:i4>0</vt:i4>
      </vt:variant>
      <vt:variant>
        <vt:i4>5</vt:i4>
      </vt:variant>
      <vt:variant>
        <vt:lpwstr>mailto:niauth@network.global</vt:lpwstr>
      </vt:variant>
      <vt:variant>
        <vt:lpwstr/>
      </vt:variant>
      <vt:variant>
        <vt:i4>6160474</vt:i4>
      </vt:variant>
      <vt:variant>
        <vt:i4>9</vt:i4>
      </vt:variant>
      <vt:variant>
        <vt:i4>0</vt:i4>
      </vt:variant>
      <vt:variant>
        <vt:i4>5</vt:i4>
      </vt:variant>
      <vt:variant>
        <vt:lpwstr>http://www.pcisecuritystandards.org/</vt:lpwstr>
      </vt:variant>
      <vt:variant>
        <vt:lpwstr/>
      </vt:variant>
      <vt:variant>
        <vt:i4>1507397</vt:i4>
      </vt:variant>
      <vt:variant>
        <vt:i4>6</vt:i4>
      </vt:variant>
      <vt:variant>
        <vt:i4>0</vt:i4>
      </vt:variant>
      <vt:variant>
        <vt:i4>5</vt:i4>
      </vt:variant>
      <vt:variant>
        <vt:lpwstr>http://www.network.global/en/ksa</vt:lpwstr>
      </vt:variant>
      <vt:variant>
        <vt:lpwstr/>
      </vt:variant>
      <vt:variant>
        <vt:i4>1507397</vt:i4>
      </vt:variant>
      <vt:variant>
        <vt:i4>3</vt:i4>
      </vt:variant>
      <vt:variant>
        <vt:i4>0</vt:i4>
      </vt:variant>
      <vt:variant>
        <vt:i4>5</vt:i4>
      </vt:variant>
      <vt:variant>
        <vt:lpwstr>http://www.network.global/en/ksa</vt:lpwstr>
      </vt:variant>
      <vt:variant>
        <vt:lpwstr/>
      </vt:variant>
      <vt:variant>
        <vt:i4>720961</vt:i4>
      </vt:variant>
      <vt:variant>
        <vt:i4>0</vt:i4>
      </vt:variant>
      <vt:variant>
        <vt:i4>0</vt:i4>
      </vt:variant>
      <vt:variant>
        <vt:i4>5</vt:i4>
      </vt:variant>
      <vt:variant>
        <vt:lpwstr>http://www.network.global/ar/ksa</vt:lpwstr>
      </vt:variant>
      <vt:variant>
        <vt:lpwstr/>
      </vt:variant>
      <vt:variant>
        <vt:i4>3866744</vt:i4>
      </vt:variant>
      <vt:variant>
        <vt:i4>33</vt:i4>
      </vt:variant>
      <vt:variant>
        <vt:i4>0</vt:i4>
      </vt:variant>
      <vt:variant>
        <vt:i4>5</vt:i4>
      </vt:variant>
      <vt:variant>
        <vt:lpwstr>https://sdaia.gov.sa/en/SDAIA/about/Documents/PersonalDataProtectionLaw.pdf</vt:lpwstr>
      </vt:variant>
      <vt:variant>
        <vt:lpwstr/>
      </vt:variant>
      <vt:variant>
        <vt:i4>4259865</vt:i4>
      </vt:variant>
      <vt:variant>
        <vt:i4>30</vt:i4>
      </vt:variant>
      <vt:variant>
        <vt:i4>0</vt:i4>
      </vt:variant>
      <vt:variant>
        <vt:i4>5</vt:i4>
      </vt:variant>
      <vt:variant>
        <vt:lpwstr>https://sdaia.gov.sa/en/SDAIA/about/Documents/ImplementingRegulationPersonalDataProtectionLaw.pdf</vt:lpwstr>
      </vt:variant>
      <vt:variant>
        <vt:lpwstr/>
      </vt:variant>
      <vt:variant>
        <vt:i4>4259865</vt:i4>
      </vt:variant>
      <vt:variant>
        <vt:i4>27</vt:i4>
      </vt:variant>
      <vt:variant>
        <vt:i4>0</vt:i4>
      </vt:variant>
      <vt:variant>
        <vt:i4>5</vt:i4>
      </vt:variant>
      <vt:variant>
        <vt:lpwstr>https://sdaia.gov.sa/en/SDAIA/about/Documents/ImplementingRegulationPersonalDataProtectionLaw.pdf</vt:lpwstr>
      </vt:variant>
      <vt:variant>
        <vt:lpwstr/>
      </vt:variant>
      <vt:variant>
        <vt:i4>5570581</vt:i4>
      </vt:variant>
      <vt:variant>
        <vt:i4>24</vt:i4>
      </vt:variant>
      <vt:variant>
        <vt:i4>0</vt:i4>
      </vt:variant>
      <vt:variant>
        <vt:i4>5</vt:i4>
      </vt:variant>
      <vt:variant>
        <vt:lpwstr>https://sdaia.gov.sa/en/SDAIA/about/Documents/PersonalDataBreachIncidents.pdf</vt:lpwstr>
      </vt:variant>
      <vt:variant>
        <vt:lpwstr/>
      </vt:variant>
      <vt:variant>
        <vt:i4>4259865</vt:i4>
      </vt:variant>
      <vt:variant>
        <vt:i4>21</vt:i4>
      </vt:variant>
      <vt:variant>
        <vt:i4>0</vt:i4>
      </vt:variant>
      <vt:variant>
        <vt:i4>5</vt:i4>
      </vt:variant>
      <vt:variant>
        <vt:lpwstr>https://sdaia.gov.sa/en/SDAIA/about/Documents/ImplementingRegulationPersonalDataProtectionLaw.pdf</vt:lpwstr>
      </vt:variant>
      <vt:variant>
        <vt:lpwstr/>
      </vt:variant>
      <vt:variant>
        <vt:i4>2424866</vt:i4>
      </vt:variant>
      <vt:variant>
        <vt:i4>18</vt:i4>
      </vt:variant>
      <vt:variant>
        <vt:i4>0</vt:i4>
      </vt:variant>
      <vt:variant>
        <vt:i4>5</vt:i4>
      </vt:variant>
      <vt:variant>
        <vt:lpwstr>https://sdaia.gov.sa/Documents/PersonalDataProcessingActivitiesRecordsGuideline.pdf</vt:lpwstr>
      </vt:variant>
      <vt:variant>
        <vt:lpwstr/>
      </vt:variant>
      <vt:variant>
        <vt:i4>3866744</vt:i4>
      </vt:variant>
      <vt:variant>
        <vt:i4>15</vt:i4>
      </vt:variant>
      <vt:variant>
        <vt:i4>0</vt:i4>
      </vt:variant>
      <vt:variant>
        <vt:i4>5</vt:i4>
      </vt:variant>
      <vt:variant>
        <vt:lpwstr>https://sdaia.gov.sa/en/SDAIA/about/Documents/PersonalDataProtectionLaw.pdf</vt:lpwstr>
      </vt:variant>
      <vt:variant>
        <vt:lpwstr/>
      </vt:variant>
      <vt:variant>
        <vt:i4>4325461</vt:i4>
      </vt:variant>
      <vt:variant>
        <vt:i4>12</vt:i4>
      </vt:variant>
      <vt:variant>
        <vt:i4>0</vt:i4>
      </vt:variant>
      <vt:variant>
        <vt:i4>5</vt:i4>
      </vt:variant>
      <vt:variant>
        <vt:lpwstr>https://sdaia.gov.sa/Documents/PrivacyPolicyGuideline.pdf</vt:lpwstr>
      </vt:variant>
      <vt:variant>
        <vt:lpwstr/>
      </vt:variant>
      <vt:variant>
        <vt:i4>3866744</vt:i4>
      </vt:variant>
      <vt:variant>
        <vt:i4>9</vt:i4>
      </vt:variant>
      <vt:variant>
        <vt:i4>0</vt:i4>
      </vt:variant>
      <vt:variant>
        <vt:i4>5</vt:i4>
      </vt:variant>
      <vt:variant>
        <vt:lpwstr>https://sdaia.gov.sa/en/SDAIA/about/Documents/PersonalDataProtectionLaw.pdf</vt:lpwstr>
      </vt:variant>
      <vt:variant>
        <vt:lpwstr/>
      </vt:variant>
      <vt:variant>
        <vt:i4>4259865</vt:i4>
      </vt:variant>
      <vt:variant>
        <vt:i4>6</vt:i4>
      </vt:variant>
      <vt:variant>
        <vt:i4>0</vt:i4>
      </vt:variant>
      <vt:variant>
        <vt:i4>5</vt:i4>
      </vt:variant>
      <vt:variant>
        <vt:lpwstr>https://sdaia.gov.sa/en/SDAIA/about/Documents/ImplementingRegulationPersonalDataProtectionLaw.pdf</vt:lpwstr>
      </vt:variant>
      <vt:variant>
        <vt:lpwstr/>
      </vt:variant>
      <vt:variant>
        <vt:i4>6029393</vt:i4>
      </vt:variant>
      <vt:variant>
        <vt:i4>3</vt:i4>
      </vt:variant>
      <vt:variant>
        <vt:i4>0</vt:i4>
      </vt:variant>
      <vt:variant>
        <vt:i4>5</vt:i4>
      </vt:variant>
      <vt:variant>
        <vt:lpwstr>https://www.rulebook.sama.gov.sa/en/article-12-24</vt:lpwstr>
      </vt:variant>
      <vt:variant>
        <vt:lpwstr/>
      </vt:variant>
      <vt:variant>
        <vt:i4>3866744</vt:i4>
      </vt:variant>
      <vt:variant>
        <vt:i4>0</vt:i4>
      </vt:variant>
      <vt:variant>
        <vt:i4>0</vt:i4>
      </vt:variant>
      <vt:variant>
        <vt:i4>5</vt:i4>
      </vt:variant>
      <vt:variant>
        <vt:lpwstr>https://sdaia.gov.sa/en/SDAIA/about/Documents/PersonalDataProtectionLaw.pdf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Yakan Translation Services</dc:creator>
  <cp:keywords/>
  <dc:description/>
  <cp:lastModifiedBy>Sara Youssef</cp:lastModifiedBy>
  <cp:revision>57</cp:revision>
  <dcterms:created xsi:type="dcterms:W3CDTF">2026-08-08T16:56:00Z</dcterms:created>
  <dcterms:modified xsi:type="dcterms:W3CDTF">2026-08-09T07:55:00Z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1e2eb9f4,1b250b7d,11653699</vt:lpwstr>
  </property>
  <property fmtid="{D5CDD505-2E9C-101B-9397-08002B2CF9AE}" pid="3" name="ClassificationContentMarkingFooterFontProps">
    <vt:lpwstr>#00b294,11,Aptos</vt:lpwstr>
  </property>
  <property fmtid="{D5CDD505-2E9C-101B-9397-08002B2CF9AE}" pid="4" name="ClassificationContentMarkingFooterText">
    <vt:lpwstr>Classification - Internal Use</vt:lpwstr>
  </property>
  <property fmtid="{D5CDD505-2E9C-101B-9397-08002B2CF9AE}" pid="5" name="ContentTypeId">
    <vt:lpwstr>0x010100797CFCD2F5830143B931441B78BDDB42</vt:lpwstr>
  </property>
  <property fmtid="{D5CDD505-2E9C-101B-9397-08002B2CF9AE}" pid="6" name="MSIP_Label_7ffca2db-e809-4d28-b2dc-3976562a3596_Enabled">
    <vt:lpwstr>true</vt:lpwstr>
  </property>
  <property fmtid="{D5CDD505-2E9C-101B-9397-08002B2CF9AE}" pid="7" name="MSIP_Label_7ffca2db-e809-4d28-b2dc-3976562a3596_SetDate">
    <vt:lpwstr>2026-08-05T09:32:21Z</vt:lpwstr>
  </property>
  <property fmtid="{D5CDD505-2E9C-101B-9397-08002B2CF9AE}" pid="8" name="MSIP_Label_7ffca2db-e809-4d28-b2dc-3976562a3596_Method">
    <vt:lpwstr>Privileged</vt:lpwstr>
  </property>
  <property fmtid="{D5CDD505-2E9C-101B-9397-08002B2CF9AE}" pid="9" name="MSIP_Label_7ffca2db-e809-4d28-b2dc-3976562a3596_Name">
    <vt:lpwstr>Internal Use</vt:lpwstr>
  </property>
  <property fmtid="{D5CDD505-2E9C-101B-9397-08002B2CF9AE}" pid="10" name="MSIP_Label_7ffca2db-e809-4d28-b2dc-3976562a3596_SiteId">
    <vt:lpwstr>b731d114-a826-4b0a-8ac1-2dba378f77d1</vt:lpwstr>
  </property>
  <property fmtid="{D5CDD505-2E9C-101B-9397-08002B2CF9AE}" pid="11" name="MSIP_Label_7ffca2db-e809-4d28-b2dc-3976562a3596_ActionId">
    <vt:lpwstr>a5ea3a5b-3228-451d-be5e-82998b4b7cd8</vt:lpwstr>
  </property>
  <property fmtid="{D5CDD505-2E9C-101B-9397-08002B2CF9AE}" pid="12" name="MSIP_Label_7ffca2db-e809-4d28-b2dc-3976562a3596_ContentBits">
    <vt:lpwstr>2</vt:lpwstr>
  </property>
  <property fmtid="{D5CDD505-2E9C-101B-9397-08002B2CF9AE}" pid="13" name="MSIP_Label_7ffca2db-e809-4d28-b2dc-3976562a3596_Tag">
    <vt:lpwstr>10, 0, 1, 1</vt:lpwstr>
  </property>
</Properties>
</file>